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A0963" w14:textId="1BCDF375" w:rsidR="0060288A" w:rsidRDefault="0060288A" w:rsidP="003B2860">
      <w:pPr>
        <w:spacing w:line="360" w:lineRule="auto"/>
        <w:rPr>
          <w:sz w:val="20"/>
          <w:szCs w:val="20"/>
        </w:rPr>
      </w:pPr>
    </w:p>
    <w:p w14:paraId="735D9A6E" w14:textId="32E999B4" w:rsidR="004D51E8" w:rsidRPr="009A0EF8" w:rsidRDefault="006049AE" w:rsidP="009A0EF8">
      <w:pPr>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SIMPOSIO INTERNACIONAL </w:t>
      </w:r>
      <w:r w:rsidR="00154868" w:rsidRPr="00154868">
        <w:rPr>
          <w:rFonts w:ascii="Times New Roman" w:hAnsi="Times New Roman" w:cs="Times New Roman"/>
          <w:b/>
          <w:bCs/>
          <w:color w:val="000000"/>
          <w:sz w:val="28"/>
          <w:szCs w:val="28"/>
        </w:rPr>
        <w:t>HÁBITAT Y DESARROLLO COMUNITARIO SOSTENIBLE</w:t>
      </w:r>
    </w:p>
    <w:p w14:paraId="11AB481E" w14:textId="12A65B82" w:rsidR="006D17BA" w:rsidRDefault="00A82DC8" w:rsidP="005E5225">
      <w:pPr>
        <w:spacing w:line="360" w:lineRule="auto"/>
        <w:jc w:val="center"/>
        <w:rPr>
          <w:rFonts w:ascii="Times New Roman" w:hAnsi="Times New Roman" w:cs="Times New Roman"/>
          <w:b/>
          <w:i/>
          <w:sz w:val="28"/>
          <w:szCs w:val="28"/>
        </w:rPr>
      </w:pPr>
      <w:r w:rsidRPr="00A82DC8">
        <w:rPr>
          <w:rFonts w:ascii="Times New Roman" w:hAnsi="Times New Roman" w:cs="Times New Roman"/>
          <w:b/>
          <w:i/>
          <w:sz w:val="28"/>
          <w:szCs w:val="28"/>
        </w:rPr>
        <w:t>Desafíos y oportunidade</w:t>
      </w:r>
      <w:r w:rsidR="00A016E2">
        <w:rPr>
          <w:rFonts w:ascii="Times New Roman" w:hAnsi="Times New Roman" w:cs="Times New Roman"/>
          <w:b/>
          <w:i/>
          <w:sz w:val="28"/>
          <w:szCs w:val="28"/>
        </w:rPr>
        <w:t>s de la Universidad</w:t>
      </w:r>
      <w:r w:rsidRPr="00A82DC8">
        <w:rPr>
          <w:rFonts w:ascii="Times New Roman" w:hAnsi="Times New Roman" w:cs="Times New Roman"/>
          <w:i/>
          <w:sz w:val="28"/>
          <w:szCs w:val="28"/>
        </w:rPr>
        <w:t xml:space="preserve"> </w:t>
      </w:r>
      <w:r w:rsidRPr="00A82DC8">
        <w:rPr>
          <w:rFonts w:ascii="Times New Roman" w:hAnsi="Times New Roman" w:cs="Times New Roman"/>
          <w:b/>
          <w:i/>
          <w:sz w:val="28"/>
          <w:szCs w:val="28"/>
        </w:rPr>
        <w:t xml:space="preserve">por un hábitat inclusivo, seguro y resiliente en la </w:t>
      </w:r>
      <w:r w:rsidRPr="00171BD7">
        <w:rPr>
          <w:rFonts w:ascii="Times New Roman" w:hAnsi="Times New Roman" w:cs="Times New Roman"/>
          <w:b/>
          <w:i/>
          <w:sz w:val="28"/>
          <w:szCs w:val="28"/>
        </w:rPr>
        <w:t>Región Precaria del</w:t>
      </w:r>
      <w:r w:rsidR="00A016E2" w:rsidRPr="00171BD7">
        <w:rPr>
          <w:rFonts w:ascii="Times New Roman" w:hAnsi="Times New Roman" w:cs="Times New Roman"/>
          <w:b/>
          <w:i/>
          <w:sz w:val="28"/>
          <w:szCs w:val="28"/>
        </w:rPr>
        <w:t xml:space="preserve"> Norte</w:t>
      </w:r>
      <w:r w:rsidRPr="00171BD7">
        <w:rPr>
          <w:rFonts w:ascii="Times New Roman" w:hAnsi="Times New Roman" w:cs="Times New Roman"/>
          <w:b/>
          <w:i/>
          <w:sz w:val="28"/>
          <w:szCs w:val="28"/>
        </w:rPr>
        <w:t xml:space="preserve"> </w:t>
      </w:r>
      <w:r w:rsidRPr="00A82DC8">
        <w:rPr>
          <w:rFonts w:ascii="Times New Roman" w:hAnsi="Times New Roman" w:cs="Times New Roman"/>
          <w:b/>
          <w:i/>
          <w:sz w:val="28"/>
          <w:szCs w:val="28"/>
        </w:rPr>
        <w:t>de Remedios.</w:t>
      </w:r>
    </w:p>
    <w:p w14:paraId="0599354F" w14:textId="77777777" w:rsidR="00641A60" w:rsidRPr="00641A60" w:rsidRDefault="00641A60" w:rsidP="00641A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i/>
          <w:color w:val="202124"/>
          <w:sz w:val="28"/>
          <w:szCs w:val="28"/>
          <w:lang w:eastAsia="es-ES"/>
        </w:rPr>
      </w:pPr>
      <w:r w:rsidRPr="00641A60">
        <w:rPr>
          <w:rFonts w:ascii="Times New Roman" w:eastAsia="Times New Roman" w:hAnsi="Times New Roman" w:cs="Times New Roman"/>
          <w:b/>
          <w:i/>
          <w:color w:val="202124"/>
          <w:sz w:val="28"/>
          <w:szCs w:val="28"/>
          <w:lang w:val="en" w:eastAsia="es-ES"/>
        </w:rPr>
        <w:t>Challenges and opportunities of the University for an inclusive, safe and resilient habitat in the Precarious North Region of Remedios.</w:t>
      </w:r>
    </w:p>
    <w:p w14:paraId="13113FA7" w14:textId="77777777" w:rsidR="00641A60" w:rsidRPr="00A82DC8" w:rsidRDefault="00641A60" w:rsidP="005E5225">
      <w:pPr>
        <w:spacing w:line="360" w:lineRule="auto"/>
        <w:jc w:val="center"/>
        <w:rPr>
          <w:rFonts w:ascii="Times New Roman" w:hAnsi="Times New Roman" w:cs="Times New Roman"/>
          <w:b/>
          <w:i/>
          <w:color w:val="000000"/>
          <w:sz w:val="28"/>
          <w:szCs w:val="28"/>
        </w:rPr>
      </w:pPr>
    </w:p>
    <w:p w14:paraId="366EBF3E" w14:textId="2AD18799" w:rsidR="00E45F47" w:rsidRPr="00201FD0" w:rsidRDefault="00266B5A" w:rsidP="006A5E85">
      <w:pPr>
        <w:spacing w:line="360" w:lineRule="auto"/>
        <w:jc w:val="center"/>
        <w:rPr>
          <w:rFonts w:ascii="Times New Roman" w:hAnsi="Times New Roman" w:cs="Times New Roman"/>
          <w:color w:val="000000"/>
          <w:sz w:val="24"/>
          <w:szCs w:val="24"/>
        </w:rPr>
      </w:pPr>
      <w:r w:rsidRPr="00201FD0">
        <w:rPr>
          <w:rFonts w:ascii="Times New Roman" w:hAnsi="Times New Roman" w:cs="Times New Roman"/>
          <w:color w:val="000000"/>
          <w:sz w:val="24"/>
          <w:szCs w:val="24"/>
        </w:rPr>
        <w:t>Gloria Esther Artze Delgado</w:t>
      </w:r>
      <w:r w:rsidR="00201FD0" w:rsidRPr="00201FD0">
        <w:rPr>
          <w:rFonts w:ascii="Times New Roman" w:hAnsi="Times New Roman" w:cs="Times New Roman"/>
          <w:color w:val="000000"/>
          <w:sz w:val="24"/>
          <w:szCs w:val="24"/>
        </w:rPr>
        <w:t xml:space="preserve"> ¹</w:t>
      </w:r>
      <w:r w:rsidR="00E61E6B" w:rsidRPr="00201FD0">
        <w:rPr>
          <w:rFonts w:ascii="Times New Roman" w:hAnsi="Times New Roman" w:cs="Times New Roman"/>
          <w:color w:val="000000"/>
          <w:sz w:val="24"/>
          <w:szCs w:val="24"/>
        </w:rPr>
        <w:t>,</w:t>
      </w:r>
      <w:r w:rsidR="006A5E85" w:rsidRPr="00201FD0">
        <w:rPr>
          <w:rFonts w:ascii="Times New Roman" w:hAnsi="Times New Roman" w:cs="Times New Roman"/>
          <w:sz w:val="24"/>
          <w:szCs w:val="24"/>
        </w:rPr>
        <w:t xml:space="preserve"> Rosa Amparo Riverón Ocaña</w:t>
      </w:r>
      <w:r w:rsidR="00201FD0" w:rsidRPr="00201FD0">
        <w:rPr>
          <w:rFonts w:ascii="Times New Roman" w:hAnsi="Times New Roman" w:cs="Times New Roman"/>
          <w:sz w:val="24"/>
          <w:szCs w:val="24"/>
        </w:rPr>
        <w:t>²</w:t>
      </w:r>
      <w:r w:rsidR="006A5E85" w:rsidRPr="00201FD0">
        <w:rPr>
          <w:rFonts w:ascii="Times New Roman" w:hAnsi="Times New Roman" w:cs="Times New Roman"/>
          <w:color w:val="000000"/>
          <w:sz w:val="24"/>
          <w:szCs w:val="24"/>
        </w:rPr>
        <w:t xml:space="preserve">, </w:t>
      </w:r>
      <w:r w:rsidR="006A5E85" w:rsidRPr="00201FD0">
        <w:rPr>
          <w:rFonts w:ascii="Times New Roman" w:hAnsi="Times New Roman" w:cs="Times New Roman"/>
          <w:sz w:val="24"/>
          <w:szCs w:val="24"/>
        </w:rPr>
        <w:t>María Isabel Escalante</w:t>
      </w:r>
      <w:r w:rsidR="00201FD0" w:rsidRPr="00201FD0">
        <w:rPr>
          <w:rFonts w:ascii="Times New Roman" w:hAnsi="Times New Roman" w:cs="Times New Roman"/>
          <w:sz w:val="24"/>
          <w:szCs w:val="24"/>
        </w:rPr>
        <w:t>³</w:t>
      </w:r>
      <w:r w:rsidR="0031492C">
        <w:rPr>
          <w:rFonts w:ascii="Times New Roman" w:hAnsi="Times New Roman" w:cs="Times New Roman"/>
          <w:sz w:val="24"/>
          <w:szCs w:val="24"/>
        </w:rPr>
        <w:t>, Cinthya Martínez Escribano.</w:t>
      </w:r>
    </w:p>
    <w:p w14:paraId="05260672" w14:textId="58BCEE16" w:rsidR="00201FD0" w:rsidRPr="00201FD0" w:rsidRDefault="00201FD0" w:rsidP="00201FD0">
      <w:pPr>
        <w:pStyle w:val="Prrafodelista"/>
        <w:numPr>
          <w:ilvl w:val="0"/>
          <w:numId w:val="29"/>
        </w:numPr>
        <w:spacing w:line="360" w:lineRule="auto"/>
        <w:jc w:val="center"/>
        <w:rPr>
          <w:rStyle w:val="Hipervnculo"/>
          <w:b/>
        </w:rPr>
      </w:pPr>
      <w:r w:rsidRPr="00201FD0">
        <w:rPr>
          <w:b/>
          <w:color w:val="000000"/>
        </w:rPr>
        <w:t xml:space="preserve">Universidad Central “Marta Abreu” de Las Villas. Cuba. </w:t>
      </w:r>
      <w:r>
        <w:rPr>
          <w:b/>
          <w:color w:val="000000"/>
        </w:rPr>
        <w:t xml:space="preserve">  </w:t>
      </w:r>
      <w:r w:rsidRPr="00201FD0">
        <w:rPr>
          <w:color w:val="4F81BD"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gloria</w:t>
      </w:r>
      <w:hyperlink r:id="rId8" w:history="1">
        <w:r w:rsidRPr="00201FD0">
          <w:rPr>
            <w:rStyle w:val="Hipervnculo"/>
            <w:b/>
          </w:rPr>
          <w:t>@uclv.edu.cu</w:t>
        </w:r>
      </w:hyperlink>
    </w:p>
    <w:p w14:paraId="0CC72E2E" w14:textId="10174738" w:rsidR="00201FD0" w:rsidRPr="00201FD0" w:rsidRDefault="00201FD0" w:rsidP="00201FD0">
      <w:pPr>
        <w:pStyle w:val="Prrafodelista"/>
        <w:numPr>
          <w:ilvl w:val="0"/>
          <w:numId w:val="29"/>
        </w:numPr>
        <w:spacing w:line="360" w:lineRule="auto"/>
        <w:jc w:val="center"/>
        <w:rPr>
          <w:rStyle w:val="Hipervnculo"/>
          <w:b/>
          <w:color w:val="000000"/>
          <w:u w:val="none"/>
        </w:rPr>
      </w:pPr>
      <w:r w:rsidRPr="00201FD0">
        <w:rPr>
          <w:b/>
          <w:color w:val="000000"/>
        </w:rPr>
        <w:t xml:space="preserve">Universidad Central “Marta Abreu” de Las Villas. Cuba. </w:t>
      </w:r>
      <w:r>
        <w:rPr>
          <w:b/>
          <w:color w:val="000000"/>
        </w:rPr>
        <w:t xml:space="preserve">  </w:t>
      </w:r>
      <w:r w:rsidRPr="00201FD0">
        <w:rPr>
          <w:color w:val="4F81BD"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rosamparo</w:t>
      </w:r>
      <w:hyperlink r:id="rId9" w:history="1">
        <w:r w:rsidRPr="00201FD0">
          <w:rPr>
            <w:rStyle w:val="Hipervnculo"/>
            <w:b/>
          </w:rPr>
          <w:t>@nauta.cu</w:t>
        </w:r>
      </w:hyperlink>
    </w:p>
    <w:p w14:paraId="0D51A97B" w14:textId="1AE6FCB3" w:rsidR="00201FD0" w:rsidRPr="00201FD0" w:rsidRDefault="00201FD0" w:rsidP="00201FD0">
      <w:pPr>
        <w:pStyle w:val="Prrafodelista"/>
        <w:numPr>
          <w:ilvl w:val="0"/>
          <w:numId w:val="29"/>
        </w:numPr>
        <w:spacing w:line="360" w:lineRule="auto"/>
        <w:jc w:val="center"/>
        <w:rPr>
          <w:rStyle w:val="Hipervnculo"/>
          <w:b/>
          <w:color w:val="000000"/>
          <w:u w:val="none"/>
        </w:rPr>
      </w:pPr>
      <w:r w:rsidRPr="00201FD0">
        <w:rPr>
          <w:b/>
          <w:color w:val="000000"/>
        </w:rPr>
        <w:t xml:space="preserve">Universidad Central “Marta Abreu” de Las Villas. Cuba. </w:t>
      </w:r>
      <w:r>
        <w:rPr>
          <w:b/>
          <w:color w:val="000000"/>
        </w:rPr>
        <w:t xml:space="preserve"> </w:t>
      </w:r>
      <w:r w:rsidRPr="00201FD0">
        <w:rPr>
          <w:color w:val="4F81BD"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isabele</w:t>
      </w:r>
      <w:hyperlink r:id="rId10" w:history="1">
        <w:r w:rsidRPr="00201FD0">
          <w:rPr>
            <w:rStyle w:val="Hipervnculo"/>
            <w:b/>
          </w:rPr>
          <w:t>@uclv.edu.cu</w:t>
        </w:r>
      </w:hyperlink>
    </w:p>
    <w:p w14:paraId="49D45ED7" w14:textId="781DA907" w:rsidR="00201FD0" w:rsidRPr="00201FD0" w:rsidRDefault="00201FD0" w:rsidP="00201FD0">
      <w:pPr>
        <w:pStyle w:val="Prrafodelista"/>
        <w:numPr>
          <w:ilvl w:val="0"/>
          <w:numId w:val="29"/>
        </w:numPr>
        <w:spacing w:line="360" w:lineRule="auto"/>
        <w:jc w:val="center"/>
        <w:rPr>
          <w:b/>
          <w:color w:val="000000"/>
        </w:rPr>
      </w:pPr>
      <w:r w:rsidRPr="00201FD0">
        <w:rPr>
          <w:b/>
          <w:color w:val="000000"/>
        </w:rPr>
        <w:t xml:space="preserve">Universidad Central “Marta Abreu” de Las Villas. Cuba. </w:t>
      </w:r>
      <w:r>
        <w:rPr>
          <w:b/>
          <w:color w:val="000000"/>
        </w:rPr>
        <w:t xml:space="preserve">  </w:t>
      </w:r>
      <w:r w:rsidRPr="00201FD0">
        <w:rPr>
          <w:color w:val="4F81BD"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cmescribano</w:t>
      </w:r>
      <w:hyperlink r:id="rId11" w:history="1">
        <w:r w:rsidRPr="00201FD0">
          <w:rPr>
            <w:rStyle w:val="Hipervnculo"/>
            <w:b/>
          </w:rPr>
          <w:t>@uclv.edu.cu</w:t>
        </w:r>
      </w:hyperlink>
    </w:p>
    <w:p w14:paraId="4F5A7CBA" w14:textId="573D6F77" w:rsidR="00E45F47" w:rsidRDefault="00E45F47" w:rsidP="005E5225">
      <w:pPr>
        <w:spacing w:line="360" w:lineRule="auto"/>
        <w:rPr>
          <w:rFonts w:ascii="Arial" w:hAnsi="Arial" w:cs="Arial"/>
          <w:sz w:val="24"/>
          <w:szCs w:val="24"/>
          <w:u w:val="single"/>
        </w:rPr>
      </w:pPr>
    </w:p>
    <w:p w14:paraId="6AEA0344" w14:textId="77777777" w:rsidR="00674835" w:rsidRDefault="00674835" w:rsidP="005E5225">
      <w:pPr>
        <w:spacing w:line="360" w:lineRule="auto"/>
        <w:rPr>
          <w:rFonts w:ascii="Times New Roman" w:hAnsi="Times New Roman" w:cs="Times New Roman"/>
          <w:b/>
          <w:color w:val="000000"/>
          <w:sz w:val="24"/>
          <w:szCs w:val="24"/>
        </w:rPr>
      </w:pPr>
    </w:p>
    <w:p w14:paraId="207CD96A" w14:textId="68046890" w:rsidR="006D17BA" w:rsidRDefault="006D17BA" w:rsidP="005E5225">
      <w:pPr>
        <w:spacing w:line="360" w:lineRule="auto"/>
        <w:rPr>
          <w:rFonts w:ascii="Times New Roman" w:hAnsi="Times New Roman" w:cs="Times New Roman"/>
          <w:b/>
          <w:color w:val="000000"/>
          <w:sz w:val="24"/>
          <w:szCs w:val="24"/>
        </w:rPr>
      </w:pPr>
    </w:p>
    <w:p w14:paraId="0C2C3B40" w14:textId="0CCC156B" w:rsidR="006D17BA" w:rsidRDefault="006D17BA" w:rsidP="005E5225">
      <w:pPr>
        <w:spacing w:line="360" w:lineRule="auto"/>
        <w:rPr>
          <w:rFonts w:ascii="Times New Roman" w:hAnsi="Times New Roman" w:cs="Times New Roman"/>
          <w:b/>
          <w:color w:val="000000"/>
          <w:sz w:val="24"/>
          <w:szCs w:val="24"/>
        </w:rPr>
      </w:pPr>
    </w:p>
    <w:p w14:paraId="0C5E6D3C" w14:textId="0DB2F5BF" w:rsidR="006D17BA" w:rsidRDefault="006D17BA" w:rsidP="005E5225">
      <w:pPr>
        <w:spacing w:line="360" w:lineRule="auto"/>
        <w:rPr>
          <w:rFonts w:ascii="Times New Roman" w:hAnsi="Times New Roman" w:cs="Times New Roman"/>
          <w:b/>
          <w:color w:val="000000"/>
          <w:sz w:val="24"/>
          <w:szCs w:val="24"/>
        </w:rPr>
      </w:pPr>
    </w:p>
    <w:p w14:paraId="258A573C" w14:textId="60A7247B" w:rsidR="006D17BA" w:rsidRDefault="006D17BA" w:rsidP="005E5225">
      <w:pPr>
        <w:spacing w:line="360" w:lineRule="auto"/>
        <w:rPr>
          <w:rFonts w:ascii="Times New Roman" w:hAnsi="Times New Roman" w:cs="Times New Roman"/>
          <w:b/>
          <w:color w:val="000000"/>
          <w:sz w:val="24"/>
          <w:szCs w:val="24"/>
        </w:rPr>
      </w:pPr>
    </w:p>
    <w:p w14:paraId="072F6871" w14:textId="32807422" w:rsidR="006D17BA" w:rsidRDefault="006D17BA" w:rsidP="005E5225">
      <w:pPr>
        <w:spacing w:line="360" w:lineRule="auto"/>
        <w:rPr>
          <w:rFonts w:ascii="Times New Roman" w:hAnsi="Times New Roman" w:cs="Times New Roman"/>
          <w:b/>
          <w:color w:val="000000"/>
          <w:sz w:val="24"/>
          <w:szCs w:val="24"/>
        </w:rPr>
      </w:pPr>
    </w:p>
    <w:p w14:paraId="04F41D17" w14:textId="3E3FFAF1" w:rsidR="006D17BA" w:rsidRDefault="006D17BA" w:rsidP="005E5225">
      <w:pPr>
        <w:spacing w:line="360" w:lineRule="auto"/>
        <w:rPr>
          <w:rFonts w:ascii="Times New Roman" w:hAnsi="Times New Roman" w:cs="Times New Roman"/>
          <w:b/>
          <w:color w:val="000000"/>
          <w:sz w:val="24"/>
          <w:szCs w:val="24"/>
        </w:rPr>
      </w:pPr>
    </w:p>
    <w:p w14:paraId="378AD29B" w14:textId="28556520" w:rsidR="006D17BA" w:rsidRDefault="006D17BA" w:rsidP="005E5225">
      <w:pPr>
        <w:spacing w:line="360" w:lineRule="auto"/>
        <w:rPr>
          <w:rFonts w:ascii="Times New Roman" w:hAnsi="Times New Roman" w:cs="Times New Roman"/>
          <w:b/>
          <w:color w:val="000000"/>
          <w:sz w:val="24"/>
          <w:szCs w:val="24"/>
        </w:rPr>
      </w:pPr>
    </w:p>
    <w:sdt>
      <w:sdtPr>
        <w:rPr>
          <w:rFonts w:ascii="Arial" w:hAnsi="Arial" w:cs="Arial"/>
          <w:sz w:val="24"/>
          <w:szCs w:val="24"/>
        </w:rPr>
        <w:id w:val="-135955243"/>
        <w:docPartObj>
          <w:docPartGallery w:val="Cover Pages"/>
          <w:docPartUnique/>
        </w:docPartObj>
      </w:sdtPr>
      <w:sdtEndPr>
        <w:rPr>
          <w:b/>
        </w:rPr>
      </w:sdtEndPr>
      <w:sdtContent>
        <w:p w14:paraId="5B0D0DCB" w14:textId="77777777" w:rsidR="006D17BA" w:rsidRPr="00F944F3" w:rsidRDefault="006D17BA" w:rsidP="006D17BA">
          <w:pPr>
            <w:spacing w:line="360" w:lineRule="auto"/>
            <w:rPr>
              <w:rFonts w:ascii="Arial" w:hAnsi="Arial" w:cs="Arial"/>
              <w:sz w:val="24"/>
              <w:szCs w:val="24"/>
            </w:rPr>
          </w:pPr>
        </w:p>
        <w:p w14:paraId="386D581D" w14:textId="3BFEF430" w:rsidR="006D17BA" w:rsidRPr="00641A60" w:rsidRDefault="006D17BA" w:rsidP="006D17BA">
          <w:pPr>
            <w:spacing w:line="360" w:lineRule="auto"/>
            <w:rPr>
              <w:rFonts w:ascii="Arial" w:hAnsi="Arial" w:cs="Arial"/>
              <w:b/>
              <w:sz w:val="24"/>
              <w:szCs w:val="24"/>
            </w:rPr>
          </w:pPr>
          <w:r w:rsidRPr="00452A2C">
            <w:rPr>
              <w:rFonts w:ascii="Times New Roman" w:hAnsi="Times New Roman" w:cs="Times New Roman"/>
              <w:b/>
              <w:sz w:val="24"/>
              <w:szCs w:val="24"/>
            </w:rPr>
            <w:t>Resumen</w:t>
          </w:r>
        </w:p>
        <w:p w14:paraId="3DC05ABE" w14:textId="77777777" w:rsidR="00171BD7" w:rsidRPr="00452A2C" w:rsidRDefault="006D17BA" w:rsidP="006D17BA">
          <w:pPr>
            <w:spacing w:line="360" w:lineRule="auto"/>
            <w:jc w:val="both"/>
            <w:rPr>
              <w:rFonts w:ascii="Times New Roman" w:hAnsi="Times New Roman" w:cs="Times New Roman"/>
              <w:sz w:val="24"/>
              <w:szCs w:val="24"/>
            </w:rPr>
          </w:pPr>
          <w:r w:rsidRPr="00452A2C">
            <w:rPr>
              <w:rFonts w:ascii="Times New Roman" w:hAnsi="Times New Roman" w:cs="Times New Roman"/>
              <w:sz w:val="24"/>
              <w:szCs w:val="24"/>
            </w:rPr>
            <w:t xml:space="preserve">El presente resultado aborda la experiencia de una lección aprendida en tiempos de Covid 19 para la Universidad en su responsabilidad social hacia el desarrollo en la gestión del hábitat precario, en modalidad de educación a Distancia. Se vincula con la investigación del Proyecto de Cooperación Internacional Hábitat 2 (PH2), y aprovecha la oportunidad instalada en este municipio de trabajar mediante una Red Local de Observatorio del hábitat en riesgo. Su objetivo fue proponer una solución sostenible, inclusiva y resiliente para la gestión de mitigación de la precariedad del hábitat urbano en la región norte de la ciudad de Remedios. La novedad de la propuesta para el logro de la sustentabilidad, se centra en utilizar una visión sistémica del desarrollo del territorio en su relación directa con la villa patrimonial, apoyándose en el efecto de acupuntura urbana. Empleó como vía el Taller Vertical de Proyecto de la asignatura DAU VI, con estudiantes del 4to y 5to. año en el curso 2020-2021, como forma de enseñanza aprendizaje de la disciplina principal integradora de la Carrera de Arquitectura. Se utilizaron herramientas científicas tales como el “Procedimiento metódico para planeamiento y Plan especial en la gestión del hábitat urbano” y la de Diagnóstico Participativo desarrollada por el proyecto PH2, de conjunto al desafío y la oportunidad que representa las líneas estrategias del Programa Nacional del Instituto de Planificación Física respecto a la mitigación de la precariedad en el hábitat. Logró, con la dirección de la DMPF Remedios, definir un instrumento esencial para el desarrollo que es el Plan Especial de la Región Precaria del Norte de Remedios como la de mayor riesgo para el hábitat en el municipio. </w:t>
          </w:r>
        </w:p>
        <w:p w14:paraId="55DA27AD" w14:textId="61A76544" w:rsidR="006D17BA" w:rsidRPr="00641A60" w:rsidRDefault="00171BD7" w:rsidP="006D17BA">
          <w:pPr>
            <w:spacing w:line="360" w:lineRule="auto"/>
            <w:jc w:val="both"/>
            <w:rPr>
              <w:rFonts w:ascii="Times New Roman" w:hAnsi="Times New Roman" w:cs="Times New Roman"/>
              <w:b/>
              <w:sz w:val="24"/>
              <w:szCs w:val="24"/>
            </w:rPr>
          </w:pPr>
          <w:r w:rsidRPr="00641A60">
            <w:rPr>
              <w:rFonts w:ascii="Times New Roman" w:hAnsi="Times New Roman" w:cs="Times New Roman"/>
              <w:b/>
              <w:sz w:val="24"/>
              <w:szCs w:val="24"/>
            </w:rPr>
            <w:t>Palabras claves: región norte Remedios, hábitat precario</w:t>
          </w:r>
        </w:p>
        <w:p w14:paraId="2366E092" w14:textId="56437B68" w:rsidR="00C62E88" w:rsidRDefault="00C62E88" w:rsidP="006D17BA">
          <w:pPr>
            <w:spacing w:line="360" w:lineRule="auto"/>
            <w:jc w:val="both"/>
            <w:rPr>
              <w:rFonts w:ascii="Arial" w:hAnsi="Arial" w:cs="Arial"/>
              <w:sz w:val="24"/>
              <w:szCs w:val="24"/>
            </w:rPr>
          </w:pPr>
        </w:p>
        <w:p w14:paraId="75E2280F" w14:textId="06F9C542" w:rsidR="00C62E88" w:rsidRDefault="00C62E88" w:rsidP="006D17BA">
          <w:pPr>
            <w:spacing w:line="360" w:lineRule="auto"/>
            <w:jc w:val="both"/>
            <w:rPr>
              <w:rFonts w:ascii="Arial" w:hAnsi="Arial" w:cs="Arial"/>
              <w:sz w:val="24"/>
              <w:szCs w:val="24"/>
            </w:rPr>
          </w:pPr>
        </w:p>
        <w:p w14:paraId="37111E1D" w14:textId="5158A2D8" w:rsidR="00C62E88" w:rsidRDefault="00C62E88" w:rsidP="006D17BA">
          <w:pPr>
            <w:spacing w:line="360" w:lineRule="auto"/>
            <w:jc w:val="both"/>
            <w:rPr>
              <w:rFonts w:ascii="Arial" w:hAnsi="Arial" w:cs="Arial"/>
              <w:sz w:val="24"/>
              <w:szCs w:val="24"/>
            </w:rPr>
          </w:pPr>
        </w:p>
        <w:p w14:paraId="506C063E" w14:textId="341744AA" w:rsidR="00C62E88" w:rsidRDefault="00C62E88" w:rsidP="006D17BA">
          <w:pPr>
            <w:spacing w:line="360" w:lineRule="auto"/>
            <w:jc w:val="both"/>
            <w:rPr>
              <w:rFonts w:ascii="Arial" w:hAnsi="Arial" w:cs="Arial"/>
              <w:sz w:val="24"/>
              <w:szCs w:val="24"/>
            </w:rPr>
          </w:pPr>
        </w:p>
        <w:p w14:paraId="7BB205A5" w14:textId="3B1F78C1" w:rsidR="00C62E88" w:rsidRDefault="00C62E88" w:rsidP="006D17BA">
          <w:pPr>
            <w:spacing w:line="360" w:lineRule="auto"/>
            <w:jc w:val="both"/>
            <w:rPr>
              <w:rFonts w:ascii="Arial" w:hAnsi="Arial" w:cs="Arial"/>
              <w:sz w:val="24"/>
              <w:szCs w:val="24"/>
            </w:rPr>
          </w:pPr>
        </w:p>
        <w:p w14:paraId="41686658" w14:textId="7ED18B06" w:rsidR="00C62E88" w:rsidRDefault="00C62E88" w:rsidP="006D17BA">
          <w:pPr>
            <w:spacing w:line="360" w:lineRule="auto"/>
            <w:jc w:val="both"/>
            <w:rPr>
              <w:rFonts w:ascii="Arial" w:hAnsi="Arial" w:cs="Arial"/>
              <w:sz w:val="24"/>
              <w:szCs w:val="24"/>
            </w:rPr>
          </w:pPr>
        </w:p>
        <w:p w14:paraId="47CF52BA" w14:textId="2EAFEBD2" w:rsidR="00C62E88" w:rsidRDefault="00C62E88" w:rsidP="006D17BA">
          <w:pPr>
            <w:spacing w:line="360" w:lineRule="auto"/>
            <w:jc w:val="both"/>
            <w:rPr>
              <w:rFonts w:ascii="Arial" w:hAnsi="Arial" w:cs="Arial"/>
              <w:sz w:val="24"/>
              <w:szCs w:val="24"/>
            </w:rPr>
          </w:pPr>
        </w:p>
        <w:p w14:paraId="2DF6970E" w14:textId="575E7C5A" w:rsidR="00C62E88" w:rsidRDefault="00C62E88" w:rsidP="006D17BA">
          <w:pPr>
            <w:spacing w:line="360" w:lineRule="auto"/>
            <w:jc w:val="both"/>
            <w:rPr>
              <w:rFonts w:ascii="Arial" w:hAnsi="Arial" w:cs="Arial"/>
              <w:sz w:val="24"/>
              <w:szCs w:val="24"/>
            </w:rPr>
          </w:pPr>
        </w:p>
        <w:p w14:paraId="2D51552F" w14:textId="77777777" w:rsidR="007671CA" w:rsidRPr="00641A60" w:rsidRDefault="007671CA" w:rsidP="007671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b/>
              <w:i/>
              <w:color w:val="202124"/>
              <w:sz w:val="24"/>
              <w:szCs w:val="24"/>
              <w:lang w:val="en" w:eastAsia="es-ES"/>
            </w:rPr>
          </w:pPr>
          <w:r w:rsidRPr="00641A60">
            <w:rPr>
              <w:rFonts w:ascii="Times New Roman" w:eastAsia="Times New Roman" w:hAnsi="Times New Roman" w:cs="Times New Roman"/>
              <w:b/>
              <w:i/>
              <w:color w:val="202124"/>
              <w:sz w:val="24"/>
              <w:szCs w:val="24"/>
              <w:lang w:val="en" w:eastAsia="es-ES"/>
            </w:rPr>
            <w:t>Summary</w:t>
          </w:r>
        </w:p>
        <w:p w14:paraId="243DADB7" w14:textId="77777777" w:rsidR="007671CA" w:rsidRPr="007671CA" w:rsidRDefault="007671CA" w:rsidP="007671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i/>
              <w:color w:val="202124"/>
              <w:sz w:val="24"/>
              <w:szCs w:val="24"/>
              <w:lang w:val="en" w:eastAsia="es-ES"/>
            </w:rPr>
          </w:pPr>
          <w:r w:rsidRPr="007671CA">
            <w:rPr>
              <w:rFonts w:ascii="Times New Roman" w:eastAsia="Times New Roman" w:hAnsi="Times New Roman" w:cs="Times New Roman"/>
              <w:i/>
              <w:color w:val="202124"/>
              <w:sz w:val="24"/>
              <w:szCs w:val="24"/>
              <w:lang w:val="en" w:eastAsia="es-ES"/>
            </w:rPr>
            <w:t>The present result addresses the experience of a lesson learned in times of Covid 19 for the University in its social responsibility towards development in the management of precarious habitat, in the modality of distance education. It is linked to the research of the Habitat 2 International Cooperation Project (PH2), and takes advantage of the opportunity installed in this municipality to work through a Local Network of Observatory of habitat at risk. Its objective was to propose a sustainable, inclusive and resilient solution for the mitigation management of the precariousness of the urban habitat in the northern region of the city of Remedios. The novelty of the proposal to achieve sustainability focuses on using a systemic vision of the development of the territory in its direct relationship with the heritage town, relying on the effect of urban acupuncture. It used as a route the Vertical Project Workshop of the DAU VI subject, with 4th and 5th students. year in the 2020-2021 academic year, as a form of teaching-learning of the main integrating discipline of the Architecture Career. Scientific tools such as the "Methodical Procedure for Planning and Special Plan in Urban Habitat Management" and the Participatory Diagnosis developed by the PH2 project were used, together with the challenge and opportunity represented by the strategic lines of the Institute's National Program. of Physical Planning regarding the mitigation of precariousness in the habitat. He managed, with the direction of the DMPF Remedios, to define an essential instrument for development, which is the Special Plan for the Precarious Region of the North of Remedios, as the one with the highest risk for the habitat in the municipality.</w:t>
          </w:r>
        </w:p>
        <w:p w14:paraId="6D3DFD73" w14:textId="77777777" w:rsidR="007671CA" w:rsidRPr="007671CA" w:rsidRDefault="007671CA" w:rsidP="007671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b/>
              <w:i/>
              <w:color w:val="202124"/>
              <w:sz w:val="24"/>
              <w:szCs w:val="24"/>
              <w:lang w:eastAsia="es-ES"/>
            </w:rPr>
          </w:pPr>
          <w:r w:rsidRPr="00641A60">
            <w:rPr>
              <w:rFonts w:ascii="Times New Roman" w:eastAsia="Times New Roman" w:hAnsi="Times New Roman" w:cs="Times New Roman"/>
              <w:b/>
              <w:i/>
              <w:color w:val="202124"/>
              <w:sz w:val="24"/>
              <w:szCs w:val="24"/>
              <w:lang w:val="en" w:eastAsia="es-ES"/>
            </w:rPr>
            <w:t>Keywords: northern region Remedios, precarious habitat</w:t>
          </w:r>
        </w:p>
        <w:p w14:paraId="5ED57245" w14:textId="046908A4" w:rsidR="00C62E88" w:rsidRDefault="00C62E88" w:rsidP="006D17BA">
          <w:pPr>
            <w:spacing w:line="360" w:lineRule="auto"/>
            <w:jc w:val="both"/>
            <w:rPr>
              <w:rFonts w:ascii="Arial" w:hAnsi="Arial" w:cs="Arial"/>
              <w:sz w:val="24"/>
              <w:szCs w:val="24"/>
            </w:rPr>
          </w:pPr>
        </w:p>
        <w:p w14:paraId="27FB5FF1" w14:textId="33061687" w:rsidR="006D17BA" w:rsidRPr="00F944F3" w:rsidRDefault="004D36AD" w:rsidP="006D17BA">
          <w:pPr>
            <w:spacing w:line="360" w:lineRule="auto"/>
            <w:rPr>
              <w:rFonts w:ascii="Arial" w:hAnsi="Arial" w:cs="Arial"/>
              <w:b/>
              <w:sz w:val="24"/>
              <w:szCs w:val="24"/>
            </w:rPr>
          </w:pPr>
        </w:p>
      </w:sdtContent>
    </w:sdt>
    <w:p w14:paraId="719C6A47" w14:textId="3A6BF676" w:rsidR="006D17BA" w:rsidRPr="00C62E88" w:rsidRDefault="006D17BA" w:rsidP="00201FD0">
      <w:pPr>
        <w:pStyle w:val="Prrafodelista"/>
        <w:numPr>
          <w:ilvl w:val="0"/>
          <w:numId w:val="30"/>
        </w:numPr>
        <w:spacing w:line="360" w:lineRule="auto"/>
        <w:jc w:val="both"/>
        <w:rPr>
          <w:b/>
        </w:rPr>
      </w:pPr>
      <w:r w:rsidRPr="00C62E88">
        <w:rPr>
          <w:b/>
        </w:rPr>
        <w:lastRenderedPageBreak/>
        <w:t>Introducción</w:t>
      </w:r>
    </w:p>
    <w:p w14:paraId="21FF089D" w14:textId="03E8699A" w:rsidR="005030F5" w:rsidRPr="00541666" w:rsidRDefault="006D17BA" w:rsidP="005030F5">
      <w:pPr>
        <w:spacing w:line="360" w:lineRule="auto"/>
        <w:jc w:val="both"/>
        <w:rPr>
          <w:rFonts w:ascii="Times New Roman" w:hAnsi="Times New Roman" w:cs="Times New Roman"/>
          <w:sz w:val="24"/>
          <w:szCs w:val="24"/>
        </w:rPr>
      </w:pPr>
      <w:r w:rsidRPr="00C62E88">
        <w:rPr>
          <w:rFonts w:ascii="Times New Roman" w:hAnsi="Times New Roman" w:cs="Times New Roman"/>
          <w:sz w:val="24"/>
          <w:szCs w:val="24"/>
        </w:rPr>
        <w:t>C</w:t>
      </w:r>
      <w:r w:rsidR="004919DE">
        <w:rPr>
          <w:rFonts w:ascii="Times New Roman" w:hAnsi="Times New Roman" w:cs="Times New Roman"/>
          <w:sz w:val="24"/>
          <w:szCs w:val="24"/>
        </w:rPr>
        <w:t xml:space="preserve">onstituye un desafío y un oportunidad para la Universidad cubana en su </w:t>
      </w:r>
      <w:r w:rsidR="00D2256B">
        <w:rPr>
          <w:rFonts w:ascii="Times New Roman" w:hAnsi="Times New Roman" w:cs="Times New Roman"/>
          <w:sz w:val="24"/>
          <w:szCs w:val="24"/>
        </w:rPr>
        <w:t>responsabilidad social</w:t>
      </w:r>
      <w:r w:rsidR="004919DE">
        <w:rPr>
          <w:rFonts w:ascii="Times New Roman" w:hAnsi="Times New Roman" w:cs="Times New Roman"/>
          <w:sz w:val="24"/>
          <w:szCs w:val="24"/>
        </w:rPr>
        <w:t xml:space="preserve"> </w:t>
      </w:r>
      <w:r w:rsidR="00D2256B">
        <w:rPr>
          <w:rFonts w:ascii="Times New Roman" w:hAnsi="Times New Roman" w:cs="Times New Roman"/>
          <w:sz w:val="24"/>
          <w:szCs w:val="24"/>
        </w:rPr>
        <w:t>la</w:t>
      </w:r>
      <w:r w:rsidRPr="00C62E88">
        <w:rPr>
          <w:rFonts w:ascii="Times New Roman" w:hAnsi="Times New Roman" w:cs="Times New Roman"/>
          <w:sz w:val="24"/>
          <w:szCs w:val="24"/>
        </w:rPr>
        <w:t xml:space="preserve"> fuerte participación </w:t>
      </w:r>
      <w:r w:rsidR="00D2256B">
        <w:rPr>
          <w:rFonts w:ascii="Times New Roman" w:hAnsi="Times New Roman" w:cs="Times New Roman"/>
          <w:sz w:val="24"/>
          <w:szCs w:val="24"/>
        </w:rPr>
        <w:t>de Cuba en las C</w:t>
      </w:r>
      <w:r w:rsidRPr="00C62E88">
        <w:rPr>
          <w:rFonts w:ascii="Times New Roman" w:hAnsi="Times New Roman" w:cs="Times New Roman"/>
          <w:sz w:val="24"/>
          <w:szCs w:val="24"/>
        </w:rPr>
        <w:t xml:space="preserve">onferencias </w:t>
      </w:r>
      <w:r w:rsidR="00D2256B">
        <w:rPr>
          <w:rFonts w:ascii="Times New Roman" w:hAnsi="Times New Roman" w:cs="Times New Roman"/>
          <w:sz w:val="24"/>
          <w:szCs w:val="24"/>
        </w:rPr>
        <w:t xml:space="preserve">y Agendas </w:t>
      </w:r>
      <w:r w:rsidRPr="00C62E88">
        <w:rPr>
          <w:rFonts w:ascii="Times New Roman" w:hAnsi="Times New Roman" w:cs="Times New Roman"/>
          <w:sz w:val="24"/>
          <w:szCs w:val="24"/>
        </w:rPr>
        <w:t>de las Naciones Unidas sobre e</w:t>
      </w:r>
      <w:r w:rsidR="00F0793B">
        <w:rPr>
          <w:rFonts w:ascii="Times New Roman" w:hAnsi="Times New Roman" w:cs="Times New Roman"/>
          <w:sz w:val="24"/>
          <w:szCs w:val="24"/>
        </w:rPr>
        <w:t>l desarrollo del hábitat</w:t>
      </w:r>
      <w:r w:rsidRPr="00C62E88">
        <w:rPr>
          <w:rFonts w:ascii="Times New Roman" w:hAnsi="Times New Roman" w:cs="Times New Roman"/>
          <w:sz w:val="24"/>
          <w:szCs w:val="24"/>
        </w:rPr>
        <w:t>; a partir de la III Conferencia sobre Vivienda y Desarrollo Urbano Sostenible (Hábitat III) celebrada en Quito, Ecuador en 2016 y con el lanzamiento de La Nueva Agenda Urbana (NAU)</w:t>
      </w:r>
      <w:r w:rsidR="005030F5">
        <w:rPr>
          <w:rFonts w:ascii="Times New Roman" w:hAnsi="Times New Roman" w:cs="Times New Roman"/>
          <w:sz w:val="24"/>
          <w:szCs w:val="24"/>
        </w:rPr>
        <w:t xml:space="preserve"> [1]</w:t>
      </w:r>
      <w:r w:rsidRPr="00C62E88">
        <w:rPr>
          <w:rFonts w:ascii="Times New Roman" w:hAnsi="Times New Roman" w:cs="Times New Roman"/>
          <w:sz w:val="24"/>
          <w:szCs w:val="24"/>
        </w:rPr>
        <w:t xml:space="preserve">, </w:t>
      </w:r>
      <w:r w:rsidR="005030F5" w:rsidRPr="00541666">
        <w:rPr>
          <w:rFonts w:ascii="Times New Roman" w:hAnsi="Times New Roman" w:cs="Times New Roman"/>
          <w:sz w:val="24"/>
          <w:szCs w:val="24"/>
        </w:rPr>
        <w:t>En este contexto adquiere una nueva dimensión los efectos destructivos impuestos a la economía urbana mundial, por la pandemia del Covid19[2]. ONU Hábitat para Latinoamérica</w:t>
      </w:r>
      <w:r w:rsidR="005030F5" w:rsidRPr="00541666">
        <w:rPr>
          <w:rStyle w:val="Refdenotaalpie"/>
          <w:rFonts w:ascii="Times New Roman" w:hAnsi="Times New Roman" w:cs="Times New Roman"/>
          <w:sz w:val="24"/>
          <w:szCs w:val="24"/>
        </w:rPr>
        <w:footnoteReference w:id="1"/>
      </w:r>
      <w:r w:rsidR="005030F5" w:rsidRPr="00541666">
        <w:rPr>
          <w:rFonts w:ascii="Times New Roman" w:hAnsi="Times New Roman" w:cs="Times New Roman"/>
          <w:sz w:val="24"/>
          <w:szCs w:val="24"/>
        </w:rPr>
        <w:t xml:space="preserve"> al evaluar el impacto de la pandemia en las ciudades de América Latina,  confirma la necesidad de…”avanzar en un esquema de convivencia con el covid19”…lo que requiere una nueva cultura ciudadana para poder abrir y cerrar en función de la situación epidemiológica mundial[</w:t>
      </w:r>
      <w:r w:rsidR="005C2849">
        <w:rPr>
          <w:rFonts w:ascii="Times New Roman" w:hAnsi="Times New Roman" w:cs="Times New Roman"/>
          <w:sz w:val="24"/>
          <w:szCs w:val="24"/>
        </w:rPr>
        <w:t>3</w:t>
      </w:r>
      <w:r w:rsidR="005030F5" w:rsidRPr="00541666">
        <w:rPr>
          <w:rFonts w:ascii="Times New Roman" w:hAnsi="Times New Roman" w:cs="Times New Roman"/>
          <w:sz w:val="24"/>
          <w:szCs w:val="24"/>
        </w:rPr>
        <w:t>]</w:t>
      </w:r>
      <w:r w:rsidR="00716A6B">
        <w:rPr>
          <w:rFonts w:ascii="Times New Roman" w:hAnsi="Times New Roman" w:cs="Times New Roman"/>
          <w:sz w:val="24"/>
          <w:szCs w:val="24"/>
        </w:rPr>
        <w:t>.S</w:t>
      </w:r>
      <w:r w:rsidR="005030F5" w:rsidRPr="00541666">
        <w:rPr>
          <w:rFonts w:ascii="Times New Roman" w:hAnsi="Times New Roman" w:cs="Times New Roman"/>
          <w:sz w:val="24"/>
          <w:szCs w:val="24"/>
        </w:rPr>
        <w:t xml:space="preserve">e </w:t>
      </w:r>
      <w:r w:rsidR="00716A6B">
        <w:rPr>
          <w:rFonts w:ascii="Times New Roman" w:hAnsi="Times New Roman" w:cs="Times New Roman"/>
          <w:sz w:val="24"/>
          <w:szCs w:val="24"/>
        </w:rPr>
        <w:t xml:space="preserve">asegura que se </w:t>
      </w:r>
      <w:r w:rsidR="005030F5" w:rsidRPr="00541666">
        <w:rPr>
          <w:rFonts w:ascii="Times New Roman" w:hAnsi="Times New Roman" w:cs="Times New Roman"/>
          <w:sz w:val="24"/>
          <w:szCs w:val="24"/>
        </w:rPr>
        <w:t>han profundizado las brechas económicas por la desigualdad</w:t>
      </w:r>
      <w:r w:rsidR="00F917FF">
        <w:rPr>
          <w:rFonts w:ascii="Times New Roman" w:hAnsi="Times New Roman" w:cs="Times New Roman"/>
          <w:sz w:val="24"/>
          <w:szCs w:val="24"/>
        </w:rPr>
        <w:t xml:space="preserve"> y</w:t>
      </w:r>
      <w:r w:rsidR="005030F5" w:rsidRPr="00541666">
        <w:rPr>
          <w:rFonts w:ascii="Times New Roman" w:hAnsi="Times New Roman" w:cs="Times New Roman"/>
          <w:sz w:val="24"/>
          <w:szCs w:val="24"/>
        </w:rPr>
        <w:t xml:space="preserve"> </w:t>
      </w:r>
      <w:r w:rsidR="00F917FF">
        <w:rPr>
          <w:rFonts w:ascii="Times New Roman" w:hAnsi="Times New Roman" w:cs="Times New Roman"/>
          <w:sz w:val="24"/>
          <w:szCs w:val="24"/>
        </w:rPr>
        <w:t xml:space="preserve">que </w:t>
      </w:r>
      <w:r w:rsidR="005030F5" w:rsidRPr="00541666">
        <w:rPr>
          <w:rFonts w:ascii="Times New Roman" w:hAnsi="Times New Roman" w:cs="Times New Roman"/>
          <w:sz w:val="24"/>
          <w:szCs w:val="24"/>
        </w:rPr>
        <w:t xml:space="preserve">en las ciudades donde hay más capacidad de medición, con buenos datos mapas e instrumentos de focalización, es donde se ha podido abordar mejor </w:t>
      </w:r>
      <w:r w:rsidR="00F022B6">
        <w:rPr>
          <w:rFonts w:ascii="Times New Roman" w:hAnsi="Times New Roman" w:cs="Times New Roman"/>
          <w:sz w:val="24"/>
          <w:szCs w:val="24"/>
        </w:rPr>
        <w:t>la situación de las epidemias [3</w:t>
      </w:r>
      <w:r w:rsidR="005030F5" w:rsidRPr="00541666">
        <w:rPr>
          <w:rFonts w:ascii="Times New Roman" w:hAnsi="Times New Roman" w:cs="Times New Roman"/>
          <w:sz w:val="24"/>
          <w:szCs w:val="24"/>
        </w:rPr>
        <w:t>].</w:t>
      </w:r>
      <w:r w:rsidR="00A61C3F">
        <w:rPr>
          <w:rFonts w:ascii="Times New Roman" w:hAnsi="Times New Roman" w:cs="Times New Roman"/>
          <w:sz w:val="24"/>
          <w:szCs w:val="24"/>
        </w:rPr>
        <w:t xml:space="preserve"> </w:t>
      </w:r>
      <w:r w:rsidR="00C70F5A" w:rsidRPr="00423548">
        <w:rPr>
          <w:rFonts w:ascii="Times New Roman" w:hAnsi="Times New Roman" w:cs="Times New Roman"/>
          <w:sz w:val="24"/>
          <w:szCs w:val="24"/>
        </w:rPr>
        <w:t xml:space="preserve">El contexto cubano actual </w:t>
      </w:r>
      <w:r w:rsidR="00C70F5A" w:rsidRPr="001A4691">
        <w:rPr>
          <w:rFonts w:ascii="Times New Roman" w:hAnsi="Times New Roman" w:cs="Times New Roman"/>
          <w:sz w:val="24"/>
          <w:szCs w:val="24"/>
        </w:rPr>
        <w:t>de</w:t>
      </w:r>
      <w:r w:rsidR="00C70F5A">
        <w:rPr>
          <w:rFonts w:ascii="Times New Roman" w:hAnsi="Times New Roman" w:cs="Times New Roman"/>
          <w:sz w:val="24"/>
          <w:szCs w:val="24"/>
        </w:rPr>
        <w:t>sde el</w:t>
      </w:r>
      <w:r w:rsidR="00C70F5A" w:rsidRPr="001A4691">
        <w:rPr>
          <w:rFonts w:ascii="Times New Roman" w:hAnsi="Times New Roman" w:cs="Times New Roman"/>
          <w:sz w:val="24"/>
          <w:szCs w:val="24"/>
        </w:rPr>
        <w:t xml:space="preserve"> Programa de Reordenamiento Mo</w:t>
      </w:r>
      <w:r w:rsidR="00873F6E">
        <w:rPr>
          <w:rFonts w:ascii="Times New Roman" w:hAnsi="Times New Roman" w:cs="Times New Roman"/>
          <w:sz w:val="24"/>
          <w:szCs w:val="24"/>
        </w:rPr>
        <w:t xml:space="preserve">netario y Cambiario emprendido </w:t>
      </w:r>
      <w:r w:rsidR="002125D4">
        <w:rPr>
          <w:rFonts w:ascii="Times New Roman" w:hAnsi="Times New Roman" w:cs="Times New Roman"/>
          <w:sz w:val="24"/>
          <w:szCs w:val="24"/>
        </w:rPr>
        <w:t>desde</w:t>
      </w:r>
      <w:r w:rsidR="00873F6E">
        <w:rPr>
          <w:rFonts w:ascii="Times New Roman" w:hAnsi="Times New Roman" w:cs="Times New Roman"/>
          <w:sz w:val="24"/>
          <w:szCs w:val="24"/>
        </w:rPr>
        <w:t xml:space="preserve"> </w:t>
      </w:r>
      <w:r w:rsidR="00C70F5A" w:rsidRPr="001A4691">
        <w:rPr>
          <w:rFonts w:ascii="Times New Roman" w:hAnsi="Times New Roman" w:cs="Times New Roman"/>
          <w:sz w:val="24"/>
          <w:szCs w:val="24"/>
        </w:rPr>
        <w:t xml:space="preserve">el 1ro de enero por el Gobierno Cubano, </w:t>
      </w:r>
      <w:r w:rsidR="00832CC3">
        <w:rPr>
          <w:rFonts w:ascii="Times New Roman" w:hAnsi="Times New Roman" w:cs="Times New Roman"/>
          <w:sz w:val="24"/>
          <w:szCs w:val="24"/>
        </w:rPr>
        <w:t xml:space="preserve"> </w:t>
      </w:r>
      <w:r w:rsidR="00D64588">
        <w:rPr>
          <w:rFonts w:ascii="Times New Roman" w:hAnsi="Times New Roman" w:cs="Times New Roman"/>
          <w:sz w:val="24"/>
          <w:szCs w:val="24"/>
        </w:rPr>
        <w:t>h</w:t>
      </w:r>
      <w:r w:rsidR="00D64588" w:rsidRPr="001A4691">
        <w:rPr>
          <w:rFonts w:ascii="Times New Roman" w:hAnsi="Times New Roman" w:cs="Times New Roman"/>
          <w:sz w:val="24"/>
          <w:szCs w:val="24"/>
        </w:rPr>
        <w:t xml:space="preserve">a </w:t>
      </w:r>
      <w:r w:rsidR="00D64588">
        <w:rPr>
          <w:rFonts w:ascii="Times New Roman" w:hAnsi="Times New Roman" w:cs="Times New Roman"/>
          <w:sz w:val="24"/>
          <w:szCs w:val="24"/>
        </w:rPr>
        <w:t xml:space="preserve"> identificado </w:t>
      </w:r>
      <w:r w:rsidR="00D64588" w:rsidRPr="001A4691">
        <w:rPr>
          <w:rFonts w:ascii="Times New Roman" w:hAnsi="Times New Roman" w:cs="Times New Roman"/>
          <w:sz w:val="24"/>
          <w:szCs w:val="24"/>
        </w:rPr>
        <w:t>agravado</w:t>
      </w:r>
      <w:r w:rsidR="0043494E">
        <w:rPr>
          <w:rFonts w:ascii="Times New Roman" w:hAnsi="Times New Roman" w:cs="Times New Roman"/>
          <w:sz w:val="24"/>
          <w:szCs w:val="24"/>
        </w:rPr>
        <w:t>s</w:t>
      </w:r>
      <w:r w:rsidR="00D64588" w:rsidRPr="001A4691">
        <w:rPr>
          <w:rFonts w:ascii="Times New Roman" w:hAnsi="Times New Roman" w:cs="Times New Roman"/>
          <w:sz w:val="24"/>
          <w:szCs w:val="24"/>
        </w:rPr>
        <w:t xml:space="preserve"> los niveles de riesgo y</w:t>
      </w:r>
      <w:r w:rsidR="00D64588" w:rsidRPr="00F51927">
        <w:rPr>
          <w:rFonts w:ascii="Times New Roman" w:hAnsi="Times New Roman" w:cs="Times New Roman"/>
          <w:sz w:val="24"/>
          <w:szCs w:val="24"/>
        </w:rPr>
        <w:t xml:space="preserve"> </w:t>
      </w:r>
      <w:r w:rsidR="00D64588" w:rsidRPr="001A4691">
        <w:rPr>
          <w:rFonts w:ascii="Times New Roman" w:hAnsi="Times New Roman" w:cs="Times New Roman"/>
          <w:sz w:val="24"/>
          <w:szCs w:val="24"/>
        </w:rPr>
        <w:t xml:space="preserve">vulnerabilidad para </w:t>
      </w:r>
      <w:r w:rsidR="00D64588">
        <w:rPr>
          <w:rFonts w:ascii="Times New Roman" w:hAnsi="Times New Roman" w:cs="Times New Roman"/>
          <w:sz w:val="24"/>
          <w:szCs w:val="24"/>
        </w:rPr>
        <w:t xml:space="preserve">el hábitat precario, </w:t>
      </w:r>
      <w:r w:rsidR="00D64588" w:rsidRPr="001A4691">
        <w:rPr>
          <w:rFonts w:ascii="Times New Roman" w:hAnsi="Times New Roman" w:cs="Times New Roman"/>
          <w:sz w:val="24"/>
          <w:szCs w:val="24"/>
        </w:rPr>
        <w:t>al entrar la economía en un profundo</w:t>
      </w:r>
      <w:r w:rsidR="0043494E">
        <w:rPr>
          <w:rFonts w:ascii="Times New Roman" w:hAnsi="Times New Roman" w:cs="Times New Roman"/>
          <w:sz w:val="24"/>
          <w:szCs w:val="24"/>
        </w:rPr>
        <w:t xml:space="preserve"> periodo de crisis, a partir del reforzamiento</w:t>
      </w:r>
      <w:r w:rsidR="00D64588" w:rsidRPr="001A4691">
        <w:rPr>
          <w:rFonts w:ascii="Times New Roman" w:hAnsi="Times New Roman" w:cs="Times New Roman"/>
          <w:sz w:val="24"/>
          <w:szCs w:val="24"/>
        </w:rPr>
        <w:t xml:space="preserve"> del bloqueo económico que Estados Unidos sostiene sobre el país. </w:t>
      </w:r>
      <w:r w:rsidR="00C70F5A" w:rsidRPr="001A4691">
        <w:rPr>
          <w:rFonts w:ascii="Times New Roman" w:hAnsi="Times New Roman" w:cs="Times New Roman"/>
          <w:sz w:val="24"/>
          <w:szCs w:val="24"/>
        </w:rPr>
        <w:t xml:space="preserve"> Se reconoce que millones de cubanos carecen de acceso a los artículos de primera necesidad y alimentos sanos, variados y asequibles. Debido a que depende en gran parte del turismo y las</w:t>
      </w:r>
      <w:r w:rsidR="00C70F5A" w:rsidRPr="00F51927">
        <w:rPr>
          <w:rFonts w:ascii="Times New Roman" w:hAnsi="Times New Roman" w:cs="Times New Roman"/>
          <w:sz w:val="24"/>
          <w:szCs w:val="24"/>
        </w:rPr>
        <w:t xml:space="preserve"> remesas internacionales. Cuba se ha visto especialmente afectada durante la pandemia</w:t>
      </w:r>
      <w:r w:rsidR="00D00BE9">
        <w:rPr>
          <w:rFonts w:ascii="Times New Roman" w:hAnsi="Times New Roman" w:cs="Times New Roman"/>
          <w:sz w:val="24"/>
          <w:szCs w:val="24"/>
        </w:rPr>
        <w:t xml:space="preserve"> en particular los barrios y zonas precarias</w:t>
      </w:r>
      <w:r w:rsidR="00C70F5A" w:rsidRPr="00F51927">
        <w:rPr>
          <w:rFonts w:ascii="Times New Roman" w:hAnsi="Times New Roman" w:cs="Times New Roman"/>
          <w:sz w:val="24"/>
          <w:szCs w:val="24"/>
        </w:rPr>
        <w:t xml:space="preserve">. La seguridad alimentaria es una de las principales preocupaciones En Cuba, el sistema de distribución de alimentos financiado por el gobierno (conocido como la Libreta o cartilla de racionamiento de alimentos básicos) se ha visto gravemente afectado por las medidas adoptadas durante la </w:t>
      </w:r>
      <w:r w:rsidR="00C70F5A" w:rsidRPr="001A4691">
        <w:rPr>
          <w:rFonts w:ascii="Times New Roman" w:hAnsi="Times New Roman" w:cs="Times New Roman"/>
          <w:sz w:val="24"/>
          <w:szCs w:val="24"/>
        </w:rPr>
        <w:t>administración Trump para refor</w:t>
      </w:r>
      <w:r w:rsidR="00A61C3F">
        <w:rPr>
          <w:rFonts w:ascii="Times New Roman" w:hAnsi="Times New Roman" w:cs="Times New Roman"/>
          <w:sz w:val="24"/>
          <w:szCs w:val="24"/>
        </w:rPr>
        <w:t>zar el embargo estadounidense [4</w:t>
      </w:r>
      <w:r w:rsidR="00C70F5A" w:rsidRPr="001A4691">
        <w:rPr>
          <w:rFonts w:ascii="Times New Roman" w:hAnsi="Times New Roman" w:cs="Times New Roman"/>
          <w:sz w:val="24"/>
          <w:szCs w:val="24"/>
        </w:rPr>
        <w:t>].</w:t>
      </w:r>
    </w:p>
    <w:p w14:paraId="37858AF9" w14:textId="1C19B6EB" w:rsidR="006D17BA" w:rsidRPr="00234CB1" w:rsidRDefault="005030F5" w:rsidP="006D17BA">
      <w:pPr>
        <w:spacing w:line="360" w:lineRule="auto"/>
        <w:jc w:val="both"/>
        <w:rPr>
          <w:rFonts w:ascii="Times New Roman" w:hAnsi="Times New Roman" w:cs="Times New Roman"/>
          <w:sz w:val="24"/>
          <w:szCs w:val="24"/>
        </w:rPr>
      </w:pPr>
      <w:r w:rsidRPr="00541666">
        <w:rPr>
          <w:rFonts w:ascii="Times New Roman" w:hAnsi="Times New Roman" w:cs="Times New Roman"/>
          <w:sz w:val="24"/>
          <w:szCs w:val="24"/>
        </w:rPr>
        <w:t>Todo esto hace cada vez más pertinente el empleo de modelos de gestión participativa para el desarrollo local que fortalezcan la gestión del planeamiento físico espacial, como un instrumento de probada eficiencia en la gestión estratégicamente de aprovechar fortalezas y oportunidades para mitigar debilidades y amenazas en los barrios, zonas</w:t>
      </w:r>
      <w:r w:rsidR="00A61C3F">
        <w:rPr>
          <w:rFonts w:ascii="Times New Roman" w:hAnsi="Times New Roman" w:cs="Times New Roman"/>
          <w:sz w:val="24"/>
          <w:szCs w:val="24"/>
        </w:rPr>
        <w:t xml:space="preserve"> pr</w:t>
      </w:r>
      <w:r w:rsidR="00C3561A">
        <w:rPr>
          <w:rFonts w:ascii="Times New Roman" w:hAnsi="Times New Roman" w:cs="Times New Roman"/>
          <w:sz w:val="24"/>
          <w:szCs w:val="24"/>
        </w:rPr>
        <w:t>eca</w:t>
      </w:r>
      <w:r w:rsidR="00A61C3F">
        <w:rPr>
          <w:rFonts w:ascii="Times New Roman" w:hAnsi="Times New Roman" w:cs="Times New Roman"/>
          <w:sz w:val="24"/>
          <w:szCs w:val="24"/>
        </w:rPr>
        <w:t>ri</w:t>
      </w:r>
      <w:r w:rsidR="00C3561A">
        <w:rPr>
          <w:rFonts w:ascii="Times New Roman" w:hAnsi="Times New Roman" w:cs="Times New Roman"/>
          <w:sz w:val="24"/>
          <w:szCs w:val="24"/>
        </w:rPr>
        <w:t>a</w:t>
      </w:r>
      <w:r w:rsidR="00A61C3F">
        <w:rPr>
          <w:rFonts w:ascii="Times New Roman" w:hAnsi="Times New Roman" w:cs="Times New Roman"/>
          <w:sz w:val="24"/>
          <w:szCs w:val="24"/>
        </w:rPr>
        <w:t>s.</w:t>
      </w:r>
      <w:r w:rsidRPr="00541666">
        <w:rPr>
          <w:rFonts w:ascii="Times New Roman" w:hAnsi="Times New Roman" w:cs="Times New Roman"/>
          <w:sz w:val="24"/>
          <w:szCs w:val="24"/>
        </w:rPr>
        <w:t xml:space="preserve"> El poderlos abarcar desde lo local es fundamental, así como la colaboración </w:t>
      </w:r>
      <w:r w:rsidRPr="00541666">
        <w:rPr>
          <w:rFonts w:ascii="Times New Roman" w:hAnsi="Times New Roman" w:cs="Times New Roman"/>
          <w:sz w:val="24"/>
          <w:szCs w:val="24"/>
        </w:rPr>
        <w:lastRenderedPageBreak/>
        <w:t xml:space="preserve">entre ellas, de esta forma hacer </w:t>
      </w:r>
      <w:r w:rsidR="00C3561A">
        <w:rPr>
          <w:rFonts w:ascii="Times New Roman" w:hAnsi="Times New Roman" w:cs="Times New Roman"/>
          <w:sz w:val="24"/>
          <w:szCs w:val="24"/>
        </w:rPr>
        <w:t>ms por la “aproximación de barrio” [3</w:t>
      </w:r>
      <w:r w:rsidRPr="00541666">
        <w:rPr>
          <w:rFonts w:ascii="Times New Roman" w:hAnsi="Times New Roman" w:cs="Times New Roman"/>
          <w:sz w:val="24"/>
          <w:szCs w:val="24"/>
        </w:rPr>
        <w:t xml:space="preserve">]. Esto no es otra cosa que el aporte que unos barrios bien gestionados a partir de sus recursos endógenos </w:t>
      </w:r>
      <w:r w:rsidR="00E43B76">
        <w:rPr>
          <w:rFonts w:ascii="Times New Roman" w:hAnsi="Times New Roman" w:cs="Times New Roman"/>
          <w:sz w:val="24"/>
          <w:szCs w:val="24"/>
        </w:rPr>
        <w:t>de municipio Remedios. C</w:t>
      </w:r>
      <w:r w:rsidR="006D17BA" w:rsidRPr="00C62E88">
        <w:rPr>
          <w:rFonts w:ascii="Times New Roman" w:hAnsi="Times New Roman" w:cs="Times New Roman"/>
          <w:sz w:val="24"/>
          <w:szCs w:val="24"/>
        </w:rPr>
        <w:t xml:space="preserve">omo uno de los municipios incluidos en el Proyecto de Cooperación Internacional Hábitat 2 y dando respuesta a las acciones del Programa Nacional del Instituto de Planificación Física para la implementación del objetivo 11 de la NAU </w:t>
      </w:r>
      <w:r w:rsidR="008B40A8">
        <w:rPr>
          <w:rFonts w:ascii="Times New Roman" w:hAnsi="Times New Roman" w:cs="Times New Roman"/>
          <w:sz w:val="24"/>
          <w:szCs w:val="24"/>
        </w:rPr>
        <w:t>2030 con énfasis</w:t>
      </w:r>
      <w:r w:rsidR="006D17BA" w:rsidRPr="00C62E88">
        <w:rPr>
          <w:rFonts w:ascii="Times New Roman" w:hAnsi="Times New Roman" w:cs="Times New Roman"/>
          <w:sz w:val="24"/>
          <w:szCs w:val="24"/>
        </w:rPr>
        <w:t xml:space="preserve"> en la gestión de zonas insalubres y </w:t>
      </w:r>
      <w:r w:rsidR="008B40A8">
        <w:rPr>
          <w:rFonts w:ascii="Times New Roman" w:hAnsi="Times New Roman" w:cs="Times New Roman"/>
          <w:sz w:val="24"/>
          <w:szCs w:val="24"/>
        </w:rPr>
        <w:t xml:space="preserve">el </w:t>
      </w:r>
      <w:r w:rsidR="006D17BA" w:rsidRPr="00C62E88">
        <w:rPr>
          <w:rFonts w:ascii="Times New Roman" w:hAnsi="Times New Roman" w:cs="Times New Roman"/>
          <w:sz w:val="24"/>
          <w:szCs w:val="24"/>
        </w:rPr>
        <w:t>hábitat precario.</w:t>
      </w:r>
    </w:p>
    <w:p w14:paraId="1BFF84A9" w14:textId="77777777" w:rsidR="00C62E88" w:rsidRPr="00C62E88" w:rsidRDefault="00C62E88" w:rsidP="00C62E88">
      <w:pPr>
        <w:pStyle w:val="Prrafodelista"/>
        <w:numPr>
          <w:ilvl w:val="0"/>
          <w:numId w:val="30"/>
        </w:numPr>
        <w:spacing w:line="360" w:lineRule="auto"/>
        <w:jc w:val="both"/>
        <w:rPr>
          <w:b/>
        </w:rPr>
      </w:pPr>
      <w:r w:rsidRPr="00C62E88">
        <w:rPr>
          <w:b/>
        </w:rPr>
        <w:t>Metodología.</w:t>
      </w:r>
    </w:p>
    <w:p w14:paraId="69C71C0C" w14:textId="22B775DD" w:rsidR="006D17BA" w:rsidRPr="00C62E88" w:rsidRDefault="00A01F57" w:rsidP="006D17BA">
      <w:pPr>
        <w:spacing w:line="360" w:lineRule="auto"/>
        <w:jc w:val="both"/>
        <w:rPr>
          <w:rFonts w:ascii="Times New Roman" w:hAnsi="Times New Roman" w:cs="Times New Roman"/>
          <w:sz w:val="24"/>
          <w:szCs w:val="24"/>
        </w:rPr>
      </w:pPr>
      <w:r>
        <w:rPr>
          <w:rFonts w:ascii="Times New Roman" w:hAnsi="Times New Roman" w:cs="Times New Roman"/>
          <w:sz w:val="24"/>
          <w:szCs w:val="24"/>
        </w:rPr>
        <w:t>Se aplicaron métodos generales y auxiliares para la obtención de</w:t>
      </w:r>
      <w:r w:rsidR="007F2079">
        <w:rPr>
          <w:rFonts w:ascii="Times New Roman" w:hAnsi="Times New Roman" w:cs="Times New Roman"/>
          <w:sz w:val="24"/>
          <w:szCs w:val="24"/>
        </w:rPr>
        <w:t xml:space="preserve"> los resultados</w:t>
      </w:r>
      <w:r>
        <w:rPr>
          <w:rFonts w:ascii="Times New Roman" w:hAnsi="Times New Roman" w:cs="Times New Roman"/>
          <w:sz w:val="24"/>
          <w:szCs w:val="24"/>
        </w:rPr>
        <w:t xml:space="preserve"> científico</w:t>
      </w:r>
      <w:r w:rsidR="007F2079">
        <w:rPr>
          <w:rFonts w:ascii="Times New Roman" w:hAnsi="Times New Roman" w:cs="Times New Roman"/>
          <w:sz w:val="24"/>
          <w:szCs w:val="24"/>
        </w:rPr>
        <w:t>s.</w:t>
      </w:r>
      <w:r>
        <w:rPr>
          <w:rFonts w:ascii="Times New Roman" w:hAnsi="Times New Roman" w:cs="Times New Roman"/>
          <w:sz w:val="24"/>
          <w:szCs w:val="24"/>
        </w:rPr>
        <w:t xml:space="preserve"> </w:t>
      </w:r>
      <w:r w:rsidR="007F2079">
        <w:rPr>
          <w:rFonts w:ascii="Times New Roman" w:hAnsi="Times New Roman" w:cs="Times New Roman"/>
          <w:sz w:val="24"/>
          <w:szCs w:val="24"/>
        </w:rPr>
        <w:t>Avanzando</w:t>
      </w:r>
      <w:r>
        <w:rPr>
          <w:rFonts w:ascii="Times New Roman" w:hAnsi="Times New Roman" w:cs="Times New Roman"/>
          <w:sz w:val="24"/>
          <w:szCs w:val="24"/>
        </w:rPr>
        <w:t xml:space="preserve"> </w:t>
      </w:r>
      <w:r w:rsidR="007F2079">
        <w:rPr>
          <w:rFonts w:ascii="Times New Roman" w:hAnsi="Times New Roman" w:cs="Times New Roman"/>
          <w:sz w:val="24"/>
          <w:szCs w:val="24"/>
        </w:rPr>
        <w:t xml:space="preserve">metodológicamente </w:t>
      </w:r>
      <w:r>
        <w:rPr>
          <w:rFonts w:ascii="Times New Roman" w:hAnsi="Times New Roman" w:cs="Times New Roman"/>
          <w:sz w:val="24"/>
          <w:szCs w:val="24"/>
        </w:rPr>
        <w:t>del análisis a la síntesis</w:t>
      </w:r>
      <w:r w:rsidR="007B5129">
        <w:rPr>
          <w:rFonts w:ascii="Times New Roman" w:hAnsi="Times New Roman" w:cs="Times New Roman"/>
          <w:sz w:val="24"/>
          <w:szCs w:val="24"/>
        </w:rPr>
        <w:t xml:space="preserve"> y d</w:t>
      </w:r>
      <w:r w:rsidR="00BA142B">
        <w:rPr>
          <w:rFonts w:ascii="Times New Roman" w:hAnsi="Times New Roman" w:cs="Times New Roman"/>
          <w:sz w:val="24"/>
          <w:szCs w:val="24"/>
        </w:rPr>
        <w:t xml:space="preserve">e lo general a lo particular, </w:t>
      </w:r>
      <w:r w:rsidR="007B5129">
        <w:rPr>
          <w:rFonts w:ascii="Times New Roman" w:hAnsi="Times New Roman" w:cs="Times New Roman"/>
          <w:sz w:val="24"/>
          <w:szCs w:val="24"/>
        </w:rPr>
        <w:t>se emplearon</w:t>
      </w:r>
      <w:r w:rsidR="00BA142B">
        <w:rPr>
          <w:rFonts w:ascii="Times New Roman" w:hAnsi="Times New Roman" w:cs="Times New Roman"/>
          <w:sz w:val="24"/>
          <w:szCs w:val="24"/>
        </w:rPr>
        <w:t xml:space="preserve"> recursos </w:t>
      </w:r>
      <w:r w:rsidR="00560B5F">
        <w:rPr>
          <w:rFonts w:ascii="Times New Roman" w:hAnsi="Times New Roman" w:cs="Times New Roman"/>
          <w:sz w:val="24"/>
          <w:szCs w:val="24"/>
        </w:rPr>
        <w:t>y técnicas participativas tanto pa</w:t>
      </w:r>
      <w:r w:rsidR="00297BA0">
        <w:rPr>
          <w:rFonts w:ascii="Times New Roman" w:hAnsi="Times New Roman" w:cs="Times New Roman"/>
          <w:sz w:val="24"/>
          <w:szCs w:val="24"/>
        </w:rPr>
        <w:t>r</w:t>
      </w:r>
      <w:r w:rsidR="00560B5F">
        <w:rPr>
          <w:rFonts w:ascii="Times New Roman" w:hAnsi="Times New Roman" w:cs="Times New Roman"/>
          <w:sz w:val="24"/>
          <w:szCs w:val="24"/>
        </w:rPr>
        <w:t xml:space="preserve">a análisis, como para </w:t>
      </w:r>
      <w:r w:rsidR="00297BA0">
        <w:rPr>
          <w:rFonts w:ascii="Times New Roman" w:hAnsi="Times New Roman" w:cs="Times New Roman"/>
          <w:sz w:val="24"/>
          <w:szCs w:val="24"/>
        </w:rPr>
        <w:t>d</w:t>
      </w:r>
      <w:r w:rsidR="00560B5F">
        <w:rPr>
          <w:rFonts w:ascii="Times New Roman" w:hAnsi="Times New Roman" w:cs="Times New Roman"/>
          <w:sz w:val="24"/>
          <w:szCs w:val="24"/>
        </w:rPr>
        <w:t>iagnóstico, pl</w:t>
      </w:r>
      <w:r w:rsidR="00297BA0">
        <w:rPr>
          <w:rFonts w:ascii="Times New Roman" w:hAnsi="Times New Roman" w:cs="Times New Roman"/>
          <w:sz w:val="24"/>
          <w:szCs w:val="24"/>
        </w:rPr>
        <w:t>a</w:t>
      </w:r>
      <w:r w:rsidR="00560B5F">
        <w:rPr>
          <w:rFonts w:ascii="Times New Roman" w:hAnsi="Times New Roman" w:cs="Times New Roman"/>
          <w:sz w:val="24"/>
          <w:szCs w:val="24"/>
        </w:rPr>
        <w:t>n</w:t>
      </w:r>
      <w:r w:rsidR="00297BA0">
        <w:rPr>
          <w:rFonts w:ascii="Times New Roman" w:hAnsi="Times New Roman" w:cs="Times New Roman"/>
          <w:sz w:val="24"/>
          <w:szCs w:val="24"/>
        </w:rPr>
        <w:t>ea</w:t>
      </w:r>
      <w:r w:rsidR="00560B5F">
        <w:rPr>
          <w:rFonts w:ascii="Times New Roman" w:hAnsi="Times New Roman" w:cs="Times New Roman"/>
          <w:sz w:val="24"/>
          <w:szCs w:val="24"/>
        </w:rPr>
        <w:t>mi</w:t>
      </w:r>
      <w:r w:rsidR="00297BA0">
        <w:rPr>
          <w:rFonts w:ascii="Times New Roman" w:hAnsi="Times New Roman" w:cs="Times New Roman"/>
          <w:sz w:val="24"/>
          <w:szCs w:val="24"/>
        </w:rPr>
        <w:t>e</w:t>
      </w:r>
      <w:r w:rsidR="00560B5F">
        <w:rPr>
          <w:rFonts w:ascii="Times New Roman" w:hAnsi="Times New Roman" w:cs="Times New Roman"/>
          <w:sz w:val="24"/>
          <w:szCs w:val="24"/>
        </w:rPr>
        <w:t>nto y dis</w:t>
      </w:r>
      <w:r w:rsidR="00297BA0">
        <w:rPr>
          <w:rFonts w:ascii="Times New Roman" w:hAnsi="Times New Roman" w:cs="Times New Roman"/>
          <w:sz w:val="24"/>
          <w:szCs w:val="24"/>
        </w:rPr>
        <w:t>eño</w:t>
      </w:r>
      <w:r w:rsidR="00560B5F">
        <w:rPr>
          <w:rFonts w:ascii="Times New Roman" w:hAnsi="Times New Roman" w:cs="Times New Roman"/>
          <w:sz w:val="24"/>
          <w:szCs w:val="24"/>
        </w:rPr>
        <w:t xml:space="preserve">. </w:t>
      </w:r>
      <w:r w:rsidR="007B5129">
        <w:rPr>
          <w:rFonts w:ascii="Times New Roman" w:hAnsi="Times New Roman" w:cs="Times New Roman"/>
          <w:sz w:val="24"/>
          <w:szCs w:val="24"/>
        </w:rPr>
        <w:t>El resultado persiguió</w:t>
      </w:r>
      <w:r w:rsidR="00DE2BB6">
        <w:rPr>
          <w:rFonts w:ascii="Times New Roman" w:hAnsi="Times New Roman" w:cs="Times New Roman"/>
          <w:sz w:val="24"/>
          <w:szCs w:val="24"/>
        </w:rPr>
        <w:t xml:space="preserve"> el </w:t>
      </w:r>
      <w:r w:rsidR="006D17BA" w:rsidRPr="00C62E88">
        <w:rPr>
          <w:rFonts w:ascii="Times New Roman" w:hAnsi="Times New Roman" w:cs="Times New Roman"/>
          <w:sz w:val="24"/>
          <w:szCs w:val="24"/>
        </w:rPr>
        <w:t xml:space="preserve">objetivo </w:t>
      </w:r>
      <w:r w:rsidR="000B387D">
        <w:rPr>
          <w:rFonts w:ascii="Times New Roman" w:hAnsi="Times New Roman" w:cs="Times New Roman"/>
          <w:sz w:val="24"/>
          <w:szCs w:val="24"/>
        </w:rPr>
        <w:t xml:space="preserve">general </w:t>
      </w:r>
      <w:r w:rsidR="00DE2BB6">
        <w:rPr>
          <w:rFonts w:ascii="Times New Roman" w:hAnsi="Times New Roman" w:cs="Times New Roman"/>
          <w:sz w:val="24"/>
          <w:szCs w:val="24"/>
        </w:rPr>
        <w:t xml:space="preserve">de </w:t>
      </w:r>
      <w:r w:rsidR="006D17BA" w:rsidRPr="00C62E88">
        <w:rPr>
          <w:rFonts w:ascii="Times New Roman" w:hAnsi="Times New Roman" w:cs="Times New Roman"/>
          <w:sz w:val="24"/>
          <w:szCs w:val="24"/>
        </w:rPr>
        <w:t>mo</w:t>
      </w:r>
      <w:r w:rsidR="00B13388">
        <w:rPr>
          <w:rFonts w:ascii="Times New Roman" w:hAnsi="Times New Roman" w:cs="Times New Roman"/>
          <w:sz w:val="24"/>
          <w:szCs w:val="24"/>
        </w:rPr>
        <w:t xml:space="preserve">strar la experiencia académica en </w:t>
      </w:r>
      <w:r w:rsidR="006D17BA" w:rsidRPr="00C62E88">
        <w:rPr>
          <w:rFonts w:ascii="Times New Roman" w:hAnsi="Times New Roman" w:cs="Times New Roman"/>
          <w:sz w:val="24"/>
          <w:szCs w:val="24"/>
        </w:rPr>
        <w:t xml:space="preserve">el rol social de la Universidad Central </w:t>
      </w:r>
      <w:r w:rsidR="00B13388">
        <w:rPr>
          <w:rFonts w:ascii="Times New Roman" w:hAnsi="Times New Roman" w:cs="Times New Roman"/>
          <w:sz w:val="24"/>
          <w:szCs w:val="24"/>
        </w:rPr>
        <w:t>“</w:t>
      </w:r>
      <w:r w:rsidR="006D17BA" w:rsidRPr="00C62E88">
        <w:rPr>
          <w:rFonts w:ascii="Times New Roman" w:hAnsi="Times New Roman" w:cs="Times New Roman"/>
          <w:sz w:val="24"/>
          <w:szCs w:val="24"/>
        </w:rPr>
        <w:t>Marta Abreu</w:t>
      </w:r>
      <w:r w:rsidR="00B13388">
        <w:rPr>
          <w:rFonts w:ascii="Times New Roman" w:hAnsi="Times New Roman" w:cs="Times New Roman"/>
          <w:sz w:val="24"/>
          <w:szCs w:val="24"/>
        </w:rPr>
        <w:t xml:space="preserve">” de las Villas en </w:t>
      </w:r>
      <w:r w:rsidR="006D17BA" w:rsidRPr="00C62E88">
        <w:rPr>
          <w:rFonts w:ascii="Times New Roman" w:hAnsi="Times New Roman" w:cs="Times New Roman"/>
          <w:sz w:val="24"/>
          <w:szCs w:val="24"/>
        </w:rPr>
        <w:t xml:space="preserve">vínculo con </w:t>
      </w:r>
      <w:r w:rsidR="00D55178">
        <w:rPr>
          <w:rFonts w:ascii="Times New Roman" w:hAnsi="Times New Roman" w:cs="Times New Roman"/>
          <w:sz w:val="24"/>
          <w:szCs w:val="24"/>
        </w:rPr>
        <w:t xml:space="preserve">el </w:t>
      </w:r>
      <w:r w:rsidR="006D17BA" w:rsidRPr="00C62E88">
        <w:rPr>
          <w:rFonts w:ascii="Times New Roman" w:hAnsi="Times New Roman" w:cs="Times New Roman"/>
          <w:sz w:val="24"/>
          <w:szCs w:val="24"/>
        </w:rPr>
        <w:t>Proyecto de Cooperación Int</w:t>
      </w:r>
      <w:r w:rsidR="009E7A2B">
        <w:rPr>
          <w:rFonts w:ascii="Times New Roman" w:hAnsi="Times New Roman" w:cs="Times New Roman"/>
          <w:sz w:val="24"/>
          <w:szCs w:val="24"/>
        </w:rPr>
        <w:t xml:space="preserve">ernacional Hábitat 2 (PH2) </w:t>
      </w:r>
      <w:r w:rsidR="00D55178">
        <w:rPr>
          <w:rFonts w:ascii="Times New Roman" w:hAnsi="Times New Roman" w:cs="Times New Roman"/>
          <w:sz w:val="24"/>
          <w:szCs w:val="24"/>
        </w:rPr>
        <w:t xml:space="preserve">y el IPF, </w:t>
      </w:r>
      <w:r w:rsidR="009E7A2B">
        <w:rPr>
          <w:rFonts w:ascii="Times New Roman" w:hAnsi="Times New Roman" w:cs="Times New Roman"/>
          <w:sz w:val="24"/>
          <w:szCs w:val="24"/>
        </w:rPr>
        <w:t>como contribución a</w:t>
      </w:r>
      <w:r w:rsidR="006D17BA" w:rsidRPr="00C62E88">
        <w:rPr>
          <w:rFonts w:ascii="Times New Roman" w:hAnsi="Times New Roman" w:cs="Times New Roman"/>
          <w:sz w:val="24"/>
          <w:szCs w:val="24"/>
        </w:rPr>
        <w:t xml:space="preserve"> la mejora del hábitat </w:t>
      </w:r>
      <w:r w:rsidR="009E7A2B">
        <w:rPr>
          <w:rFonts w:ascii="Times New Roman" w:hAnsi="Times New Roman" w:cs="Times New Roman"/>
          <w:sz w:val="24"/>
          <w:szCs w:val="24"/>
        </w:rPr>
        <w:t>precario</w:t>
      </w:r>
      <w:r w:rsidR="00136F0B">
        <w:rPr>
          <w:rFonts w:ascii="Times New Roman" w:hAnsi="Times New Roman" w:cs="Times New Roman"/>
          <w:sz w:val="24"/>
          <w:szCs w:val="24"/>
        </w:rPr>
        <w:t xml:space="preserve"> a través del Taller vertical de</w:t>
      </w:r>
      <w:r w:rsidR="00F273DE">
        <w:rPr>
          <w:rFonts w:ascii="Times New Roman" w:hAnsi="Times New Roman" w:cs="Times New Roman"/>
          <w:sz w:val="24"/>
          <w:szCs w:val="24"/>
        </w:rPr>
        <w:t xml:space="preserve"> la asignatura de DAU VI, con</w:t>
      </w:r>
      <w:r w:rsidR="00136F0B">
        <w:rPr>
          <w:rFonts w:ascii="Times New Roman" w:hAnsi="Times New Roman" w:cs="Times New Roman"/>
          <w:sz w:val="24"/>
          <w:szCs w:val="24"/>
        </w:rPr>
        <w:t xml:space="preserve"> </w:t>
      </w:r>
      <w:r w:rsidR="006D17BA" w:rsidRPr="00C62E88">
        <w:rPr>
          <w:rFonts w:ascii="Times New Roman" w:hAnsi="Times New Roman" w:cs="Times New Roman"/>
          <w:sz w:val="24"/>
          <w:szCs w:val="24"/>
        </w:rPr>
        <w:t xml:space="preserve">estudiantes </w:t>
      </w:r>
      <w:r w:rsidR="00DE1807">
        <w:rPr>
          <w:rFonts w:ascii="Times New Roman" w:hAnsi="Times New Roman" w:cs="Times New Roman"/>
          <w:sz w:val="24"/>
          <w:szCs w:val="24"/>
        </w:rPr>
        <w:t xml:space="preserve">del 4to y 5to año </w:t>
      </w:r>
      <w:r w:rsidR="006D17BA" w:rsidRPr="00C62E88">
        <w:rPr>
          <w:rFonts w:ascii="Times New Roman" w:hAnsi="Times New Roman" w:cs="Times New Roman"/>
          <w:sz w:val="24"/>
          <w:szCs w:val="24"/>
        </w:rPr>
        <w:t>de la carrera de Arquitectura y Urbanismo</w:t>
      </w:r>
      <w:r w:rsidR="00DE1807">
        <w:rPr>
          <w:rFonts w:ascii="Times New Roman" w:hAnsi="Times New Roman" w:cs="Times New Roman"/>
          <w:sz w:val="24"/>
          <w:szCs w:val="24"/>
        </w:rPr>
        <w:t xml:space="preserve"> en modalidad </w:t>
      </w:r>
      <w:r>
        <w:rPr>
          <w:rFonts w:ascii="Times New Roman" w:hAnsi="Times New Roman" w:cs="Times New Roman"/>
          <w:sz w:val="24"/>
          <w:szCs w:val="24"/>
        </w:rPr>
        <w:t xml:space="preserve">semipresencial </w:t>
      </w:r>
      <w:r w:rsidR="007438D9">
        <w:rPr>
          <w:rFonts w:ascii="Times New Roman" w:hAnsi="Times New Roman" w:cs="Times New Roman"/>
          <w:sz w:val="24"/>
          <w:szCs w:val="24"/>
        </w:rPr>
        <w:t>d</w:t>
      </w:r>
      <w:r>
        <w:rPr>
          <w:rFonts w:ascii="Times New Roman" w:hAnsi="Times New Roman" w:cs="Times New Roman"/>
          <w:sz w:val="24"/>
          <w:szCs w:val="24"/>
        </w:rPr>
        <w:t>en</w:t>
      </w:r>
      <w:r w:rsidR="007438D9">
        <w:rPr>
          <w:rFonts w:ascii="Times New Roman" w:hAnsi="Times New Roman" w:cs="Times New Roman"/>
          <w:sz w:val="24"/>
          <w:szCs w:val="24"/>
        </w:rPr>
        <w:t>tro del Campus Virtual Moodle</w:t>
      </w:r>
      <w:r w:rsidR="00143CFE">
        <w:rPr>
          <w:rFonts w:ascii="Times New Roman" w:hAnsi="Times New Roman" w:cs="Times New Roman"/>
          <w:sz w:val="24"/>
          <w:szCs w:val="24"/>
        </w:rPr>
        <w:t xml:space="preserve">  para la </w:t>
      </w:r>
      <w:r w:rsidR="006D17BA" w:rsidRPr="00C62E88">
        <w:rPr>
          <w:rFonts w:ascii="Times New Roman" w:hAnsi="Times New Roman" w:cs="Times New Roman"/>
          <w:sz w:val="24"/>
          <w:szCs w:val="24"/>
        </w:rPr>
        <w:t xml:space="preserve"> educación a Distancia</w:t>
      </w:r>
      <w:r w:rsidR="00136F0B">
        <w:rPr>
          <w:rFonts w:ascii="Times New Roman" w:hAnsi="Times New Roman" w:cs="Times New Roman"/>
          <w:sz w:val="24"/>
          <w:szCs w:val="24"/>
        </w:rPr>
        <w:t>. Estas</w:t>
      </w:r>
      <w:r w:rsidR="00751312">
        <w:rPr>
          <w:rFonts w:ascii="Times New Roman" w:hAnsi="Times New Roman" w:cs="Times New Roman"/>
          <w:sz w:val="24"/>
          <w:szCs w:val="24"/>
        </w:rPr>
        <w:t xml:space="preserve"> alternativas académicas de formación del profesional cumpli</w:t>
      </w:r>
      <w:r w:rsidR="000B387D">
        <w:rPr>
          <w:rFonts w:ascii="Times New Roman" w:hAnsi="Times New Roman" w:cs="Times New Roman"/>
          <w:sz w:val="24"/>
          <w:szCs w:val="24"/>
        </w:rPr>
        <w:t xml:space="preserve">eron </w:t>
      </w:r>
      <w:r w:rsidR="00751312">
        <w:rPr>
          <w:rFonts w:ascii="Times New Roman" w:hAnsi="Times New Roman" w:cs="Times New Roman"/>
          <w:sz w:val="24"/>
          <w:szCs w:val="24"/>
        </w:rPr>
        <w:t>los</w:t>
      </w:r>
      <w:r w:rsidR="006D17BA" w:rsidRPr="00C62E88">
        <w:rPr>
          <w:rFonts w:ascii="Times New Roman" w:hAnsi="Times New Roman" w:cs="Times New Roman"/>
          <w:sz w:val="24"/>
          <w:szCs w:val="24"/>
        </w:rPr>
        <w:t xml:space="preserve"> protocolos sanitarios ante la situación epidemiológica del país, durante la pandemia COVID 19</w:t>
      </w:r>
      <w:r w:rsidR="000B387D">
        <w:rPr>
          <w:rFonts w:ascii="Times New Roman" w:hAnsi="Times New Roman" w:cs="Times New Roman"/>
          <w:sz w:val="24"/>
          <w:szCs w:val="24"/>
        </w:rPr>
        <w:t xml:space="preserve">. </w:t>
      </w:r>
      <w:r w:rsidR="00FB3D90">
        <w:rPr>
          <w:rFonts w:ascii="Times New Roman" w:hAnsi="Times New Roman" w:cs="Times New Roman"/>
          <w:sz w:val="24"/>
          <w:szCs w:val="24"/>
        </w:rPr>
        <w:t xml:space="preserve"> Por su parte e</w:t>
      </w:r>
      <w:r w:rsidR="000B387D">
        <w:rPr>
          <w:rFonts w:ascii="Times New Roman" w:hAnsi="Times New Roman" w:cs="Times New Roman"/>
          <w:sz w:val="24"/>
          <w:szCs w:val="24"/>
        </w:rPr>
        <w:t>l objetivo espec</w:t>
      </w:r>
      <w:r w:rsidR="00A82E9A">
        <w:rPr>
          <w:rFonts w:ascii="Times New Roman" w:hAnsi="Times New Roman" w:cs="Times New Roman"/>
          <w:sz w:val="24"/>
          <w:szCs w:val="24"/>
        </w:rPr>
        <w:t>í</w:t>
      </w:r>
      <w:r w:rsidR="000B387D">
        <w:rPr>
          <w:rFonts w:ascii="Times New Roman" w:hAnsi="Times New Roman" w:cs="Times New Roman"/>
          <w:sz w:val="24"/>
          <w:szCs w:val="24"/>
        </w:rPr>
        <w:t xml:space="preserve">fico </w:t>
      </w:r>
      <w:r w:rsidR="00A82E9A">
        <w:rPr>
          <w:rFonts w:ascii="Times New Roman" w:hAnsi="Times New Roman" w:cs="Times New Roman"/>
          <w:sz w:val="24"/>
          <w:szCs w:val="24"/>
        </w:rPr>
        <w:t xml:space="preserve">del </w:t>
      </w:r>
      <w:r w:rsidR="000B387D">
        <w:rPr>
          <w:rFonts w:ascii="Times New Roman" w:hAnsi="Times New Roman" w:cs="Times New Roman"/>
          <w:sz w:val="24"/>
          <w:szCs w:val="24"/>
        </w:rPr>
        <w:t>Taller</w:t>
      </w:r>
      <w:r w:rsidR="006D17BA" w:rsidRPr="00C62E88">
        <w:rPr>
          <w:rFonts w:ascii="Times New Roman" w:hAnsi="Times New Roman" w:cs="Times New Roman"/>
          <w:sz w:val="24"/>
          <w:szCs w:val="24"/>
        </w:rPr>
        <w:t xml:space="preserve"> </w:t>
      </w:r>
      <w:r w:rsidR="00FB3D90">
        <w:rPr>
          <w:rFonts w:ascii="Times New Roman" w:hAnsi="Times New Roman" w:cs="Times New Roman"/>
          <w:sz w:val="24"/>
          <w:szCs w:val="24"/>
        </w:rPr>
        <w:t xml:space="preserve">de diseño </w:t>
      </w:r>
      <w:r w:rsidR="006D17BA" w:rsidRPr="00C62E88">
        <w:rPr>
          <w:rFonts w:ascii="Times New Roman" w:hAnsi="Times New Roman" w:cs="Times New Roman"/>
          <w:sz w:val="24"/>
          <w:szCs w:val="24"/>
        </w:rPr>
        <w:t>fue pr</w:t>
      </w:r>
      <w:r w:rsidR="00A82E9A">
        <w:rPr>
          <w:rFonts w:ascii="Times New Roman" w:hAnsi="Times New Roman" w:cs="Times New Roman"/>
          <w:sz w:val="24"/>
          <w:szCs w:val="24"/>
        </w:rPr>
        <w:t xml:space="preserve">oponer una solución </w:t>
      </w:r>
      <w:r w:rsidR="00CE719B">
        <w:rPr>
          <w:rFonts w:ascii="Times New Roman" w:hAnsi="Times New Roman" w:cs="Times New Roman"/>
          <w:sz w:val="24"/>
          <w:szCs w:val="24"/>
        </w:rPr>
        <w:t>al</w:t>
      </w:r>
      <w:r w:rsidR="00C20632">
        <w:rPr>
          <w:rFonts w:ascii="Times New Roman" w:hAnsi="Times New Roman" w:cs="Times New Roman"/>
          <w:sz w:val="24"/>
          <w:szCs w:val="24"/>
        </w:rPr>
        <w:t xml:space="preserve"> planeamiento participativo para el desarrollo </w:t>
      </w:r>
      <w:r w:rsidR="00A82E9A">
        <w:rPr>
          <w:rFonts w:ascii="Times New Roman" w:hAnsi="Times New Roman" w:cs="Times New Roman"/>
          <w:sz w:val="24"/>
          <w:szCs w:val="24"/>
        </w:rPr>
        <w:t>sostenible</w:t>
      </w:r>
      <w:r w:rsidR="00CB0630">
        <w:rPr>
          <w:rFonts w:ascii="Times New Roman" w:hAnsi="Times New Roman" w:cs="Times New Roman"/>
          <w:sz w:val="24"/>
          <w:szCs w:val="24"/>
        </w:rPr>
        <w:t xml:space="preserve"> de la región </w:t>
      </w:r>
      <w:r w:rsidR="00CE719B">
        <w:rPr>
          <w:rFonts w:ascii="Times New Roman" w:hAnsi="Times New Roman" w:cs="Times New Roman"/>
          <w:sz w:val="24"/>
          <w:szCs w:val="24"/>
        </w:rPr>
        <w:t>norte de la ciudad de Remedios</w:t>
      </w:r>
      <w:r w:rsidR="00310F0A">
        <w:rPr>
          <w:rFonts w:ascii="Times New Roman" w:hAnsi="Times New Roman" w:cs="Times New Roman"/>
          <w:sz w:val="24"/>
          <w:szCs w:val="24"/>
        </w:rPr>
        <w:t xml:space="preserve">, que permitiera la propuesta del Plan Parcial </w:t>
      </w:r>
      <w:r w:rsidR="00B677F3">
        <w:rPr>
          <w:rFonts w:ascii="Times New Roman" w:hAnsi="Times New Roman" w:cs="Times New Roman"/>
          <w:sz w:val="24"/>
          <w:szCs w:val="24"/>
        </w:rPr>
        <w:t xml:space="preserve">para la </w:t>
      </w:r>
      <w:r w:rsidR="007555F0">
        <w:rPr>
          <w:rFonts w:ascii="Times New Roman" w:hAnsi="Times New Roman" w:cs="Times New Roman"/>
          <w:sz w:val="24"/>
          <w:szCs w:val="24"/>
        </w:rPr>
        <w:t xml:space="preserve">gestión inclusiva y resiliente de </w:t>
      </w:r>
      <w:r w:rsidR="006D17BA" w:rsidRPr="00C62E88">
        <w:rPr>
          <w:rFonts w:ascii="Times New Roman" w:hAnsi="Times New Roman" w:cs="Times New Roman"/>
          <w:sz w:val="24"/>
          <w:szCs w:val="24"/>
        </w:rPr>
        <w:t>mitigación</w:t>
      </w:r>
      <w:r w:rsidR="00A82E9A">
        <w:rPr>
          <w:rFonts w:ascii="Times New Roman" w:hAnsi="Times New Roman" w:cs="Times New Roman"/>
          <w:sz w:val="24"/>
          <w:szCs w:val="24"/>
        </w:rPr>
        <w:t xml:space="preserve"> de la precariedad en </w:t>
      </w:r>
      <w:r w:rsidR="006D17BA" w:rsidRPr="00C62E88">
        <w:rPr>
          <w:rFonts w:ascii="Times New Roman" w:hAnsi="Times New Roman" w:cs="Times New Roman"/>
          <w:sz w:val="24"/>
          <w:szCs w:val="24"/>
        </w:rPr>
        <w:t>el hábitat urbano</w:t>
      </w:r>
      <w:r w:rsidR="00132FD8">
        <w:rPr>
          <w:rFonts w:ascii="Times New Roman" w:hAnsi="Times New Roman" w:cs="Times New Roman"/>
          <w:sz w:val="24"/>
          <w:szCs w:val="24"/>
        </w:rPr>
        <w:t>.</w:t>
      </w:r>
      <w:r w:rsidR="00C20632">
        <w:rPr>
          <w:rFonts w:ascii="Times New Roman" w:hAnsi="Times New Roman" w:cs="Times New Roman"/>
          <w:sz w:val="24"/>
          <w:szCs w:val="24"/>
        </w:rPr>
        <w:t xml:space="preserve"> </w:t>
      </w:r>
    </w:p>
    <w:p w14:paraId="168BDEF0" w14:textId="13197B96" w:rsidR="006D17BA" w:rsidRPr="00C62E88" w:rsidRDefault="00C62E88" w:rsidP="00C62E88">
      <w:pPr>
        <w:pStyle w:val="Prrafodelista"/>
        <w:numPr>
          <w:ilvl w:val="0"/>
          <w:numId w:val="30"/>
        </w:numPr>
        <w:spacing w:line="360" w:lineRule="auto"/>
        <w:jc w:val="both"/>
        <w:rPr>
          <w:b/>
        </w:rPr>
      </w:pPr>
      <w:r w:rsidRPr="00C62E88">
        <w:rPr>
          <w:b/>
        </w:rPr>
        <w:t xml:space="preserve">Resultados y Discusión </w:t>
      </w:r>
    </w:p>
    <w:p w14:paraId="0EF46A38" w14:textId="70965C23" w:rsidR="006D17BA" w:rsidRPr="00164E89" w:rsidRDefault="006D17BA" w:rsidP="006D17BA">
      <w:pPr>
        <w:spacing w:line="360" w:lineRule="auto"/>
        <w:jc w:val="both"/>
        <w:rPr>
          <w:rFonts w:ascii="Times New Roman" w:hAnsi="Times New Roman" w:cs="Times New Roman"/>
          <w:sz w:val="24"/>
          <w:szCs w:val="24"/>
        </w:rPr>
      </w:pPr>
      <w:r w:rsidRPr="00C62E88">
        <w:rPr>
          <w:rFonts w:ascii="Times New Roman" w:hAnsi="Times New Roman" w:cs="Times New Roman"/>
          <w:sz w:val="24"/>
          <w:szCs w:val="24"/>
        </w:rPr>
        <w:t>La práctica académica</w:t>
      </w:r>
      <w:r w:rsidR="00164E89">
        <w:rPr>
          <w:rFonts w:ascii="Times New Roman" w:hAnsi="Times New Roman" w:cs="Times New Roman"/>
          <w:sz w:val="24"/>
          <w:szCs w:val="24"/>
        </w:rPr>
        <w:t xml:space="preserve"> </w:t>
      </w:r>
      <w:r w:rsidR="00593A03">
        <w:rPr>
          <w:rFonts w:ascii="Times New Roman" w:hAnsi="Times New Roman" w:cs="Times New Roman"/>
          <w:sz w:val="24"/>
          <w:szCs w:val="24"/>
        </w:rPr>
        <w:t>obtuvo resultados de beneficios para la gestión d</w:t>
      </w:r>
      <w:r w:rsidR="003D3A77">
        <w:rPr>
          <w:rFonts w:ascii="Times New Roman" w:hAnsi="Times New Roman" w:cs="Times New Roman"/>
          <w:sz w:val="24"/>
          <w:szCs w:val="24"/>
        </w:rPr>
        <w:t>e</w:t>
      </w:r>
      <w:r w:rsidR="00593A03">
        <w:rPr>
          <w:rFonts w:ascii="Times New Roman" w:hAnsi="Times New Roman" w:cs="Times New Roman"/>
          <w:sz w:val="24"/>
          <w:szCs w:val="24"/>
        </w:rPr>
        <w:t xml:space="preserve"> mitig</w:t>
      </w:r>
      <w:r w:rsidR="003D3A77">
        <w:rPr>
          <w:rFonts w:ascii="Times New Roman" w:hAnsi="Times New Roman" w:cs="Times New Roman"/>
          <w:sz w:val="24"/>
          <w:szCs w:val="24"/>
        </w:rPr>
        <w:t>a</w:t>
      </w:r>
      <w:r w:rsidR="00593A03">
        <w:rPr>
          <w:rFonts w:ascii="Times New Roman" w:hAnsi="Times New Roman" w:cs="Times New Roman"/>
          <w:sz w:val="24"/>
          <w:szCs w:val="24"/>
        </w:rPr>
        <w:t>ción d</w:t>
      </w:r>
      <w:r w:rsidR="003D3A77">
        <w:rPr>
          <w:rFonts w:ascii="Times New Roman" w:hAnsi="Times New Roman" w:cs="Times New Roman"/>
          <w:sz w:val="24"/>
          <w:szCs w:val="24"/>
        </w:rPr>
        <w:t>e</w:t>
      </w:r>
      <w:r w:rsidR="00593A03">
        <w:rPr>
          <w:rFonts w:ascii="Times New Roman" w:hAnsi="Times New Roman" w:cs="Times New Roman"/>
          <w:sz w:val="24"/>
          <w:szCs w:val="24"/>
        </w:rPr>
        <w:t xml:space="preserve"> l</w:t>
      </w:r>
      <w:r w:rsidR="003D3A77">
        <w:rPr>
          <w:rFonts w:ascii="Times New Roman" w:hAnsi="Times New Roman" w:cs="Times New Roman"/>
          <w:sz w:val="24"/>
          <w:szCs w:val="24"/>
        </w:rPr>
        <w:t>a</w:t>
      </w:r>
      <w:r w:rsidR="00593A03">
        <w:rPr>
          <w:rFonts w:ascii="Times New Roman" w:hAnsi="Times New Roman" w:cs="Times New Roman"/>
          <w:sz w:val="24"/>
          <w:szCs w:val="24"/>
        </w:rPr>
        <w:t xml:space="preserve"> </w:t>
      </w:r>
      <w:r w:rsidR="003D3A77">
        <w:rPr>
          <w:rFonts w:ascii="Times New Roman" w:hAnsi="Times New Roman" w:cs="Times New Roman"/>
          <w:sz w:val="24"/>
          <w:szCs w:val="24"/>
        </w:rPr>
        <w:t xml:space="preserve">informalidad y la pobreza del </w:t>
      </w:r>
      <w:r w:rsidR="00AB75BF">
        <w:rPr>
          <w:rFonts w:ascii="Times New Roman" w:hAnsi="Times New Roman" w:cs="Times New Roman"/>
          <w:sz w:val="24"/>
          <w:szCs w:val="24"/>
        </w:rPr>
        <w:t xml:space="preserve">hábitat </w:t>
      </w:r>
      <w:r w:rsidR="003D3A77">
        <w:rPr>
          <w:rFonts w:ascii="Times New Roman" w:hAnsi="Times New Roman" w:cs="Times New Roman"/>
          <w:sz w:val="24"/>
          <w:szCs w:val="24"/>
        </w:rPr>
        <w:t>urban</w:t>
      </w:r>
      <w:r w:rsidR="00AB75BF">
        <w:rPr>
          <w:rFonts w:ascii="Times New Roman" w:hAnsi="Times New Roman" w:cs="Times New Roman"/>
          <w:sz w:val="24"/>
          <w:szCs w:val="24"/>
        </w:rPr>
        <w:t>o</w:t>
      </w:r>
      <w:r w:rsidR="003D3A77">
        <w:rPr>
          <w:rFonts w:ascii="Times New Roman" w:hAnsi="Times New Roman" w:cs="Times New Roman"/>
          <w:sz w:val="24"/>
          <w:szCs w:val="24"/>
        </w:rPr>
        <w:t xml:space="preserve"> en la región </w:t>
      </w:r>
      <w:r w:rsidR="00AB75BF">
        <w:rPr>
          <w:rFonts w:ascii="Times New Roman" w:hAnsi="Times New Roman" w:cs="Times New Roman"/>
          <w:sz w:val="24"/>
          <w:szCs w:val="24"/>
        </w:rPr>
        <w:t>más preca</w:t>
      </w:r>
      <w:r w:rsidR="003D3A77">
        <w:rPr>
          <w:rFonts w:ascii="Times New Roman" w:hAnsi="Times New Roman" w:cs="Times New Roman"/>
          <w:sz w:val="24"/>
          <w:szCs w:val="24"/>
        </w:rPr>
        <w:t>ri</w:t>
      </w:r>
      <w:r w:rsidR="00AB75BF">
        <w:rPr>
          <w:rFonts w:ascii="Times New Roman" w:hAnsi="Times New Roman" w:cs="Times New Roman"/>
          <w:sz w:val="24"/>
          <w:szCs w:val="24"/>
        </w:rPr>
        <w:t>a</w:t>
      </w:r>
      <w:r w:rsidR="003D3A77">
        <w:rPr>
          <w:rFonts w:ascii="Times New Roman" w:hAnsi="Times New Roman" w:cs="Times New Roman"/>
          <w:sz w:val="24"/>
          <w:szCs w:val="24"/>
        </w:rPr>
        <w:t xml:space="preserve"> d</w:t>
      </w:r>
      <w:r w:rsidR="00AB75BF">
        <w:rPr>
          <w:rFonts w:ascii="Times New Roman" w:hAnsi="Times New Roman" w:cs="Times New Roman"/>
          <w:sz w:val="24"/>
          <w:szCs w:val="24"/>
        </w:rPr>
        <w:t>e</w:t>
      </w:r>
      <w:r w:rsidR="003D3A77">
        <w:rPr>
          <w:rFonts w:ascii="Times New Roman" w:hAnsi="Times New Roman" w:cs="Times New Roman"/>
          <w:sz w:val="24"/>
          <w:szCs w:val="24"/>
        </w:rPr>
        <w:t xml:space="preserve"> todo </w:t>
      </w:r>
      <w:r w:rsidR="00AB75BF">
        <w:rPr>
          <w:rFonts w:ascii="Times New Roman" w:hAnsi="Times New Roman" w:cs="Times New Roman"/>
          <w:sz w:val="24"/>
          <w:szCs w:val="24"/>
        </w:rPr>
        <w:t>e</w:t>
      </w:r>
      <w:r w:rsidR="003D3A77">
        <w:rPr>
          <w:rFonts w:ascii="Times New Roman" w:hAnsi="Times New Roman" w:cs="Times New Roman"/>
          <w:sz w:val="24"/>
          <w:szCs w:val="24"/>
        </w:rPr>
        <w:t>l municipio d</w:t>
      </w:r>
      <w:r w:rsidR="00AB75BF">
        <w:rPr>
          <w:rFonts w:ascii="Times New Roman" w:hAnsi="Times New Roman" w:cs="Times New Roman"/>
          <w:sz w:val="24"/>
          <w:szCs w:val="24"/>
        </w:rPr>
        <w:t>e</w:t>
      </w:r>
      <w:r w:rsidR="003D3A77">
        <w:rPr>
          <w:rFonts w:ascii="Times New Roman" w:hAnsi="Times New Roman" w:cs="Times New Roman"/>
          <w:sz w:val="24"/>
          <w:szCs w:val="24"/>
        </w:rPr>
        <w:t xml:space="preserve"> R</w:t>
      </w:r>
      <w:r w:rsidR="00AB75BF">
        <w:rPr>
          <w:rFonts w:ascii="Times New Roman" w:hAnsi="Times New Roman" w:cs="Times New Roman"/>
          <w:sz w:val="24"/>
          <w:szCs w:val="24"/>
        </w:rPr>
        <w:t>e</w:t>
      </w:r>
      <w:r w:rsidR="003D3A77">
        <w:rPr>
          <w:rFonts w:ascii="Times New Roman" w:hAnsi="Times New Roman" w:cs="Times New Roman"/>
          <w:sz w:val="24"/>
          <w:szCs w:val="24"/>
        </w:rPr>
        <w:t>m</w:t>
      </w:r>
      <w:r w:rsidR="00AB75BF">
        <w:rPr>
          <w:rFonts w:ascii="Times New Roman" w:hAnsi="Times New Roman" w:cs="Times New Roman"/>
          <w:sz w:val="24"/>
          <w:szCs w:val="24"/>
        </w:rPr>
        <w:t>e</w:t>
      </w:r>
      <w:r w:rsidR="003D3A77">
        <w:rPr>
          <w:rFonts w:ascii="Times New Roman" w:hAnsi="Times New Roman" w:cs="Times New Roman"/>
          <w:sz w:val="24"/>
          <w:szCs w:val="24"/>
        </w:rPr>
        <w:t>dios</w:t>
      </w:r>
      <w:r w:rsidR="00AB75BF">
        <w:rPr>
          <w:rFonts w:ascii="Times New Roman" w:hAnsi="Times New Roman" w:cs="Times New Roman"/>
          <w:sz w:val="24"/>
          <w:szCs w:val="24"/>
        </w:rPr>
        <w:t xml:space="preserve">, </w:t>
      </w:r>
      <w:r w:rsidR="00367ABC">
        <w:rPr>
          <w:rFonts w:ascii="Times New Roman" w:hAnsi="Times New Roman" w:cs="Times New Roman"/>
          <w:sz w:val="24"/>
          <w:szCs w:val="24"/>
        </w:rPr>
        <w:t xml:space="preserve">a partir </w:t>
      </w:r>
      <w:r w:rsidR="00AB75BF">
        <w:rPr>
          <w:rFonts w:ascii="Times New Roman" w:hAnsi="Times New Roman" w:cs="Times New Roman"/>
          <w:sz w:val="24"/>
          <w:szCs w:val="24"/>
        </w:rPr>
        <w:t>de</w:t>
      </w:r>
      <w:r w:rsidR="00340288">
        <w:rPr>
          <w:rFonts w:ascii="Times New Roman" w:hAnsi="Times New Roman" w:cs="Times New Roman"/>
          <w:sz w:val="24"/>
          <w:szCs w:val="24"/>
        </w:rPr>
        <w:t xml:space="preserve"> la </w:t>
      </w:r>
      <w:r w:rsidR="00BB4DC1">
        <w:rPr>
          <w:rFonts w:ascii="Times New Roman" w:hAnsi="Times New Roman" w:cs="Times New Roman"/>
          <w:sz w:val="24"/>
          <w:szCs w:val="24"/>
        </w:rPr>
        <w:t xml:space="preserve">implementación de la </w:t>
      </w:r>
      <w:r w:rsidR="00340288">
        <w:rPr>
          <w:rFonts w:ascii="Times New Roman" w:hAnsi="Times New Roman" w:cs="Times New Roman"/>
          <w:sz w:val="24"/>
          <w:szCs w:val="24"/>
        </w:rPr>
        <w:t>Red Local de</w:t>
      </w:r>
      <w:r w:rsidR="0071046B">
        <w:rPr>
          <w:rFonts w:ascii="Times New Roman" w:hAnsi="Times New Roman" w:cs="Times New Roman"/>
          <w:sz w:val="24"/>
          <w:szCs w:val="24"/>
        </w:rPr>
        <w:t xml:space="preserve"> </w:t>
      </w:r>
      <w:r w:rsidR="00340288">
        <w:rPr>
          <w:rFonts w:ascii="Times New Roman" w:hAnsi="Times New Roman" w:cs="Times New Roman"/>
          <w:sz w:val="24"/>
          <w:szCs w:val="24"/>
        </w:rPr>
        <w:t xml:space="preserve">Observatorio del </w:t>
      </w:r>
      <w:r w:rsidR="00CE62C4">
        <w:rPr>
          <w:rFonts w:ascii="Times New Roman" w:hAnsi="Times New Roman" w:cs="Times New Roman"/>
          <w:sz w:val="24"/>
          <w:szCs w:val="24"/>
        </w:rPr>
        <w:t>H</w:t>
      </w:r>
      <w:r w:rsidR="00340288">
        <w:rPr>
          <w:rFonts w:ascii="Times New Roman" w:hAnsi="Times New Roman" w:cs="Times New Roman"/>
          <w:sz w:val="24"/>
          <w:szCs w:val="24"/>
        </w:rPr>
        <w:t xml:space="preserve">ábitat en riesgo </w:t>
      </w:r>
      <w:r w:rsidR="0071046B">
        <w:rPr>
          <w:rFonts w:ascii="Times New Roman" w:hAnsi="Times New Roman" w:cs="Times New Roman"/>
          <w:sz w:val="24"/>
          <w:szCs w:val="24"/>
        </w:rPr>
        <w:t>como acción demostrativa local d</w:t>
      </w:r>
      <w:r w:rsidR="00340288">
        <w:rPr>
          <w:rFonts w:ascii="Times New Roman" w:hAnsi="Times New Roman" w:cs="Times New Roman"/>
          <w:sz w:val="24"/>
          <w:szCs w:val="24"/>
        </w:rPr>
        <w:t xml:space="preserve">el Proyecto </w:t>
      </w:r>
      <w:r w:rsidR="004D15B1">
        <w:rPr>
          <w:rFonts w:ascii="Times New Roman" w:hAnsi="Times New Roman" w:cs="Times New Roman"/>
          <w:sz w:val="24"/>
          <w:szCs w:val="24"/>
        </w:rPr>
        <w:t>Hábitat</w:t>
      </w:r>
      <w:r w:rsidR="00470264">
        <w:rPr>
          <w:rFonts w:ascii="Times New Roman" w:hAnsi="Times New Roman" w:cs="Times New Roman"/>
          <w:sz w:val="24"/>
          <w:szCs w:val="24"/>
        </w:rPr>
        <w:t xml:space="preserve"> 2</w:t>
      </w:r>
      <w:r w:rsidR="009367FE">
        <w:rPr>
          <w:rFonts w:ascii="Times New Roman" w:hAnsi="Times New Roman" w:cs="Times New Roman"/>
          <w:sz w:val="24"/>
          <w:szCs w:val="24"/>
        </w:rPr>
        <w:t xml:space="preserve">, </w:t>
      </w:r>
      <w:r w:rsidR="00C4460A">
        <w:rPr>
          <w:rFonts w:ascii="Times New Roman" w:hAnsi="Times New Roman" w:cs="Times New Roman"/>
          <w:sz w:val="24"/>
          <w:szCs w:val="24"/>
        </w:rPr>
        <w:t xml:space="preserve">en </w:t>
      </w:r>
      <w:r w:rsidR="009367FE">
        <w:rPr>
          <w:rFonts w:ascii="Times New Roman" w:hAnsi="Times New Roman" w:cs="Times New Roman"/>
          <w:sz w:val="24"/>
          <w:szCs w:val="24"/>
        </w:rPr>
        <w:t xml:space="preserve">el </w:t>
      </w:r>
      <w:r w:rsidR="00C4460A">
        <w:rPr>
          <w:rFonts w:ascii="Times New Roman" w:hAnsi="Times New Roman" w:cs="Times New Roman"/>
          <w:sz w:val="24"/>
          <w:szCs w:val="24"/>
        </w:rPr>
        <w:t xml:space="preserve">municipio </w:t>
      </w:r>
      <w:r w:rsidR="009367FE">
        <w:rPr>
          <w:rFonts w:ascii="Times New Roman" w:hAnsi="Times New Roman" w:cs="Times New Roman"/>
          <w:sz w:val="24"/>
          <w:szCs w:val="24"/>
        </w:rPr>
        <w:t xml:space="preserve">de </w:t>
      </w:r>
      <w:r w:rsidR="00C4460A">
        <w:rPr>
          <w:rFonts w:ascii="Times New Roman" w:hAnsi="Times New Roman" w:cs="Times New Roman"/>
          <w:sz w:val="24"/>
          <w:szCs w:val="24"/>
        </w:rPr>
        <w:t>Remedios</w:t>
      </w:r>
      <w:r w:rsidR="00470264">
        <w:rPr>
          <w:rFonts w:ascii="Times New Roman" w:hAnsi="Times New Roman" w:cs="Times New Roman"/>
          <w:sz w:val="24"/>
          <w:szCs w:val="24"/>
        </w:rPr>
        <w:t xml:space="preserve">. </w:t>
      </w:r>
      <w:r w:rsidR="004D15B1">
        <w:rPr>
          <w:rFonts w:ascii="Times New Roman" w:hAnsi="Times New Roman" w:cs="Times New Roman"/>
          <w:sz w:val="24"/>
          <w:szCs w:val="24"/>
        </w:rPr>
        <w:t>La novedad</w:t>
      </w:r>
      <w:r w:rsidR="00470264">
        <w:rPr>
          <w:rFonts w:ascii="Times New Roman" w:hAnsi="Times New Roman" w:cs="Times New Roman"/>
          <w:sz w:val="24"/>
          <w:szCs w:val="24"/>
        </w:rPr>
        <w:t xml:space="preserve"> del presente trabajo</w:t>
      </w:r>
      <w:r w:rsidR="004D15B1">
        <w:rPr>
          <w:rFonts w:ascii="Times New Roman" w:hAnsi="Times New Roman" w:cs="Times New Roman"/>
          <w:sz w:val="24"/>
          <w:szCs w:val="24"/>
        </w:rPr>
        <w:t xml:space="preserve"> radica en </w:t>
      </w:r>
      <w:r w:rsidR="00732E30">
        <w:rPr>
          <w:rFonts w:ascii="Times New Roman" w:hAnsi="Times New Roman" w:cs="Times New Roman"/>
          <w:sz w:val="24"/>
          <w:szCs w:val="24"/>
        </w:rPr>
        <w:t>el vínculo cient</w:t>
      </w:r>
      <w:r w:rsidR="00ED10ED">
        <w:rPr>
          <w:rFonts w:ascii="Times New Roman" w:hAnsi="Times New Roman" w:cs="Times New Roman"/>
          <w:sz w:val="24"/>
          <w:szCs w:val="24"/>
        </w:rPr>
        <w:t>í</w:t>
      </w:r>
      <w:r w:rsidR="00732E30">
        <w:rPr>
          <w:rFonts w:ascii="Times New Roman" w:hAnsi="Times New Roman" w:cs="Times New Roman"/>
          <w:sz w:val="24"/>
          <w:szCs w:val="24"/>
        </w:rPr>
        <w:t>fico-</w:t>
      </w:r>
      <w:r w:rsidR="00ED10ED">
        <w:rPr>
          <w:rFonts w:ascii="Times New Roman" w:hAnsi="Times New Roman" w:cs="Times New Roman"/>
          <w:sz w:val="24"/>
          <w:szCs w:val="24"/>
        </w:rPr>
        <w:t>académico</w:t>
      </w:r>
      <w:r w:rsidRPr="00C62E88">
        <w:rPr>
          <w:rFonts w:ascii="Times New Roman" w:hAnsi="Times New Roman" w:cs="Times New Roman"/>
          <w:sz w:val="24"/>
          <w:szCs w:val="24"/>
        </w:rPr>
        <w:t xml:space="preserve"> </w:t>
      </w:r>
      <w:r w:rsidR="004D15B1">
        <w:rPr>
          <w:rFonts w:ascii="Times New Roman" w:hAnsi="Times New Roman" w:cs="Times New Roman"/>
          <w:sz w:val="24"/>
          <w:szCs w:val="24"/>
        </w:rPr>
        <w:t xml:space="preserve">de la Universidad </w:t>
      </w:r>
      <w:r w:rsidR="00C851AE">
        <w:rPr>
          <w:rFonts w:ascii="Times New Roman" w:hAnsi="Times New Roman" w:cs="Times New Roman"/>
          <w:sz w:val="24"/>
          <w:szCs w:val="24"/>
        </w:rPr>
        <w:t xml:space="preserve">en su responsabilidad social, </w:t>
      </w:r>
      <w:r w:rsidRPr="00C62E88">
        <w:rPr>
          <w:rFonts w:ascii="Times New Roman" w:hAnsi="Times New Roman" w:cs="Times New Roman"/>
          <w:sz w:val="24"/>
          <w:szCs w:val="24"/>
        </w:rPr>
        <w:t xml:space="preserve">con instituciones como Planificación Física </w:t>
      </w:r>
      <w:r w:rsidR="00C851AE">
        <w:rPr>
          <w:rFonts w:ascii="Times New Roman" w:hAnsi="Times New Roman" w:cs="Times New Roman"/>
          <w:sz w:val="24"/>
          <w:szCs w:val="24"/>
        </w:rPr>
        <w:t>y La Vivienda</w:t>
      </w:r>
      <w:r w:rsidR="001C30D5">
        <w:rPr>
          <w:rFonts w:ascii="Times New Roman" w:hAnsi="Times New Roman" w:cs="Times New Roman"/>
          <w:sz w:val="24"/>
          <w:szCs w:val="24"/>
        </w:rPr>
        <w:t xml:space="preserve"> en el escenario</w:t>
      </w:r>
      <w:r w:rsidRPr="00C62E88">
        <w:rPr>
          <w:rFonts w:ascii="Times New Roman" w:hAnsi="Times New Roman" w:cs="Times New Roman"/>
          <w:sz w:val="24"/>
          <w:szCs w:val="24"/>
        </w:rPr>
        <w:t xml:space="preserve"> comple</w:t>
      </w:r>
      <w:r w:rsidR="001C30D5">
        <w:rPr>
          <w:rFonts w:ascii="Times New Roman" w:hAnsi="Times New Roman" w:cs="Times New Roman"/>
          <w:sz w:val="24"/>
          <w:szCs w:val="24"/>
        </w:rPr>
        <w:t>jo de</w:t>
      </w:r>
      <w:r w:rsidR="00164E89">
        <w:rPr>
          <w:rFonts w:ascii="Times New Roman" w:hAnsi="Times New Roman" w:cs="Times New Roman"/>
          <w:sz w:val="24"/>
          <w:szCs w:val="24"/>
        </w:rPr>
        <w:t xml:space="preserve"> la COVID 19</w:t>
      </w:r>
      <w:r w:rsidR="009367FE">
        <w:rPr>
          <w:rFonts w:ascii="Times New Roman" w:hAnsi="Times New Roman" w:cs="Times New Roman"/>
          <w:sz w:val="24"/>
          <w:szCs w:val="24"/>
        </w:rPr>
        <w:t xml:space="preserve"> para cumplir </w:t>
      </w:r>
      <w:r w:rsidR="001C30D5">
        <w:rPr>
          <w:rFonts w:ascii="Times New Roman" w:hAnsi="Times New Roman" w:cs="Times New Roman"/>
          <w:sz w:val="24"/>
          <w:szCs w:val="24"/>
        </w:rPr>
        <w:t xml:space="preserve"> lin</w:t>
      </w:r>
      <w:r w:rsidR="00FB5485">
        <w:rPr>
          <w:rFonts w:ascii="Times New Roman" w:hAnsi="Times New Roman" w:cs="Times New Roman"/>
          <w:sz w:val="24"/>
          <w:szCs w:val="24"/>
        </w:rPr>
        <w:t>ea</w:t>
      </w:r>
      <w:r w:rsidR="001C30D5">
        <w:rPr>
          <w:rFonts w:ascii="Times New Roman" w:hAnsi="Times New Roman" w:cs="Times New Roman"/>
          <w:sz w:val="24"/>
          <w:szCs w:val="24"/>
        </w:rPr>
        <w:t>mi</w:t>
      </w:r>
      <w:r w:rsidR="00FB5485">
        <w:rPr>
          <w:rFonts w:ascii="Times New Roman" w:hAnsi="Times New Roman" w:cs="Times New Roman"/>
          <w:sz w:val="24"/>
          <w:szCs w:val="24"/>
        </w:rPr>
        <w:t>e</w:t>
      </w:r>
      <w:r w:rsidR="001C30D5">
        <w:rPr>
          <w:rFonts w:ascii="Times New Roman" w:hAnsi="Times New Roman" w:cs="Times New Roman"/>
          <w:sz w:val="24"/>
          <w:szCs w:val="24"/>
        </w:rPr>
        <w:t xml:space="preserve">ntos </w:t>
      </w:r>
      <w:r w:rsidR="00FB5485">
        <w:rPr>
          <w:rFonts w:ascii="Times New Roman" w:hAnsi="Times New Roman" w:cs="Times New Roman"/>
          <w:sz w:val="24"/>
          <w:szCs w:val="24"/>
        </w:rPr>
        <w:t xml:space="preserve">estratégicos trazados en el Programa </w:t>
      </w:r>
      <w:r w:rsidR="00E317D3">
        <w:rPr>
          <w:rFonts w:ascii="Times New Roman" w:hAnsi="Times New Roman" w:cs="Times New Roman"/>
          <w:sz w:val="24"/>
          <w:szCs w:val="24"/>
        </w:rPr>
        <w:t xml:space="preserve">Ordenamiento </w:t>
      </w:r>
      <w:r w:rsidR="004211E7">
        <w:rPr>
          <w:rFonts w:ascii="Times New Roman" w:hAnsi="Times New Roman" w:cs="Times New Roman"/>
          <w:sz w:val="24"/>
          <w:szCs w:val="24"/>
        </w:rPr>
        <w:t xml:space="preserve">Monetario y Cambiario </w:t>
      </w:r>
      <w:r w:rsidR="008534E5">
        <w:rPr>
          <w:rFonts w:ascii="Times New Roman" w:hAnsi="Times New Roman" w:cs="Times New Roman"/>
          <w:sz w:val="24"/>
          <w:szCs w:val="24"/>
        </w:rPr>
        <w:t xml:space="preserve">del país, </w:t>
      </w:r>
      <w:r w:rsidR="00E317D3">
        <w:rPr>
          <w:rFonts w:ascii="Times New Roman" w:hAnsi="Times New Roman" w:cs="Times New Roman"/>
          <w:sz w:val="24"/>
          <w:szCs w:val="24"/>
        </w:rPr>
        <w:t>para el trabajo del</w:t>
      </w:r>
      <w:r w:rsidRPr="00C62E88">
        <w:rPr>
          <w:rFonts w:ascii="Times New Roman" w:eastAsia="Arial" w:hAnsi="Times New Roman" w:cs="Times New Roman"/>
          <w:sz w:val="24"/>
          <w:szCs w:val="24"/>
        </w:rPr>
        <w:t xml:space="preserve"> Instituto Nacional de Ordenamiento Territorial y Urbanismo (antes IPF)</w:t>
      </w:r>
      <w:r w:rsidR="00F07F5E">
        <w:rPr>
          <w:rFonts w:ascii="Times New Roman" w:eastAsia="Arial" w:hAnsi="Times New Roman" w:cs="Times New Roman"/>
          <w:sz w:val="24"/>
          <w:szCs w:val="24"/>
        </w:rPr>
        <w:t>,</w:t>
      </w:r>
      <w:r w:rsidRPr="00C62E88">
        <w:rPr>
          <w:rFonts w:ascii="Times New Roman" w:eastAsia="Arial" w:hAnsi="Times New Roman" w:cs="Times New Roman"/>
          <w:sz w:val="24"/>
          <w:szCs w:val="24"/>
        </w:rPr>
        <w:t xml:space="preserve"> </w:t>
      </w:r>
      <w:r w:rsidR="00F07F5E">
        <w:rPr>
          <w:rFonts w:ascii="Times New Roman" w:eastAsia="Arial" w:hAnsi="Times New Roman" w:cs="Times New Roman"/>
          <w:sz w:val="24"/>
          <w:szCs w:val="24"/>
        </w:rPr>
        <w:t>relacionados</w:t>
      </w:r>
      <w:r w:rsidR="008534E5">
        <w:rPr>
          <w:rFonts w:ascii="Times New Roman" w:eastAsia="Arial" w:hAnsi="Times New Roman" w:cs="Times New Roman"/>
          <w:sz w:val="24"/>
          <w:szCs w:val="24"/>
        </w:rPr>
        <w:t xml:space="preserve"> con</w:t>
      </w:r>
      <w:r w:rsidRPr="00C62E88">
        <w:rPr>
          <w:rFonts w:ascii="Times New Roman" w:eastAsia="Arial" w:hAnsi="Times New Roman" w:cs="Times New Roman"/>
          <w:sz w:val="24"/>
          <w:szCs w:val="24"/>
        </w:rPr>
        <w:t xml:space="preserve"> la </w:t>
      </w:r>
      <w:r w:rsidRPr="00C62E88">
        <w:rPr>
          <w:rFonts w:ascii="Times New Roman" w:hAnsi="Times New Roman" w:cs="Times New Roman"/>
          <w:sz w:val="24"/>
          <w:szCs w:val="24"/>
        </w:rPr>
        <w:t xml:space="preserve">mitigación de la precariedad </w:t>
      </w:r>
      <w:r w:rsidR="00F07F5E">
        <w:rPr>
          <w:rFonts w:ascii="Times New Roman" w:hAnsi="Times New Roman" w:cs="Times New Roman"/>
          <w:sz w:val="24"/>
          <w:szCs w:val="24"/>
        </w:rPr>
        <w:t xml:space="preserve">y la informalidad </w:t>
      </w:r>
      <w:r w:rsidRPr="00C62E88">
        <w:rPr>
          <w:rFonts w:ascii="Times New Roman" w:hAnsi="Times New Roman" w:cs="Times New Roman"/>
          <w:sz w:val="24"/>
          <w:szCs w:val="24"/>
        </w:rPr>
        <w:t xml:space="preserve">en el </w:t>
      </w:r>
      <w:r w:rsidRPr="00C62E88">
        <w:rPr>
          <w:rFonts w:ascii="Times New Roman" w:hAnsi="Times New Roman" w:cs="Times New Roman"/>
          <w:sz w:val="24"/>
          <w:szCs w:val="24"/>
        </w:rPr>
        <w:lastRenderedPageBreak/>
        <w:t>hábitat</w:t>
      </w:r>
      <w:r w:rsidRPr="00C62E88">
        <w:rPr>
          <w:rFonts w:ascii="Times New Roman" w:eastAsia="Arial" w:hAnsi="Times New Roman" w:cs="Times New Roman"/>
          <w:sz w:val="24"/>
          <w:szCs w:val="24"/>
        </w:rPr>
        <w:t xml:space="preserve">. </w:t>
      </w:r>
      <w:r w:rsidR="008534E5">
        <w:rPr>
          <w:rFonts w:ascii="Times New Roman" w:eastAsia="Arial" w:hAnsi="Times New Roman" w:cs="Times New Roman"/>
          <w:sz w:val="24"/>
          <w:szCs w:val="24"/>
        </w:rPr>
        <w:t>Su principal contribución es</w:t>
      </w:r>
      <w:r w:rsidR="004D36AD">
        <w:rPr>
          <w:rFonts w:ascii="Times New Roman" w:eastAsia="Arial" w:hAnsi="Times New Roman" w:cs="Times New Roman"/>
          <w:sz w:val="24"/>
          <w:szCs w:val="24"/>
        </w:rPr>
        <w:t xml:space="preserve"> como</w:t>
      </w:r>
      <w:r w:rsidRPr="00C62E88">
        <w:rPr>
          <w:rFonts w:ascii="Times New Roman" w:eastAsia="Arial" w:hAnsi="Times New Roman" w:cs="Times New Roman"/>
          <w:sz w:val="24"/>
          <w:szCs w:val="24"/>
        </w:rPr>
        <w:t xml:space="preserve"> herramienta </w:t>
      </w:r>
      <w:r w:rsidR="004D36AD">
        <w:rPr>
          <w:rFonts w:ascii="Times New Roman" w:eastAsia="Arial" w:hAnsi="Times New Roman" w:cs="Times New Roman"/>
          <w:sz w:val="24"/>
          <w:szCs w:val="24"/>
        </w:rPr>
        <w:t xml:space="preserve">de gestión </w:t>
      </w:r>
      <w:r w:rsidRPr="00C62E88">
        <w:rPr>
          <w:rFonts w:ascii="Times New Roman" w:eastAsia="Arial" w:hAnsi="Times New Roman" w:cs="Times New Roman"/>
          <w:sz w:val="24"/>
          <w:szCs w:val="24"/>
        </w:rPr>
        <w:t xml:space="preserve">para transformación del fondo habitacional </w:t>
      </w:r>
      <w:r w:rsidR="004D36AD">
        <w:rPr>
          <w:rFonts w:ascii="Times New Roman" w:eastAsia="Arial" w:hAnsi="Times New Roman" w:cs="Times New Roman"/>
          <w:sz w:val="24"/>
          <w:szCs w:val="24"/>
        </w:rPr>
        <w:t>que concentra la máxima precariedad,</w:t>
      </w:r>
      <w:r w:rsidRPr="00C62E88">
        <w:rPr>
          <w:rFonts w:ascii="Times New Roman" w:eastAsia="Arial" w:hAnsi="Times New Roman" w:cs="Times New Roman"/>
          <w:sz w:val="24"/>
          <w:szCs w:val="24"/>
        </w:rPr>
        <w:t xml:space="preserve"> insalubr</w:t>
      </w:r>
      <w:r w:rsidR="004D36AD">
        <w:rPr>
          <w:rFonts w:ascii="Times New Roman" w:eastAsia="Arial" w:hAnsi="Times New Roman" w:cs="Times New Roman"/>
          <w:sz w:val="24"/>
          <w:szCs w:val="24"/>
        </w:rPr>
        <w:t xml:space="preserve">idad </w:t>
      </w:r>
      <w:r w:rsidRPr="00C62E88">
        <w:rPr>
          <w:rFonts w:ascii="Times New Roman" w:eastAsia="Arial" w:hAnsi="Times New Roman" w:cs="Times New Roman"/>
          <w:sz w:val="24"/>
          <w:szCs w:val="24"/>
        </w:rPr>
        <w:t xml:space="preserve">e </w:t>
      </w:r>
      <w:r w:rsidR="004D36AD">
        <w:rPr>
          <w:rFonts w:ascii="Times New Roman" w:eastAsia="Arial" w:hAnsi="Times New Roman" w:cs="Times New Roman"/>
          <w:sz w:val="24"/>
          <w:szCs w:val="24"/>
        </w:rPr>
        <w:t xml:space="preserve">informalidad en </w:t>
      </w:r>
      <w:r w:rsidRPr="00C62E88">
        <w:rPr>
          <w:rFonts w:ascii="Times New Roman" w:eastAsia="Arial" w:hAnsi="Times New Roman" w:cs="Times New Roman"/>
          <w:sz w:val="24"/>
          <w:szCs w:val="24"/>
        </w:rPr>
        <w:t xml:space="preserve">el municipio. </w:t>
      </w:r>
    </w:p>
    <w:p w14:paraId="5B25FA80" w14:textId="26DC6041" w:rsidR="008A42D6" w:rsidRDefault="00C947D5" w:rsidP="00C947D5">
      <w:pPr>
        <w:pStyle w:val="Prrafodelista"/>
        <w:spacing w:line="360" w:lineRule="auto"/>
        <w:ind w:left="0"/>
        <w:jc w:val="both"/>
      </w:pPr>
      <w:r>
        <w:rPr>
          <w:rFonts w:eastAsia="Arial"/>
          <w:b/>
        </w:rPr>
        <w:t xml:space="preserve">3.1.1. </w:t>
      </w:r>
      <w:r w:rsidR="00C209D9" w:rsidRPr="00F30106">
        <w:rPr>
          <w:rFonts w:eastAsia="Arial"/>
          <w:b/>
        </w:rPr>
        <w:t xml:space="preserve">Resultado: </w:t>
      </w:r>
      <w:r w:rsidR="006D17BA" w:rsidRPr="00F30106">
        <w:rPr>
          <w:b/>
        </w:rPr>
        <w:t xml:space="preserve">Plan Especial </w:t>
      </w:r>
      <w:r w:rsidR="00C209D9" w:rsidRPr="00F30106">
        <w:rPr>
          <w:b/>
        </w:rPr>
        <w:t xml:space="preserve">para </w:t>
      </w:r>
      <w:r w:rsidR="00351731" w:rsidRPr="00F30106">
        <w:rPr>
          <w:b/>
        </w:rPr>
        <w:t xml:space="preserve">Mitigación </w:t>
      </w:r>
      <w:r w:rsidR="00C209D9" w:rsidRPr="00F30106">
        <w:rPr>
          <w:b/>
        </w:rPr>
        <w:t xml:space="preserve">de la </w:t>
      </w:r>
      <w:r w:rsidR="00351731" w:rsidRPr="00F30106">
        <w:rPr>
          <w:b/>
        </w:rPr>
        <w:t>P</w:t>
      </w:r>
      <w:r w:rsidR="00C209D9" w:rsidRPr="00F30106">
        <w:rPr>
          <w:b/>
        </w:rPr>
        <w:t xml:space="preserve">recariedad </w:t>
      </w:r>
      <w:r w:rsidR="006D17BA" w:rsidRPr="00F30106">
        <w:rPr>
          <w:b/>
        </w:rPr>
        <w:t>e</w:t>
      </w:r>
      <w:r w:rsidR="00351731" w:rsidRPr="00F30106">
        <w:rPr>
          <w:b/>
        </w:rPr>
        <w:t xml:space="preserve">n la Región </w:t>
      </w:r>
      <w:r w:rsidR="006D17BA" w:rsidRPr="00F30106">
        <w:rPr>
          <w:b/>
        </w:rPr>
        <w:t>Norte de</w:t>
      </w:r>
      <w:r w:rsidR="006D17BA" w:rsidRPr="005A02CA">
        <w:t xml:space="preserve"> </w:t>
      </w:r>
      <w:r w:rsidR="00351731" w:rsidRPr="00F30106">
        <w:rPr>
          <w:b/>
        </w:rPr>
        <w:t xml:space="preserve">ciudad </w:t>
      </w:r>
      <w:r w:rsidR="006D17BA" w:rsidRPr="00F30106">
        <w:rPr>
          <w:b/>
        </w:rPr>
        <w:t>Remedios</w:t>
      </w:r>
      <w:r w:rsidR="00351731" w:rsidRPr="005A02CA">
        <w:t>.</w:t>
      </w:r>
      <w:r w:rsidR="006D17BA" w:rsidRPr="000F2A8C">
        <w:t xml:space="preserve"> </w:t>
      </w:r>
      <w:r w:rsidR="00DA61BD">
        <w:t xml:space="preserve">Este resultado trabajado de conjunto con DMPF Remedios </w:t>
      </w:r>
      <w:r w:rsidR="00C87106">
        <w:t>constituye</w:t>
      </w:r>
      <w:r w:rsidR="00A94069">
        <w:t xml:space="preserve"> </w:t>
      </w:r>
      <w:r w:rsidR="00C87106">
        <w:t xml:space="preserve">una </w:t>
      </w:r>
      <w:r w:rsidR="00A94069">
        <w:t>actual</w:t>
      </w:r>
      <w:r w:rsidR="00C87106">
        <w:t>ización del PGOTU de Remedios. Para lograrlo se</w:t>
      </w:r>
      <w:r w:rsidR="00E127AD">
        <w:t xml:space="preserve"> </w:t>
      </w:r>
      <w:r w:rsidR="00351731">
        <w:t>aplic</w:t>
      </w:r>
      <w:r w:rsidR="00C87106">
        <w:t>ó</w:t>
      </w:r>
      <w:r w:rsidR="00DF7356">
        <w:t xml:space="preserve"> el </w:t>
      </w:r>
      <w:r w:rsidR="00072FD0">
        <w:t xml:space="preserve">resultado científico </w:t>
      </w:r>
      <w:r w:rsidR="005D10D2">
        <w:t>“</w:t>
      </w:r>
      <w:r w:rsidR="00DF7356">
        <w:t>Procedimiento metódico para planeamiento y diseño</w:t>
      </w:r>
      <w:r w:rsidR="005D10D2">
        <w:t xml:space="preserve"> participativo</w:t>
      </w:r>
      <w:r w:rsidR="00E127AD">
        <w:t xml:space="preserve"> del hábitat urbano</w:t>
      </w:r>
      <w:r w:rsidR="005D10D2">
        <w:t>”</w:t>
      </w:r>
      <w:r w:rsidR="00050B13">
        <w:t xml:space="preserve"> </w:t>
      </w:r>
      <w:r w:rsidR="005D10D2">
        <w:t>[5]</w:t>
      </w:r>
      <w:r w:rsidR="00DF7356">
        <w:t xml:space="preserve"> </w:t>
      </w:r>
      <w:r w:rsidR="00E3316F">
        <w:t>con</w:t>
      </w:r>
      <w:r w:rsidR="005D10D2">
        <w:t xml:space="preserve"> </w:t>
      </w:r>
      <w:r w:rsidR="00776419">
        <w:t>una</w:t>
      </w:r>
      <w:r w:rsidR="005D10D2">
        <w:t xml:space="preserve"> </w:t>
      </w:r>
      <w:r w:rsidR="00DA61BD">
        <w:t>nu</w:t>
      </w:r>
      <w:r w:rsidR="00E3316F">
        <w:t>e</w:t>
      </w:r>
      <w:r w:rsidR="00DA61BD">
        <w:t>v</w:t>
      </w:r>
      <w:r w:rsidR="00E3316F">
        <w:t>a</w:t>
      </w:r>
      <w:r w:rsidR="00DA61BD">
        <w:t xml:space="preserve"> visión </w:t>
      </w:r>
      <w:r w:rsidR="00E3316F">
        <w:t xml:space="preserve">de </w:t>
      </w:r>
      <w:r w:rsidR="005D10D2">
        <w:t>conceptualización</w:t>
      </w:r>
      <w:r w:rsidR="00E3316F">
        <w:t xml:space="preserve"> </w:t>
      </w:r>
      <w:r w:rsidR="00895BAE">
        <w:t>propuesta por la Universidad a</w:t>
      </w:r>
      <w:r w:rsidR="000B26BD">
        <w:t xml:space="preserve"> la DMPF Remedios </w:t>
      </w:r>
      <w:r w:rsidR="00895BAE">
        <w:t>para dar</w:t>
      </w:r>
      <w:r w:rsidR="00E3316F">
        <w:t xml:space="preserve"> solución</w:t>
      </w:r>
      <w:r w:rsidR="00776419">
        <w:t xml:space="preserve"> </w:t>
      </w:r>
      <w:r w:rsidR="00E3316F">
        <w:t>a los problemas de</w:t>
      </w:r>
      <w:r w:rsidR="00776419">
        <w:t xml:space="preserve"> riesgo y vulnerabilidad</w:t>
      </w:r>
      <w:r w:rsidR="00AF3D49">
        <w:t xml:space="preserve">: </w:t>
      </w:r>
      <w:r w:rsidR="009A2486">
        <w:t>el</w:t>
      </w:r>
      <w:r w:rsidR="005D10D2">
        <w:t xml:space="preserve"> </w:t>
      </w:r>
      <w:r w:rsidR="006D17BA" w:rsidRPr="000F2A8C">
        <w:t xml:space="preserve">enfoque integral </w:t>
      </w:r>
      <w:r w:rsidR="009A2486">
        <w:t xml:space="preserve">y </w:t>
      </w:r>
      <w:r w:rsidR="006D17BA" w:rsidRPr="000F2A8C">
        <w:t xml:space="preserve">sistémico </w:t>
      </w:r>
      <w:r w:rsidR="009A2486">
        <w:t>con</w:t>
      </w:r>
      <w:r w:rsidR="00776419">
        <w:t xml:space="preserve"> </w:t>
      </w:r>
      <w:r w:rsidR="009A2486">
        <w:t>que debe</w:t>
      </w:r>
      <w:r w:rsidR="001A3F96">
        <w:t>n</w:t>
      </w:r>
      <w:r w:rsidR="009A2486">
        <w:t xml:space="preserve"> ser implementadas las estrategias de desarrol</w:t>
      </w:r>
      <w:r w:rsidR="007D0027">
        <w:t>lo en l</w:t>
      </w:r>
      <w:r w:rsidR="00AF3D49">
        <w:t>a región</w:t>
      </w:r>
      <w:r w:rsidR="009A2486">
        <w:t xml:space="preserve"> norte de la 8va Villa</w:t>
      </w:r>
      <w:r w:rsidR="00BD1CFA">
        <w:t xml:space="preserve"> a partir de aprovechar su proximidad físico espacial y el efecto de Acupuntura Urbana</w:t>
      </w:r>
      <w:r w:rsidR="00B13939">
        <w:t xml:space="preserve"> que pueden generarse </w:t>
      </w:r>
      <w:r w:rsidR="007D0027">
        <w:t>con las potencialidades identificadas</w:t>
      </w:r>
      <w:r w:rsidR="00F32D7C">
        <w:t xml:space="preserve"> en la región</w:t>
      </w:r>
      <w:r w:rsidR="008136E2">
        <w:t xml:space="preserve"> norte</w:t>
      </w:r>
      <w:r w:rsidR="009A2486">
        <w:t xml:space="preserve">. </w:t>
      </w:r>
      <w:r w:rsidR="001A3F96">
        <w:t xml:space="preserve">Concibiendo la gestión del </w:t>
      </w:r>
      <w:r w:rsidR="006D17BA" w:rsidRPr="000F2A8C">
        <w:t xml:space="preserve">desarrollo de los barrios precarios y zonas insalubres </w:t>
      </w:r>
      <w:r w:rsidR="00240507">
        <w:t xml:space="preserve">a través de minimizar el impacto negativo del riesgo y la </w:t>
      </w:r>
      <w:r w:rsidR="00172223">
        <w:t>v</w:t>
      </w:r>
      <w:r w:rsidR="00240507">
        <w:t>ulnerabilidad ambiental</w:t>
      </w:r>
      <w:r w:rsidR="00172223">
        <w:t xml:space="preserve">, </w:t>
      </w:r>
      <w:r w:rsidR="006D17BA" w:rsidRPr="000F2A8C">
        <w:t xml:space="preserve">de conjunto con el desarrollo de </w:t>
      </w:r>
      <w:r w:rsidR="00172223">
        <w:t xml:space="preserve">toda </w:t>
      </w:r>
      <w:r w:rsidR="006D17BA" w:rsidRPr="000F2A8C">
        <w:t>la Región Norte. Se aportó a la propuesta</w:t>
      </w:r>
      <w:r w:rsidR="00172223">
        <w:t>,</w:t>
      </w:r>
      <w:r w:rsidR="006D17BA" w:rsidRPr="000F2A8C">
        <w:t xml:space="preserve"> la consideración de </w:t>
      </w:r>
      <w:r w:rsidR="00F87862">
        <w:t>aprovechar los recursos endógenos de la región, identificando</w:t>
      </w:r>
      <w:r w:rsidR="00172223">
        <w:t xml:space="preserve"> los </w:t>
      </w:r>
      <w:r w:rsidR="006D17BA" w:rsidRPr="000F2A8C">
        <w:t>proyectos motores y dinamizadores</w:t>
      </w:r>
      <w:r w:rsidR="000D48F7">
        <w:t>,</w:t>
      </w:r>
      <w:r w:rsidR="006D17BA" w:rsidRPr="000F2A8C">
        <w:t xml:space="preserve"> </w:t>
      </w:r>
      <w:r w:rsidR="000D48F7">
        <w:t xml:space="preserve">antrópicas y </w:t>
      </w:r>
      <w:r w:rsidR="006D17BA" w:rsidRPr="000F2A8C">
        <w:t xml:space="preserve">naturales, paisajísticas y patrimoniales de la región que </w:t>
      </w:r>
      <w:r w:rsidR="000D48F7">
        <w:t xml:space="preserve">podrán ser progresivamente activadas </w:t>
      </w:r>
      <w:r w:rsidR="006D17BA" w:rsidRPr="000F2A8C">
        <w:t>funcionar</w:t>
      </w:r>
      <w:r w:rsidR="001E1D7B">
        <w:t>an como puntos de acupuntura para</w:t>
      </w:r>
      <w:r w:rsidR="006D17BA" w:rsidRPr="000F2A8C">
        <w:t xml:space="preserve"> </w:t>
      </w:r>
      <w:r w:rsidR="001E1D7B">
        <w:t>mitigar la pobreza y generaran riquezas</w:t>
      </w:r>
      <w:r w:rsidR="006D17BA" w:rsidRPr="000F2A8C">
        <w:t>.</w:t>
      </w:r>
      <w:r w:rsidR="00E24C4C">
        <w:t xml:space="preserve"> </w:t>
      </w:r>
      <w:r w:rsidR="006D17BA" w:rsidRPr="00E24C4C">
        <w:t>Para la elaboración de la propuesta de planea</w:t>
      </w:r>
      <w:r w:rsidR="00E127AD">
        <w:t>miento estratégico se realizó el</w:t>
      </w:r>
      <w:r w:rsidR="006D17BA" w:rsidRPr="00E24C4C">
        <w:t xml:space="preserve"> análisis </w:t>
      </w:r>
      <w:r w:rsidR="00E127AD">
        <w:t xml:space="preserve">y el </w:t>
      </w:r>
      <w:r w:rsidR="006D17BA" w:rsidRPr="00E24C4C">
        <w:t>diagnóstico en 4 escalas de trabajo, teniendo en cuenta el Plan de Desarrollo Integral del año</w:t>
      </w:r>
      <w:r w:rsidR="00FE6448">
        <w:t xml:space="preserve"> 2011 del municipio de Remedios. </w:t>
      </w:r>
    </w:p>
    <w:p w14:paraId="58BC7410" w14:textId="313FD129" w:rsidR="006D17BA" w:rsidRPr="00E24C4C" w:rsidRDefault="006D17BA" w:rsidP="008A42D6">
      <w:pPr>
        <w:pStyle w:val="Prrafodelista"/>
        <w:spacing w:line="360" w:lineRule="auto"/>
        <w:ind w:left="0"/>
        <w:jc w:val="both"/>
      </w:pPr>
      <w:r w:rsidRPr="00E24C4C">
        <w:t>Com</w:t>
      </w:r>
      <w:r w:rsidR="00FE6448">
        <w:t>o datos de partida se utiliza</w:t>
      </w:r>
      <w:r w:rsidRPr="00E24C4C">
        <w:t xml:space="preserve">: </w:t>
      </w:r>
      <w:r w:rsidR="00263810">
        <w:t>Los resultados de</w:t>
      </w:r>
      <w:r w:rsidR="00FE6448">
        <w:t xml:space="preserve">l </w:t>
      </w:r>
      <w:r w:rsidR="00263810">
        <w:t>Análisis y el diagnóstico p</w:t>
      </w:r>
      <w:r w:rsidRPr="00E24C4C">
        <w:t xml:space="preserve">articipativo desarrollado por el PH2, </w:t>
      </w:r>
      <w:r w:rsidR="00263810">
        <w:t xml:space="preserve">el </w:t>
      </w:r>
      <w:r w:rsidRPr="00E24C4C">
        <w:t xml:space="preserve">Plan de Ordenamiento Urbano, Plan de Desarrollo Integral y los proyectos estratégicos para la gestión del hábitat que posee el municipio, teniendo como punto de apoyo la Red Local de Observatorio </w:t>
      </w:r>
      <w:r w:rsidR="00186FDA">
        <w:t xml:space="preserve">Urbano </w:t>
      </w:r>
      <w:r w:rsidRPr="00E24C4C">
        <w:t xml:space="preserve">del hábitat en riesgo. </w:t>
      </w:r>
    </w:p>
    <w:p w14:paraId="50BD7050" w14:textId="4CE1E2A7" w:rsidR="006D17BA" w:rsidRPr="000F2A8C" w:rsidRDefault="00C947D5" w:rsidP="000F2A8C">
      <w:pPr>
        <w:pStyle w:val="Prrafodelista"/>
        <w:numPr>
          <w:ilvl w:val="1"/>
          <w:numId w:val="30"/>
        </w:numPr>
        <w:spacing w:line="360" w:lineRule="auto"/>
        <w:ind w:left="426" w:hanging="426"/>
        <w:jc w:val="both"/>
        <w:rPr>
          <w:b/>
        </w:rPr>
      </w:pPr>
      <w:r>
        <w:rPr>
          <w:b/>
        </w:rPr>
        <w:t>2.</w:t>
      </w:r>
      <w:r w:rsidR="000F2A8C">
        <w:rPr>
          <w:b/>
        </w:rPr>
        <w:t xml:space="preserve">  </w:t>
      </w:r>
      <w:r w:rsidR="00C624C1">
        <w:rPr>
          <w:b/>
        </w:rPr>
        <w:t>Resultado: Diagnóstico</w:t>
      </w:r>
    </w:p>
    <w:p w14:paraId="0E99087A" w14:textId="4BF880E0" w:rsidR="006D17BA" w:rsidRPr="000F2A8C" w:rsidRDefault="00E003D1" w:rsidP="006D17B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6D17BA" w:rsidRPr="00C62E88">
        <w:rPr>
          <w:rFonts w:ascii="Times New Roman" w:hAnsi="Times New Roman" w:cs="Times New Roman"/>
          <w:b/>
          <w:sz w:val="24"/>
          <w:szCs w:val="24"/>
        </w:rPr>
        <w:t>Escala territorial. Municipio de Remedios</w:t>
      </w:r>
      <w:r w:rsidR="000F2A8C">
        <w:rPr>
          <w:rFonts w:ascii="Times New Roman" w:hAnsi="Times New Roman" w:cs="Times New Roman"/>
          <w:b/>
          <w:sz w:val="24"/>
          <w:szCs w:val="24"/>
        </w:rPr>
        <w:t xml:space="preserve"> </w:t>
      </w:r>
      <w:r w:rsidR="006D17BA" w:rsidRPr="00C62E88">
        <w:rPr>
          <w:rFonts w:ascii="Times New Roman" w:hAnsi="Times New Roman" w:cs="Times New Roman"/>
          <w:sz w:val="24"/>
          <w:szCs w:val="24"/>
        </w:rPr>
        <w:t>El municipio de Remedios se encuentra ubicado en el extremo noreste de la Provincia de Villa Clara; en su límite norte con el municipio de Caibarién, al este colinda con el municipio de Yaguajay de la vecina provincia de Sancti Spíritus; al sur con los municipios de Cabaiguán y Placetas y al oeste con los muni</w:t>
      </w:r>
      <w:r w:rsidR="004D2A6E">
        <w:rPr>
          <w:rFonts w:ascii="Times New Roman" w:hAnsi="Times New Roman" w:cs="Times New Roman"/>
          <w:sz w:val="24"/>
          <w:szCs w:val="24"/>
        </w:rPr>
        <w:t xml:space="preserve">cipios de Camajuaní y Caibarién. </w:t>
      </w:r>
      <w:r w:rsidR="006D17BA" w:rsidRPr="00C62E88">
        <w:rPr>
          <w:rFonts w:ascii="Times New Roman" w:hAnsi="Times New Roman" w:cs="Times New Roman"/>
          <w:sz w:val="24"/>
          <w:szCs w:val="24"/>
        </w:rPr>
        <w:t xml:space="preserve">Posee actualmente una extensión territorial de 589.9831km². En cuanto al sistema de asentamientos está conformado por 40 en total. </w:t>
      </w:r>
      <w:r w:rsidR="006D17BA" w:rsidRPr="00C62E88">
        <w:rPr>
          <w:rFonts w:ascii="Times New Roman" w:hAnsi="Times New Roman" w:cs="Times New Roman"/>
          <w:sz w:val="24"/>
          <w:szCs w:val="24"/>
        </w:rPr>
        <w:lastRenderedPageBreak/>
        <w:t xml:space="preserve">La economía del municipio está caracterizada por ser de origen agrícola, el desarrollo de los cultivos varios y la ganadería; aunque existe también diversidad de pequeñas industrias de subordinación nacional y provincial. La actividad turística juega también un papel significativo en el territorio por la amplia gama de recursos naturales e históricos-culturales, que en lo fundamental ha estado dirigido al turismo internacional </w:t>
      </w:r>
      <w:sdt>
        <w:sdtPr>
          <w:rPr>
            <w:rFonts w:ascii="Times New Roman" w:hAnsi="Times New Roman" w:cs="Times New Roman"/>
            <w:sz w:val="24"/>
            <w:szCs w:val="24"/>
          </w:rPr>
          <w:id w:val="-2122917710"/>
          <w:citation/>
        </w:sdtPr>
        <w:sdtContent>
          <w:r w:rsidR="006D17BA" w:rsidRPr="00C62E88">
            <w:rPr>
              <w:rFonts w:ascii="Times New Roman" w:hAnsi="Times New Roman" w:cs="Times New Roman"/>
              <w:sz w:val="24"/>
              <w:szCs w:val="24"/>
            </w:rPr>
            <w:fldChar w:fldCharType="begin"/>
          </w:r>
          <w:r w:rsidR="006D17BA" w:rsidRPr="00C62E88">
            <w:rPr>
              <w:rFonts w:ascii="Times New Roman" w:hAnsi="Times New Roman" w:cs="Times New Roman"/>
              <w:sz w:val="24"/>
              <w:szCs w:val="24"/>
            </w:rPr>
            <w:instrText xml:space="preserve">CITATION Pla11 \l 3082 </w:instrText>
          </w:r>
          <w:r w:rsidR="006D17BA" w:rsidRPr="00C62E88">
            <w:rPr>
              <w:rFonts w:ascii="Times New Roman" w:hAnsi="Times New Roman" w:cs="Times New Roman"/>
              <w:sz w:val="24"/>
              <w:szCs w:val="24"/>
            </w:rPr>
            <w:fldChar w:fldCharType="separate"/>
          </w:r>
          <w:r w:rsidR="006D17BA" w:rsidRPr="00C62E88">
            <w:rPr>
              <w:rFonts w:ascii="Times New Roman" w:hAnsi="Times New Roman" w:cs="Times New Roman"/>
              <w:noProof/>
              <w:sz w:val="24"/>
              <w:szCs w:val="24"/>
            </w:rPr>
            <w:t>(DMPF, 2014)</w:t>
          </w:r>
          <w:r w:rsidR="006D17BA" w:rsidRPr="00C62E88">
            <w:rPr>
              <w:rFonts w:ascii="Times New Roman" w:hAnsi="Times New Roman" w:cs="Times New Roman"/>
              <w:sz w:val="24"/>
              <w:szCs w:val="24"/>
            </w:rPr>
            <w:fldChar w:fldCharType="end"/>
          </w:r>
        </w:sdtContent>
      </w:sdt>
      <w:r w:rsidR="006D17BA" w:rsidRPr="00C62E88">
        <w:rPr>
          <w:rFonts w:ascii="Times New Roman" w:hAnsi="Times New Roman" w:cs="Times New Roman"/>
          <w:sz w:val="24"/>
          <w:szCs w:val="24"/>
        </w:rPr>
        <w:t xml:space="preserve">. La población total del territorio es de 43138 habitantes, de ellos: 29180 habitantes se localizan en los Asentamientos Urbanos y 13958 habitantes en los Asentamientos Rurales </w:t>
      </w:r>
      <w:sdt>
        <w:sdtPr>
          <w:rPr>
            <w:rFonts w:ascii="Times New Roman" w:hAnsi="Times New Roman" w:cs="Times New Roman"/>
            <w:sz w:val="24"/>
            <w:szCs w:val="24"/>
          </w:rPr>
          <w:id w:val="1462852498"/>
          <w:citation/>
        </w:sdtPr>
        <w:sdtContent>
          <w:r w:rsidR="006D17BA" w:rsidRPr="00C62E88">
            <w:rPr>
              <w:rFonts w:ascii="Times New Roman" w:hAnsi="Times New Roman" w:cs="Times New Roman"/>
              <w:sz w:val="24"/>
              <w:szCs w:val="24"/>
            </w:rPr>
            <w:fldChar w:fldCharType="begin"/>
          </w:r>
          <w:r w:rsidR="006D17BA" w:rsidRPr="00C62E88">
            <w:rPr>
              <w:rFonts w:ascii="Times New Roman" w:hAnsi="Times New Roman" w:cs="Times New Roman"/>
              <w:sz w:val="24"/>
              <w:szCs w:val="24"/>
            </w:rPr>
            <w:instrText xml:space="preserve">CITATION OFI21 \l 3082 </w:instrText>
          </w:r>
          <w:r w:rsidR="006D17BA" w:rsidRPr="00C62E88">
            <w:rPr>
              <w:rFonts w:ascii="Times New Roman" w:hAnsi="Times New Roman" w:cs="Times New Roman"/>
              <w:sz w:val="24"/>
              <w:szCs w:val="24"/>
            </w:rPr>
            <w:fldChar w:fldCharType="separate"/>
          </w:r>
          <w:r w:rsidR="006D17BA" w:rsidRPr="00C62E88">
            <w:rPr>
              <w:rFonts w:ascii="Times New Roman" w:hAnsi="Times New Roman" w:cs="Times New Roman"/>
              <w:noProof/>
              <w:sz w:val="24"/>
              <w:szCs w:val="24"/>
            </w:rPr>
            <w:t>(Oficina, 2021)</w:t>
          </w:r>
          <w:r w:rsidR="006D17BA" w:rsidRPr="00C62E88">
            <w:rPr>
              <w:rFonts w:ascii="Times New Roman" w:hAnsi="Times New Roman" w:cs="Times New Roman"/>
              <w:sz w:val="24"/>
              <w:szCs w:val="24"/>
            </w:rPr>
            <w:fldChar w:fldCharType="end"/>
          </w:r>
        </w:sdtContent>
      </w:sdt>
      <w:r w:rsidR="006D17BA" w:rsidRPr="00C62E88">
        <w:rPr>
          <w:rFonts w:ascii="Times New Roman" w:hAnsi="Times New Roman" w:cs="Times New Roman"/>
          <w:sz w:val="24"/>
          <w:szCs w:val="24"/>
        </w:rPr>
        <w:t>.</w:t>
      </w:r>
      <w:r w:rsidR="000F2A8C">
        <w:rPr>
          <w:rFonts w:ascii="Times New Roman" w:hAnsi="Times New Roman" w:cs="Times New Roman"/>
          <w:b/>
          <w:sz w:val="24"/>
          <w:szCs w:val="24"/>
        </w:rPr>
        <w:t xml:space="preserve"> </w:t>
      </w:r>
      <w:r w:rsidR="006D17BA" w:rsidRPr="00C62E88">
        <w:rPr>
          <w:rFonts w:ascii="Times New Roman" w:hAnsi="Times New Roman" w:cs="Times New Roman"/>
          <w:sz w:val="24"/>
          <w:szCs w:val="24"/>
        </w:rPr>
        <w:t xml:space="preserve">Dentro del marco municipal existe un rico patrimonio natural y paisajístico, contando con la presencia de varios yacimientos minerales de importancia a escala nacional. La vegetación y la fauna del territorio constituyen otro recurso de gran valor. En el municipio encontramos áreas de interés natural que han sido identificadas como áreas protegidas de los biocentros, de igual forma el territorio posee una riqueza forestal destacándose plantaciones y bosques naturales </w:t>
      </w:r>
      <w:sdt>
        <w:sdtPr>
          <w:rPr>
            <w:rFonts w:ascii="Times New Roman" w:hAnsi="Times New Roman" w:cs="Times New Roman"/>
            <w:sz w:val="24"/>
            <w:szCs w:val="24"/>
          </w:rPr>
          <w:id w:val="958071627"/>
          <w:citation/>
        </w:sdtPr>
        <w:sdtContent>
          <w:r w:rsidR="006D17BA" w:rsidRPr="00C62E88">
            <w:rPr>
              <w:rFonts w:ascii="Times New Roman" w:hAnsi="Times New Roman" w:cs="Times New Roman"/>
              <w:sz w:val="24"/>
              <w:szCs w:val="24"/>
            </w:rPr>
            <w:fldChar w:fldCharType="begin"/>
          </w:r>
          <w:r w:rsidR="006D17BA" w:rsidRPr="00C62E88">
            <w:rPr>
              <w:rFonts w:ascii="Times New Roman" w:hAnsi="Times New Roman" w:cs="Times New Roman"/>
              <w:sz w:val="24"/>
              <w:szCs w:val="24"/>
            </w:rPr>
            <w:instrText xml:space="preserve">CITATION Pla11 \l 3082 </w:instrText>
          </w:r>
          <w:r w:rsidR="006D17BA" w:rsidRPr="00C62E88">
            <w:rPr>
              <w:rFonts w:ascii="Times New Roman" w:hAnsi="Times New Roman" w:cs="Times New Roman"/>
              <w:sz w:val="24"/>
              <w:szCs w:val="24"/>
            </w:rPr>
            <w:fldChar w:fldCharType="separate"/>
          </w:r>
          <w:r w:rsidR="006D17BA" w:rsidRPr="00C62E88">
            <w:rPr>
              <w:rFonts w:ascii="Times New Roman" w:hAnsi="Times New Roman" w:cs="Times New Roman"/>
              <w:noProof/>
              <w:sz w:val="24"/>
              <w:szCs w:val="24"/>
            </w:rPr>
            <w:t>(DMPF, 2014)</w:t>
          </w:r>
          <w:r w:rsidR="006D17BA" w:rsidRPr="00C62E88">
            <w:rPr>
              <w:rFonts w:ascii="Times New Roman" w:hAnsi="Times New Roman" w:cs="Times New Roman"/>
              <w:sz w:val="24"/>
              <w:szCs w:val="24"/>
            </w:rPr>
            <w:fldChar w:fldCharType="end"/>
          </w:r>
        </w:sdtContent>
      </w:sdt>
      <w:r w:rsidR="006D17BA" w:rsidRPr="00C62E88">
        <w:rPr>
          <w:rFonts w:ascii="Times New Roman" w:hAnsi="Times New Roman" w:cs="Times New Roman"/>
          <w:sz w:val="24"/>
          <w:szCs w:val="24"/>
        </w:rPr>
        <w:t>.La ciudad de Remedios fue fundada como Villa San Juan de los Remedios en el siglo XVI, posee un extenso patrimonio arquitectónico, una imagen urbana de gran valor, situación que favoreció que su Centro Histórico Urbano fuera declarado Monumento Nacional en el año 1979. Poseedora de una cultura puramente auténtica como fiel expresión del folklore popular que persiste en la vida de sus moradores a través de sus tradiciones y que tiene dentro de su principal manifestación las Parrandas Remedianas, constituyendo el acontecimiento cultural más importante de la localidad y una de las tres fiestas nacionales de nuestro país.</w:t>
      </w:r>
    </w:p>
    <w:p w14:paraId="0E5F5B51" w14:textId="7CB3C59E" w:rsidR="006D17BA" w:rsidRPr="000F2A8C" w:rsidRDefault="006D17BA" w:rsidP="006D17BA">
      <w:pPr>
        <w:spacing w:line="360" w:lineRule="auto"/>
        <w:jc w:val="both"/>
        <w:rPr>
          <w:rFonts w:ascii="Times New Roman" w:hAnsi="Times New Roman" w:cs="Times New Roman"/>
          <w:b/>
          <w:sz w:val="24"/>
          <w:szCs w:val="24"/>
        </w:rPr>
      </w:pPr>
      <w:r w:rsidRPr="00C62E88">
        <w:rPr>
          <w:rFonts w:ascii="Times New Roman" w:hAnsi="Times New Roman" w:cs="Times New Roman"/>
          <w:b/>
          <w:sz w:val="24"/>
          <w:szCs w:val="24"/>
        </w:rPr>
        <w:t>Región norte</w:t>
      </w:r>
      <w:r w:rsidR="000F2A8C">
        <w:rPr>
          <w:rFonts w:ascii="Times New Roman" w:hAnsi="Times New Roman" w:cs="Times New Roman"/>
          <w:b/>
          <w:sz w:val="24"/>
          <w:szCs w:val="24"/>
        </w:rPr>
        <w:t xml:space="preserve"> </w:t>
      </w:r>
      <w:r w:rsidR="00E24C4C">
        <w:rPr>
          <w:rFonts w:ascii="Times New Roman" w:hAnsi="Times New Roman" w:cs="Times New Roman"/>
          <w:b/>
          <w:sz w:val="24"/>
          <w:szCs w:val="24"/>
        </w:rPr>
        <w:t xml:space="preserve"> </w:t>
      </w:r>
      <w:r w:rsidR="000F2A8C">
        <w:rPr>
          <w:rFonts w:ascii="Times New Roman" w:hAnsi="Times New Roman" w:cs="Times New Roman"/>
          <w:b/>
          <w:sz w:val="24"/>
          <w:szCs w:val="24"/>
        </w:rPr>
        <w:t xml:space="preserve"> </w:t>
      </w:r>
      <w:r w:rsidRPr="00C62E88">
        <w:rPr>
          <w:rFonts w:ascii="Times New Roman" w:hAnsi="Times New Roman" w:cs="Times New Roman"/>
          <w:sz w:val="24"/>
          <w:szCs w:val="24"/>
          <w:u w:val="single"/>
        </w:rPr>
        <w:t>División político administrativa</w:t>
      </w:r>
      <w:r w:rsidR="000F2A8C">
        <w:rPr>
          <w:rFonts w:ascii="Times New Roman" w:hAnsi="Times New Roman" w:cs="Times New Roman"/>
          <w:b/>
          <w:sz w:val="24"/>
          <w:szCs w:val="24"/>
        </w:rPr>
        <w:t xml:space="preserve"> </w:t>
      </w:r>
      <w:r w:rsidRPr="00C62E88">
        <w:rPr>
          <w:rFonts w:ascii="Times New Roman" w:hAnsi="Times New Roman" w:cs="Times New Roman"/>
          <w:sz w:val="24"/>
          <w:szCs w:val="24"/>
        </w:rPr>
        <w:t>La Región Norte colinda con territorios de Caibarién y Camajuaní, además de poseer litoral costero. Posee 5 asentamientos, 3 d ellos son asentamientos rurales concentrados con menos de 200 habitantes que clasifican como caseríos: Guanabanabo, Los Cocos y Cayo las vacas, el asentamiento rural concentrado con más de 200 habitantes: Poblado Jinaguayabo y la Cabecera municipal como asentamiento urbano</w:t>
      </w:r>
      <w:r w:rsidR="004D2A6E">
        <w:rPr>
          <w:rFonts w:ascii="Times New Roman" w:hAnsi="Times New Roman" w:cs="Times New Roman"/>
          <w:sz w:val="24"/>
          <w:szCs w:val="24"/>
        </w:rPr>
        <w:t>.</w:t>
      </w:r>
      <w:r w:rsidRPr="00C62E88">
        <w:rPr>
          <w:rFonts w:ascii="Times New Roman" w:hAnsi="Times New Roman" w:cs="Times New Roman"/>
          <w:sz w:val="24"/>
          <w:szCs w:val="24"/>
        </w:rPr>
        <w:t xml:space="preserve"> </w:t>
      </w:r>
    </w:p>
    <w:p w14:paraId="36B62436" w14:textId="41FBE5F4" w:rsidR="006D17BA" w:rsidRPr="000F2A8C" w:rsidRDefault="006D17BA" w:rsidP="006D17BA">
      <w:pPr>
        <w:spacing w:line="360" w:lineRule="auto"/>
        <w:jc w:val="both"/>
        <w:rPr>
          <w:rFonts w:ascii="Times New Roman" w:hAnsi="Times New Roman" w:cs="Times New Roman"/>
          <w:sz w:val="24"/>
          <w:szCs w:val="24"/>
          <w:u w:val="single"/>
        </w:rPr>
      </w:pPr>
      <w:r w:rsidRPr="00C62E88">
        <w:rPr>
          <w:rFonts w:ascii="Times New Roman" w:hAnsi="Times New Roman" w:cs="Times New Roman"/>
          <w:sz w:val="24"/>
          <w:szCs w:val="24"/>
          <w:u w:val="single"/>
        </w:rPr>
        <w:t>Conectividad vial y tipos de vías</w:t>
      </w:r>
      <w:r w:rsidR="000F2A8C">
        <w:rPr>
          <w:rFonts w:ascii="Times New Roman" w:hAnsi="Times New Roman" w:cs="Times New Roman"/>
          <w:sz w:val="24"/>
          <w:szCs w:val="24"/>
          <w:u w:val="single"/>
        </w:rPr>
        <w:t xml:space="preserve">  </w:t>
      </w:r>
      <w:r w:rsidRPr="00C62E88">
        <w:rPr>
          <w:rFonts w:ascii="Times New Roman" w:hAnsi="Times New Roman" w:cs="Times New Roman"/>
          <w:sz w:val="24"/>
          <w:szCs w:val="24"/>
        </w:rPr>
        <w:t>En cuanto a la conectividad por carretera y ferrocarril, a pesar de que todos los asentamientos que integran el territorio, tienen acceso por carretera, la red vial tiene una situación crítica. El mayor porcentaje de las vías se encuentran en regular y mal estado, solamente las vías de interés nacional está</w:t>
      </w:r>
      <w:r w:rsidR="005A02CA">
        <w:rPr>
          <w:rFonts w:ascii="Times New Roman" w:hAnsi="Times New Roman" w:cs="Times New Roman"/>
          <w:sz w:val="24"/>
          <w:szCs w:val="24"/>
        </w:rPr>
        <w:t>n en buen estado.</w:t>
      </w:r>
    </w:p>
    <w:p w14:paraId="57162B2D" w14:textId="5D527F3B" w:rsidR="006D17BA" w:rsidRPr="00436A31" w:rsidRDefault="006D17BA" w:rsidP="006D17BA">
      <w:pPr>
        <w:spacing w:line="360" w:lineRule="auto"/>
        <w:jc w:val="both"/>
        <w:rPr>
          <w:rFonts w:ascii="Times New Roman" w:hAnsi="Times New Roman" w:cs="Times New Roman"/>
          <w:sz w:val="24"/>
          <w:szCs w:val="24"/>
          <w:u w:val="single"/>
        </w:rPr>
      </w:pPr>
      <w:r w:rsidRPr="00C62E88">
        <w:rPr>
          <w:rFonts w:ascii="Times New Roman" w:hAnsi="Times New Roman" w:cs="Times New Roman"/>
          <w:sz w:val="24"/>
          <w:szCs w:val="24"/>
          <w:u w:val="single"/>
        </w:rPr>
        <w:lastRenderedPageBreak/>
        <w:t>Categ</w:t>
      </w:r>
      <w:r w:rsidR="00436A31">
        <w:rPr>
          <w:rFonts w:ascii="Times New Roman" w:hAnsi="Times New Roman" w:cs="Times New Roman"/>
          <w:sz w:val="24"/>
          <w:szCs w:val="24"/>
          <w:u w:val="single"/>
        </w:rPr>
        <w:t>o</w:t>
      </w:r>
      <w:r w:rsidR="00E32394">
        <w:rPr>
          <w:rFonts w:ascii="Times New Roman" w:hAnsi="Times New Roman" w:cs="Times New Roman"/>
          <w:sz w:val="24"/>
          <w:szCs w:val="24"/>
          <w:u w:val="single"/>
        </w:rPr>
        <w:t xml:space="preserve">rías y productividad del suelo: </w:t>
      </w:r>
      <w:r w:rsidRPr="00C62E88">
        <w:rPr>
          <w:rFonts w:ascii="Times New Roman" w:hAnsi="Times New Roman" w:cs="Times New Roman"/>
          <w:sz w:val="24"/>
          <w:szCs w:val="24"/>
        </w:rPr>
        <w:t>En la región predominan los suelos fersialíticos pardos rojizos, ferralíticos rojos típicos y concrecionarios. Cuenta con una gran superficie de suelos pardos sin carbonatos que son considerados muy fértiles con bu</w:t>
      </w:r>
      <w:r w:rsidR="008B157F">
        <w:rPr>
          <w:rFonts w:ascii="Times New Roman" w:hAnsi="Times New Roman" w:cs="Times New Roman"/>
          <w:sz w:val="24"/>
          <w:szCs w:val="24"/>
        </w:rPr>
        <w:t xml:space="preserve">en drenaje y ligera </w:t>
      </w:r>
      <w:r w:rsidR="008B157F" w:rsidRPr="008B157F">
        <w:rPr>
          <w:rFonts w:ascii="Times New Roman" w:hAnsi="Times New Roman" w:cs="Times New Roman"/>
          <w:sz w:val="24"/>
          <w:szCs w:val="24"/>
        </w:rPr>
        <w:t>plasticidad</w:t>
      </w:r>
      <w:r w:rsidRPr="008B157F">
        <w:rPr>
          <w:rFonts w:ascii="Times New Roman" w:hAnsi="Times New Roman" w:cs="Times New Roman"/>
          <w:sz w:val="24"/>
          <w:szCs w:val="24"/>
        </w:rPr>
        <w:t xml:space="preserve"> </w:t>
      </w:r>
      <w:r w:rsidR="000F27DB" w:rsidRPr="008B157F">
        <w:rPr>
          <w:rFonts w:ascii="Times New Roman" w:hAnsi="Times New Roman" w:cs="Times New Roman"/>
          <w:sz w:val="24"/>
          <w:szCs w:val="24"/>
        </w:rPr>
        <w:t>[6]</w:t>
      </w:r>
      <w:r w:rsidR="008B157F" w:rsidRPr="008B157F">
        <w:rPr>
          <w:rFonts w:ascii="Times New Roman" w:hAnsi="Times New Roman" w:cs="Times New Roman"/>
          <w:sz w:val="24"/>
          <w:szCs w:val="24"/>
        </w:rPr>
        <w:t>.</w:t>
      </w:r>
    </w:p>
    <w:p w14:paraId="6BC2D637" w14:textId="28EDD7C8" w:rsidR="006D17BA" w:rsidRPr="00436A31" w:rsidRDefault="00436A31" w:rsidP="006D17BA">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Servicios básicos y otros</w:t>
      </w:r>
      <w:r w:rsidR="008B157F">
        <w:rPr>
          <w:rFonts w:ascii="Times New Roman" w:hAnsi="Times New Roman" w:cs="Times New Roman"/>
          <w:sz w:val="24"/>
          <w:szCs w:val="24"/>
          <w:u w:val="single"/>
        </w:rPr>
        <w:t>:</w:t>
      </w:r>
      <w:r>
        <w:rPr>
          <w:rFonts w:ascii="Times New Roman" w:hAnsi="Times New Roman" w:cs="Times New Roman"/>
          <w:sz w:val="24"/>
          <w:szCs w:val="24"/>
          <w:u w:val="single"/>
        </w:rPr>
        <w:t xml:space="preserve">  </w:t>
      </w:r>
      <w:r w:rsidR="006D17BA" w:rsidRPr="00C62E88">
        <w:rPr>
          <w:rFonts w:ascii="Times New Roman" w:hAnsi="Times New Roman" w:cs="Times New Roman"/>
          <w:sz w:val="24"/>
          <w:szCs w:val="24"/>
        </w:rPr>
        <w:t>Atendiendo a los servicios básicos: bodega, escuela primaria, consultorio médico y círculo social, el estudio realizado muestra que la cabecera cuenta con todos los servicios, mientras que el nivel de satisfacción de estos en los asentamientos del norte no es bueno, incluyendo a Los Cocos que posee una carencia total. En cuanto a otros servicios: Servicios personales y técnicos, punto de venta de alimentos, comedores de atención a la familia y trabajadores y otros, se comporta de igual manera, solo existe la to</w:t>
      </w:r>
      <w:r w:rsidR="008B157F">
        <w:rPr>
          <w:rFonts w:ascii="Times New Roman" w:hAnsi="Times New Roman" w:cs="Times New Roman"/>
          <w:sz w:val="24"/>
          <w:szCs w:val="24"/>
        </w:rPr>
        <w:t>talidad de estos en la cabecera.</w:t>
      </w:r>
    </w:p>
    <w:p w14:paraId="037ABECB" w14:textId="65448F96" w:rsidR="006D17BA" w:rsidRPr="00E003D1" w:rsidRDefault="006D17BA" w:rsidP="006D17BA">
      <w:pPr>
        <w:spacing w:line="360" w:lineRule="auto"/>
        <w:jc w:val="both"/>
        <w:rPr>
          <w:rFonts w:ascii="Times New Roman" w:hAnsi="Times New Roman" w:cs="Times New Roman"/>
          <w:sz w:val="24"/>
          <w:szCs w:val="24"/>
          <w:u w:val="single"/>
        </w:rPr>
      </w:pPr>
      <w:r w:rsidRPr="00C62E88">
        <w:rPr>
          <w:rFonts w:ascii="Times New Roman" w:hAnsi="Times New Roman" w:cs="Times New Roman"/>
          <w:sz w:val="24"/>
          <w:szCs w:val="24"/>
          <w:u w:val="single"/>
        </w:rPr>
        <w:t>Infraestructura de acueduct</w:t>
      </w:r>
      <w:r w:rsidR="008B157F">
        <w:rPr>
          <w:rFonts w:ascii="Times New Roman" w:hAnsi="Times New Roman" w:cs="Times New Roman"/>
          <w:sz w:val="24"/>
          <w:szCs w:val="24"/>
          <w:u w:val="single"/>
        </w:rPr>
        <w:t xml:space="preserve">o, alcantarillado y electricidad: </w:t>
      </w:r>
      <w:r w:rsidRPr="00C62E88">
        <w:rPr>
          <w:rFonts w:ascii="Times New Roman" w:hAnsi="Times New Roman" w:cs="Times New Roman"/>
          <w:sz w:val="24"/>
          <w:szCs w:val="24"/>
        </w:rPr>
        <w:t xml:space="preserve">El abasto de agua en los asentamientos de la región norte es insuficiente e irregular, encontrándose asentamientos como Guanabanabo y Cayo las Vacas que carecen de infraestructura de acueducto. La cabecera, por su parte, posee zonas con dificultades en el abasto de agua. </w:t>
      </w:r>
      <w:r w:rsidR="00E24C4C">
        <w:rPr>
          <w:rFonts w:ascii="Times New Roman" w:hAnsi="Times New Roman" w:cs="Times New Roman"/>
          <w:sz w:val="24"/>
          <w:szCs w:val="24"/>
        </w:rPr>
        <w:t xml:space="preserve"> </w:t>
      </w:r>
      <w:r w:rsidRPr="00C62E88">
        <w:rPr>
          <w:rFonts w:ascii="Times New Roman" w:hAnsi="Times New Roman" w:cs="Times New Roman"/>
          <w:sz w:val="24"/>
          <w:szCs w:val="24"/>
        </w:rPr>
        <w:t xml:space="preserve">Incompletos sistemas de alcantarillado en Remedios e inexistencia en el resto de los asentamientos urbanos y rurales concentrados. A pesar de que estos asentamientos cuentan con los servicios de electricidad, existen zonas de bajo voltaje asociadas a la </w:t>
      </w:r>
      <w:r w:rsidRPr="00E32394">
        <w:rPr>
          <w:rFonts w:ascii="Times New Roman" w:hAnsi="Times New Roman" w:cs="Times New Roman"/>
          <w:sz w:val="24"/>
          <w:szCs w:val="24"/>
        </w:rPr>
        <w:t xml:space="preserve">cabecera </w:t>
      </w:r>
      <w:r w:rsidR="00050B13" w:rsidRPr="00E32394">
        <w:rPr>
          <w:rFonts w:ascii="Times New Roman" w:hAnsi="Times New Roman" w:cs="Times New Roman"/>
          <w:sz w:val="24"/>
          <w:szCs w:val="24"/>
        </w:rPr>
        <w:t>[6]</w:t>
      </w:r>
      <w:r w:rsidR="00E32394" w:rsidRPr="00E32394">
        <w:rPr>
          <w:rFonts w:ascii="Times New Roman" w:hAnsi="Times New Roman" w:cs="Times New Roman"/>
          <w:sz w:val="24"/>
          <w:szCs w:val="24"/>
        </w:rPr>
        <w:t>.</w:t>
      </w:r>
      <w:r w:rsidRPr="00C62E88">
        <w:rPr>
          <w:rFonts w:ascii="Times New Roman" w:hAnsi="Times New Roman" w:cs="Times New Roman"/>
          <w:sz w:val="24"/>
          <w:szCs w:val="24"/>
        </w:rPr>
        <w:t xml:space="preserve"> </w:t>
      </w:r>
    </w:p>
    <w:p w14:paraId="6BAA8212" w14:textId="5E86ED2A" w:rsidR="006D17BA" w:rsidRPr="00E24C4C" w:rsidRDefault="006D17BA" w:rsidP="006D17BA">
      <w:pPr>
        <w:spacing w:line="360" w:lineRule="auto"/>
        <w:jc w:val="both"/>
        <w:rPr>
          <w:rFonts w:ascii="Times New Roman" w:hAnsi="Times New Roman" w:cs="Times New Roman"/>
          <w:sz w:val="24"/>
          <w:szCs w:val="24"/>
          <w:u w:val="single"/>
        </w:rPr>
      </w:pPr>
      <w:r w:rsidRPr="00C62E88">
        <w:rPr>
          <w:rFonts w:ascii="Times New Roman" w:hAnsi="Times New Roman" w:cs="Times New Roman"/>
          <w:sz w:val="24"/>
          <w:szCs w:val="24"/>
          <w:u w:val="single"/>
        </w:rPr>
        <w:t>Medio ambiente: vulnerabilidades y focos contaminantes</w:t>
      </w:r>
      <w:r w:rsidR="00E24C4C">
        <w:rPr>
          <w:rFonts w:ascii="Times New Roman" w:hAnsi="Times New Roman" w:cs="Times New Roman"/>
          <w:sz w:val="24"/>
          <w:szCs w:val="24"/>
          <w:u w:val="single"/>
        </w:rPr>
        <w:t xml:space="preserve">  </w:t>
      </w:r>
      <w:r w:rsidRPr="00C62E88">
        <w:rPr>
          <w:rFonts w:ascii="Times New Roman" w:hAnsi="Times New Roman" w:cs="Times New Roman"/>
          <w:sz w:val="24"/>
          <w:szCs w:val="24"/>
        </w:rPr>
        <w:t>Las características geológicas, geomorfológicas y de la red hidrográfica, condicionan un predominio del drenaje superficial, principalmente tributario de la vertiente Norte, por lo que esta región es vulnerable a las inundaciones por intensas lluvias, fundamentalmente Jinaguayabo y la cabecera municipal. El municipio está expuesto a peligros por penetraciones del mar y Vulnerabilidad Total ante la ocurrencia de huracanes, siendo la zona más afectada la Zona de Jinaguayabo.</w:t>
      </w:r>
      <w:r w:rsidR="00E24C4C">
        <w:rPr>
          <w:rFonts w:ascii="Times New Roman" w:hAnsi="Times New Roman" w:cs="Times New Roman"/>
          <w:sz w:val="24"/>
          <w:szCs w:val="24"/>
          <w:u w:val="single"/>
        </w:rPr>
        <w:t xml:space="preserve"> </w:t>
      </w:r>
      <w:r w:rsidRPr="00C62E88">
        <w:rPr>
          <w:rFonts w:ascii="Times New Roman" w:hAnsi="Times New Roman" w:cs="Times New Roman"/>
          <w:sz w:val="24"/>
          <w:szCs w:val="24"/>
        </w:rPr>
        <w:t>Existen focos de contaminación a los suelos (vertedero de Jinaguayabo), a la atmósfera (Hospital Municipal) y a las aguas (industrias ubicad</w:t>
      </w:r>
      <w:r w:rsidR="00F30106">
        <w:rPr>
          <w:rFonts w:ascii="Times New Roman" w:hAnsi="Times New Roman" w:cs="Times New Roman"/>
          <w:sz w:val="24"/>
          <w:szCs w:val="24"/>
        </w:rPr>
        <w:t>as en la cabecera)</w:t>
      </w:r>
      <w:r w:rsidRPr="00C62E88">
        <w:rPr>
          <w:rFonts w:ascii="Times New Roman" w:hAnsi="Times New Roman" w:cs="Times New Roman"/>
          <w:sz w:val="24"/>
          <w:szCs w:val="24"/>
        </w:rPr>
        <w:t>.</w:t>
      </w:r>
    </w:p>
    <w:p w14:paraId="222D1AED" w14:textId="51E38085" w:rsidR="006D17BA" w:rsidRPr="00352BD8" w:rsidRDefault="006D17BA" w:rsidP="006D17BA">
      <w:pPr>
        <w:spacing w:line="360" w:lineRule="auto"/>
        <w:jc w:val="both"/>
        <w:rPr>
          <w:rFonts w:ascii="Times New Roman" w:hAnsi="Times New Roman" w:cs="Times New Roman"/>
          <w:sz w:val="24"/>
          <w:szCs w:val="24"/>
        </w:rPr>
      </w:pPr>
      <w:r w:rsidRPr="00C62E88">
        <w:rPr>
          <w:rFonts w:ascii="Times New Roman" w:hAnsi="Times New Roman" w:cs="Times New Roman"/>
          <w:sz w:val="24"/>
          <w:szCs w:val="24"/>
          <w:u w:val="single"/>
        </w:rPr>
        <w:t>Síntesis del análisis diagnóstico a escala regional</w:t>
      </w:r>
      <w:r w:rsidR="00E24C4C">
        <w:rPr>
          <w:rFonts w:ascii="Times New Roman" w:hAnsi="Times New Roman" w:cs="Times New Roman"/>
          <w:sz w:val="24"/>
          <w:szCs w:val="24"/>
          <w:u w:val="single"/>
        </w:rPr>
        <w:t xml:space="preserve">  </w:t>
      </w:r>
      <w:r w:rsidRPr="00C62E88">
        <w:rPr>
          <w:rFonts w:ascii="Times New Roman" w:hAnsi="Times New Roman" w:cs="Times New Roman"/>
          <w:sz w:val="24"/>
          <w:szCs w:val="24"/>
        </w:rPr>
        <w:t xml:space="preserve">Se relacionan planos diagnósticos de la región norte que constituyen la síntesis hasta ese momento, el plano de riesgos, vulnerabilidad y desastre, atlas de patrimonio tangible, atlas de patrimonio intangible y los proyectos motores y </w:t>
      </w:r>
      <w:r w:rsidRPr="00E32394">
        <w:rPr>
          <w:rFonts w:ascii="Times New Roman" w:hAnsi="Times New Roman" w:cs="Times New Roman"/>
          <w:sz w:val="24"/>
          <w:szCs w:val="24"/>
        </w:rPr>
        <w:t>dinamizadores</w:t>
      </w:r>
      <w:r w:rsidR="00F7377A" w:rsidRPr="00E32394">
        <w:rPr>
          <w:rFonts w:ascii="Times New Roman" w:hAnsi="Times New Roman" w:cs="Times New Roman"/>
          <w:sz w:val="24"/>
          <w:szCs w:val="24"/>
        </w:rPr>
        <w:t xml:space="preserve"> [5]</w:t>
      </w:r>
      <w:r w:rsidR="00E32394" w:rsidRPr="00E32394">
        <w:rPr>
          <w:rFonts w:ascii="Times New Roman" w:hAnsi="Times New Roman" w:cs="Times New Roman"/>
          <w:sz w:val="24"/>
          <w:szCs w:val="24"/>
        </w:rPr>
        <w:t xml:space="preserve">. </w:t>
      </w:r>
      <w:r w:rsidR="00F7377A" w:rsidRPr="00E32394">
        <w:rPr>
          <w:rFonts w:ascii="Times New Roman" w:hAnsi="Times New Roman" w:cs="Times New Roman"/>
          <w:sz w:val="24"/>
          <w:szCs w:val="24"/>
        </w:rPr>
        <w:t>Se</w:t>
      </w:r>
      <w:r w:rsidR="00F7377A">
        <w:rPr>
          <w:rFonts w:ascii="Times New Roman" w:hAnsi="Times New Roman" w:cs="Times New Roman"/>
          <w:sz w:val="24"/>
          <w:szCs w:val="24"/>
        </w:rPr>
        <w:t xml:space="preserve"> identifican entre los </w:t>
      </w:r>
      <w:r w:rsidRPr="00C62E88">
        <w:rPr>
          <w:rFonts w:ascii="Times New Roman" w:hAnsi="Times New Roman" w:cs="Times New Roman"/>
          <w:sz w:val="24"/>
          <w:szCs w:val="24"/>
        </w:rPr>
        <w:t xml:space="preserve">proyectos motores y dinamizadores </w:t>
      </w:r>
      <w:r w:rsidR="009E44C9">
        <w:rPr>
          <w:rFonts w:ascii="Times New Roman" w:hAnsi="Times New Roman" w:cs="Times New Roman"/>
          <w:sz w:val="24"/>
          <w:szCs w:val="24"/>
        </w:rPr>
        <w:t xml:space="preserve">para el desarrollo de la región aquellos </w:t>
      </w:r>
      <w:r w:rsidRPr="00C62E88">
        <w:rPr>
          <w:rFonts w:ascii="Times New Roman" w:hAnsi="Times New Roman" w:cs="Times New Roman"/>
          <w:sz w:val="24"/>
          <w:szCs w:val="24"/>
        </w:rPr>
        <w:t xml:space="preserve">recursos endógenos </w:t>
      </w:r>
      <w:r w:rsidR="003974EE">
        <w:rPr>
          <w:rFonts w:ascii="Times New Roman" w:hAnsi="Times New Roman" w:cs="Times New Roman"/>
          <w:sz w:val="24"/>
          <w:szCs w:val="24"/>
        </w:rPr>
        <w:t xml:space="preserve">que pueden ser activados </w:t>
      </w:r>
      <w:r w:rsidR="0090313C">
        <w:rPr>
          <w:rFonts w:ascii="Times New Roman" w:hAnsi="Times New Roman" w:cs="Times New Roman"/>
          <w:sz w:val="24"/>
          <w:szCs w:val="24"/>
        </w:rPr>
        <w:t xml:space="preserve">estratégicamente </w:t>
      </w:r>
      <w:r w:rsidRPr="00C62E88">
        <w:rPr>
          <w:rFonts w:ascii="Times New Roman" w:hAnsi="Times New Roman" w:cs="Times New Roman"/>
          <w:sz w:val="24"/>
          <w:szCs w:val="24"/>
        </w:rPr>
        <w:t>como puntos de acupuntura urbana p</w:t>
      </w:r>
      <w:r w:rsidR="0090313C">
        <w:rPr>
          <w:rFonts w:ascii="Times New Roman" w:hAnsi="Times New Roman" w:cs="Times New Roman"/>
          <w:sz w:val="24"/>
          <w:szCs w:val="24"/>
        </w:rPr>
        <w:t xml:space="preserve">ara el desarrollo de la </w:t>
      </w:r>
      <w:r w:rsidR="0090313C">
        <w:rPr>
          <w:rFonts w:ascii="Times New Roman" w:hAnsi="Times New Roman" w:cs="Times New Roman"/>
          <w:sz w:val="24"/>
          <w:szCs w:val="24"/>
        </w:rPr>
        <w:lastRenderedPageBreak/>
        <w:t xml:space="preserve">región. Entre ellos: </w:t>
      </w:r>
      <w:r w:rsidR="00704D35">
        <w:rPr>
          <w:rFonts w:ascii="Times New Roman" w:hAnsi="Times New Roman" w:cs="Times New Roman"/>
          <w:sz w:val="24"/>
          <w:szCs w:val="24"/>
        </w:rPr>
        <w:t>1.</w:t>
      </w:r>
      <w:r w:rsidR="00CB55D5">
        <w:rPr>
          <w:rFonts w:ascii="Times New Roman" w:hAnsi="Times New Roman" w:cs="Times New Roman"/>
          <w:sz w:val="24"/>
          <w:szCs w:val="24"/>
        </w:rPr>
        <w:t xml:space="preserve"> </w:t>
      </w:r>
      <w:r w:rsidR="0090313C">
        <w:rPr>
          <w:rFonts w:ascii="Times New Roman" w:hAnsi="Times New Roman" w:cs="Times New Roman"/>
          <w:sz w:val="24"/>
          <w:szCs w:val="24"/>
        </w:rPr>
        <w:t>El impacto económico en l</w:t>
      </w:r>
      <w:r w:rsidR="003F7694">
        <w:rPr>
          <w:rFonts w:ascii="Times New Roman" w:hAnsi="Times New Roman" w:cs="Times New Roman"/>
          <w:sz w:val="24"/>
          <w:szCs w:val="24"/>
        </w:rPr>
        <w:t>a</w:t>
      </w:r>
      <w:r w:rsidR="0090313C">
        <w:rPr>
          <w:rFonts w:ascii="Times New Roman" w:hAnsi="Times New Roman" w:cs="Times New Roman"/>
          <w:sz w:val="24"/>
          <w:szCs w:val="24"/>
        </w:rPr>
        <w:t xml:space="preserve"> g</w:t>
      </w:r>
      <w:r w:rsidR="003F7694">
        <w:rPr>
          <w:rFonts w:ascii="Times New Roman" w:hAnsi="Times New Roman" w:cs="Times New Roman"/>
          <w:sz w:val="24"/>
          <w:szCs w:val="24"/>
        </w:rPr>
        <w:t>e</w:t>
      </w:r>
      <w:r w:rsidR="0090313C">
        <w:rPr>
          <w:rFonts w:ascii="Times New Roman" w:hAnsi="Times New Roman" w:cs="Times New Roman"/>
          <w:sz w:val="24"/>
          <w:szCs w:val="24"/>
        </w:rPr>
        <w:t>n</w:t>
      </w:r>
      <w:r w:rsidR="003F7694">
        <w:rPr>
          <w:rFonts w:ascii="Times New Roman" w:hAnsi="Times New Roman" w:cs="Times New Roman"/>
          <w:sz w:val="24"/>
          <w:szCs w:val="24"/>
        </w:rPr>
        <w:t>e</w:t>
      </w:r>
      <w:r w:rsidR="0090313C">
        <w:rPr>
          <w:rFonts w:ascii="Times New Roman" w:hAnsi="Times New Roman" w:cs="Times New Roman"/>
          <w:sz w:val="24"/>
          <w:szCs w:val="24"/>
        </w:rPr>
        <w:t>r</w:t>
      </w:r>
      <w:r w:rsidR="003F7694">
        <w:rPr>
          <w:rFonts w:ascii="Times New Roman" w:hAnsi="Times New Roman" w:cs="Times New Roman"/>
          <w:sz w:val="24"/>
          <w:szCs w:val="24"/>
        </w:rPr>
        <w:t>a</w:t>
      </w:r>
      <w:r w:rsidR="0090313C">
        <w:rPr>
          <w:rFonts w:ascii="Times New Roman" w:hAnsi="Times New Roman" w:cs="Times New Roman"/>
          <w:sz w:val="24"/>
          <w:szCs w:val="24"/>
        </w:rPr>
        <w:t>ción d</w:t>
      </w:r>
      <w:r w:rsidR="003F7694">
        <w:rPr>
          <w:rFonts w:ascii="Times New Roman" w:hAnsi="Times New Roman" w:cs="Times New Roman"/>
          <w:sz w:val="24"/>
          <w:szCs w:val="24"/>
        </w:rPr>
        <w:t>e</w:t>
      </w:r>
      <w:r w:rsidR="0090313C">
        <w:rPr>
          <w:rFonts w:ascii="Times New Roman" w:hAnsi="Times New Roman" w:cs="Times New Roman"/>
          <w:sz w:val="24"/>
          <w:szCs w:val="24"/>
        </w:rPr>
        <w:t xml:space="preserve"> ri</w:t>
      </w:r>
      <w:r w:rsidR="003F7694">
        <w:rPr>
          <w:rFonts w:ascii="Times New Roman" w:hAnsi="Times New Roman" w:cs="Times New Roman"/>
          <w:sz w:val="24"/>
          <w:szCs w:val="24"/>
        </w:rPr>
        <w:t>q</w:t>
      </w:r>
      <w:r w:rsidR="0090313C">
        <w:rPr>
          <w:rFonts w:ascii="Times New Roman" w:hAnsi="Times New Roman" w:cs="Times New Roman"/>
          <w:sz w:val="24"/>
          <w:szCs w:val="24"/>
        </w:rPr>
        <w:t>u</w:t>
      </w:r>
      <w:r w:rsidR="003F7694">
        <w:rPr>
          <w:rFonts w:ascii="Times New Roman" w:hAnsi="Times New Roman" w:cs="Times New Roman"/>
          <w:sz w:val="24"/>
          <w:szCs w:val="24"/>
        </w:rPr>
        <w:t>e</w:t>
      </w:r>
      <w:r w:rsidR="0090313C">
        <w:rPr>
          <w:rFonts w:ascii="Times New Roman" w:hAnsi="Times New Roman" w:cs="Times New Roman"/>
          <w:sz w:val="24"/>
          <w:szCs w:val="24"/>
        </w:rPr>
        <w:t>z</w:t>
      </w:r>
      <w:r w:rsidR="003F7694">
        <w:rPr>
          <w:rFonts w:ascii="Times New Roman" w:hAnsi="Times New Roman" w:cs="Times New Roman"/>
          <w:sz w:val="24"/>
          <w:szCs w:val="24"/>
        </w:rPr>
        <w:t>a</w:t>
      </w:r>
      <w:r w:rsidR="0090313C">
        <w:rPr>
          <w:rFonts w:ascii="Times New Roman" w:hAnsi="Times New Roman" w:cs="Times New Roman"/>
          <w:sz w:val="24"/>
          <w:szCs w:val="24"/>
        </w:rPr>
        <w:t xml:space="preserve"> y </w:t>
      </w:r>
      <w:r w:rsidR="003F7694">
        <w:rPr>
          <w:rFonts w:ascii="Times New Roman" w:hAnsi="Times New Roman" w:cs="Times New Roman"/>
          <w:sz w:val="24"/>
          <w:szCs w:val="24"/>
        </w:rPr>
        <w:t>e</w:t>
      </w:r>
      <w:r w:rsidR="0090313C">
        <w:rPr>
          <w:rFonts w:ascii="Times New Roman" w:hAnsi="Times New Roman" w:cs="Times New Roman"/>
          <w:sz w:val="24"/>
          <w:szCs w:val="24"/>
        </w:rPr>
        <w:t>mpl</w:t>
      </w:r>
      <w:r w:rsidR="003F7694">
        <w:rPr>
          <w:rFonts w:ascii="Times New Roman" w:hAnsi="Times New Roman" w:cs="Times New Roman"/>
          <w:sz w:val="24"/>
          <w:szCs w:val="24"/>
        </w:rPr>
        <w:t>e</w:t>
      </w:r>
      <w:r w:rsidR="0090313C">
        <w:rPr>
          <w:rFonts w:ascii="Times New Roman" w:hAnsi="Times New Roman" w:cs="Times New Roman"/>
          <w:sz w:val="24"/>
          <w:szCs w:val="24"/>
        </w:rPr>
        <w:t>o</w:t>
      </w:r>
      <w:r w:rsidR="003F7694">
        <w:rPr>
          <w:rFonts w:ascii="Times New Roman" w:hAnsi="Times New Roman" w:cs="Times New Roman"/>
          <w:sz w:val="24"/>
          <w:szCs w:val="24"/>
        </w:rPr>
        <w:t>, dado en la</w:t>
      </w:r>
      <w:r w:rsidR="0090313C">
        <w:rPr>
          <w:rFonts w:ascii="Times New Roman" w:hAnsi="Times New Roman" w:cs="Times New Roman"/>
          <w:sz w:val="24"/>
          <w:szCs w:val="24"/>
        </w:rPr>
        <w:t xml:space="preserve"> proximid</w:t>
      </w:r>
      <w:r w:rsidR="003F7694">
        <w:rPr>
          <w:rFonts w:ascii="Times New Roman" w:hAnsi="Times New Roman" w:cs="Times New Roman"/>
          <w:sz w:val="24"/>
          <w:szCs w:val="24"/>
        </w:rPr>
        <w:t>a</w:t>
      </w:r>
      <w:r w:rsidR="0090313C">
        <w:rPr>
          <w:rFonts w:ascii="Times New Roman" w:hAnsi="Times New Roman" w:cs="Times New Roman"/>
          <w:sz w:val="24"/>
          <w:szCs w:val="24"/>
        </w:rPr>
        <w:t>d con l</w:t>
      </w:r>
      <w:r w:rsidR="003F7694">
        <w:rPr>
          <w:rFonts w:ascii="Times New Roman" w:hAnsi="Times New Roman" w:cs="Times New Roman"/>
          <w:sz w:val="24"/>
          <w:szCs w:val="24"/>
        </w:rPr>
        <w:t>a</w:t>
      </w:r>
      <w:r w:rsidR="0090313C">
        <w:rPr>
          <w:rFonts w:ascii="Times New Roman" w:hAnsi="Times New Roman" w:cs="Times New Roman"/>
          <w:sz w:val="24"/>
          <w:szCs w:val="24"/>
        </w:rPr>
        <w:t xml:space="preserve"> ciud</w:t>
      </w:r>
      <w:r w:rsidR="003F7694">
        <w:rPr>
          <w:rFonts w:ascii="Times New Roman" w:hAnsi="Times New Roman" w:cs="Times New Roman"/>
          <w:sz w:val="24"/>
          <w:szCs w:val="24"/>
        </w:rPr>
        <w:t>a</w:t>
      </w:r>
      <w:r w:rsidR="0090313C">
        <w:rPr>
          <w:rFonts w:ascii="Times New Roman" w:hAnsi="Times New Roman" w:cs="Times New Roman"/>
          <w:sz w:val="24"/>
          <w:szCs w:val="24"/>
        </w:rPr>
        <w:t>d históric</w:t>
      </w:r>
      <w:r w:rsidR="003F7694">
        <w:rPr>
          <w:rFonts w:ascii="Times New Roman" w:hAnsi="Times New Roman" w:cs="Times New Roman"/>
          <w:sz w:val="24"/>
          <w:szCs w:val="24"/>
        </w:rPr>
        <w:t>a</w:t>
      </w:r>
      <w:r w:rsidR="0090313C">
        <w:rPr>
          <w:rFonts w:ascii="Times New Roman" w:hAnsi="Times New Roman" w:cs="Times New Roman"/>
          <w:sz w:val="24"/>
          <w:szCs w:val="24"/>
        </w:rPr>
        <w:t xml:space="preserve"> y su pot</w:t>
      </w:r>
      <w:r w:rsidR="003F7694">
        <w:rPr>
          <w:rFonts w:ascii="Times New Roman" w:hAnsi="Times New Roman" w:cs="Times New Roman"/>
          <w:sz w:val="24"/>
          <w:szCs w:val="24"/>
        </w:rPr>
        <w:t>e</w:t>
      </w:r>
      <w:r w:rsidR="0090313C">
        <w:rPr>
          <w:rFonts w:ascii="Times New Roman" w:hAnsi="Times New Roman" w:cs="Times New Roman"/>
          <w:sz w:val="24"/>
          <w:szCs w:val="24"/>
        </w:rPr>
        <w:t>nci</w:t>
      </w:r>
      <w:r w:rsidR="003F7694">
        <w:rPr>
          <w:rFonts w:ascii="Times New Roman" w:hAnsi="Times New Roman" w:cs="Times New Roman"/>
          <w:sz w:val="24"/>
          <w:szCs w:val="24"/>
        </w:rPr>
        <w:t>a</w:t>
      </w:r>
      <w:r w:rsidR="0090313C">
        <w:rPr>
          <w:rFonts w:ascii="Times New Roman" w:hAnsi="Times New Roman" w:cs="Times New Roman"/>
          <w:sz w:val="24"/>
          <w:szCs w:val="24"/>
        </w:rPr>
        <w:t>l turístico d</w:t>
      </w:r>
      <w:r w:rsidR="003F7694">
        <w:rPr>
          <w:rFonts w:ascii="Times New Roman" w:hAnsi="Times New Roman" w:cs="Times New Roman"/>
          <w:sz w:val="24"/>
          <w:szCs w:val="24"/>
        </w:rPr>
        <w:t>e</w:t>
      </w:r>
      <w:r w:rsidR="0090313C">
        <w:rPr>
          <w:rFonts w:ascii="Times New Roman" w:hAnsi="Times New Roman" w:cs="Times New Roman"/>
          <w:sz w:val="24"/>
          <w:szCs w:val="24"/>
        </w:rPr>
        <w:t xml:space="preserve"> </w:t>
      </w:r>
      <w:r w:rsidR="00704D35">
        <w:rPr>
          <w:rFonts w:ascii="Times New Roman" w:hAnsi="Times New Roman" w:cs="Times New Roman"/>
          <w:sz w:val="24"/>
          <w:szCs w:val="24"/>
        </w:rPr>
        <w:t>a</w:t>
      </w:r>
      <w:r w:rsidR="0090313C">
        <w:rPr>
          <w:rFonts w:ascii="Times New Roman" w:hAnsi="Times New Roman" w:cs="Times New Roman"/>
          <w:sz w:val="24"/>
          <w:szCs w:val="24"/>
        </w:rPr>
        <w:t>dministr</w:t>
      </w:r>
      <w:r w:rsidR="00704D35">
        <w:rPr>
          <w:rFonts w:ascii="Times New Roman" w:hAnsi="Times New Roman" w:cs="Times New Roman"/>
          <w:sz w:val="24"/>
          <w:szCs w:val="24"/>
        </w:rPr>
        <w:t>a</w:t>
      </w:r>
      <w:r w:rsidR="0090313C">
        <w:rPr>
          <w:rFonts w:ascii="Times New Roman" w:hAnsi="Times New Roman" w:cs="Times New Roman"/>
          <w:sz w:val="24"/>
          <w:szCs w:val="24"/>
        </w:rPr>
        <w:t xml:space="preserve">ción </w:t>
      </w:r>
      <w:r w:rsidR="003F7694">
        <w:rPr>
          <w:rFonts w:ascii="Times New Roman" w:hAnsi="Times New Roman" w:cs="Times New Roman"/>
          <w:sz w:val="24"/>
          <w:szCs w:val="24"/>
        </w:rPr>
        <w:t>e</w:t>
      </w:r>
      <w:r w:rsidR="0090313C">
        <w:rPr>
          <w:rFonts w:ascii="Times New Roman" w:hAnsi="Times New Roman" w:cs="Times New Roman"/>
          <w:sz w:val="24"/>
          <w:szCs w:val="24"/>
        </w:rPr>
        <w:t>st</w:t>
      </w:r>
      <w:r w:rsidR="003F7694">
        <w:rPr>
          <w:rFonts w:ascii="Times New Roman" w:hAnsi="Times New Roman" w:cs="Times New Roman"/>
          <w:sz w:val="24"/>
          <w:szCs w:val="24"/>
        </w:rPr>
        <w:t>a</w:t>
      </w:r>
      <w:r w:rsidR="0090313C">
        <w:rPr>
          <w:rFonts w:ascii="Times New Roman" w:hAnsi="Times New Roman" w:cs="Times New Roman"/>
          <w:sz w:val="24"/>
          <w:szCs w:val="24"/>
        </w:rPr>
        <w:t>t</w:t>
      </w:r>
      <w:r w:rsidR="003F7694">
        <w:rPr>
          <w:rFonts w:ascii="Times New Roman" w:hAnsi="Times New Roman" w:cs="Times New Roman"/>
          <w:sz w:val="24"/>
          <w:szCs w:val="24"/>
        </w:rPr>
        <w:t>a</w:t>
      </w:r>
      <w:r w:rsidR="0090313C">
        <w:rPr>
          <w:rFonts w:ascii="Times New Roman" w:hAnsi="Times New Roman" w:cs="Times New Roman"/>
          <w:sz w:val="24"/>
          <w:szCs w:val="24"/>
        </w:rPr>
        <w:t>l y priv</w:t>
      </w:r>
      <w:r w:rsidR="00704D35">
        <w:rPr>
          <w:rFonts w:ascii="Times New Roman" w:hAnsi="Times New Roman" w:cs="Times New Roman"/>
          <w:sz w:val="24"/>
          <w:szCs w:val="24"/>
        </w:rPr>
        <w:t>ado. 2. La presencia del Ferrocarril turístico</w:t>
      </w:r>
      <w:r w:rsidR="000A699E">
        <w:rPr>
          <w:rFonts w:ascii="Times New Roman" w:hAnsi="Times New Roman" w:cs="Times New Roman"/>
          <w:sz w:val="24"/>
          <w:szCs w:val="24"/>
        </w:rPr>
        <w:t xml:space="preserve"> y la Estación</w:t>
      </w:r>
      <w:r w:rsidR="00704D35">
        <w:rPr>
          <w:rFonts w:ascii="Times New Roman" w:hAnsi="Times New Roman" w:cs="Times New Roman"/>
          <w:sz w:val="24"/>
          <w:szCs w:val="24"/>
        </w:rPr>
        <w:t xml:space="preserve">, </w:t>
      </w:r>
      <w:r w:rsidR="00CB55D5">
        <w:rPr>
          <w:rFonts w:ascii="Times New Roman" w:hAnsi="Times New Roman" w:cs="Times New Roman"/>
          <w:sz w:val="24"/>
          <w:szCs w:val="24"/>
        </w:rPr>
        <w:t xml:space="preserve">3. Las potencialidades que representaría la </w:t>
      </w:r>
      <w:r w:rsidRPr="00C62E88">
        <w:rPr>
          <w:rFonts w:ascii="Times New Roman" w:hAnsi="Times New Roman" w:cs="Times New Roman"/>
          <w:sz w:val="24"/>
          <w:szCs w:val="24"/>
        </w:rPr>
        <w:t>puesta en valor de la Casona Ca</w:t>
      </w:r>
      <w:r w:rsidR="001A5FB1">
        <w:rPr>
          <w:rFonts w:ascii="Times New Roman" w:hAnsi="Times New Roman" w:cs="Times New Roman"/>
          <w:sz w:val="24"/>
          <w:szCs w:val="24"/>
        </w:rPr>
        <w:t>m</w:t>
      </w:r>
      <w:r w:rsidRPr="00C62E88">
        <w:rPr>
          <w:rFonts w:ascii="Times New Roman" w:hAnsi="Times New Roman" w:cs="Times New Roman"/>
          <w:sz w:val="24"/>
          <w:szCs w:val="24"/>
        </w:rPr>
        <w:t>pest</w:t>
      </w:r>
      <w:r w:rsidR="000A699E">
        <w:rPr>
          <w:rFonts w:ascii="Times New Roman" w:hAnsi="Times New Roman" w:cs="Times New Roman"/>
          <w:sz w:val="24"/>
          <w:szCs w:val="24"/>
        </w:rPr>
        <w:t>re de Jinaguayabo</w:t>
      </w:r>
      <w:r w:rsidRPr="00C62E88">
        <w:rPr>
          <w:rFonts w:ascii="Times New Roman" w:hAnsi="Times New Roman" w:cs="Times New Roman"/>
          <w:sz w:val="24"/>
          <w:szCs w:val="24"/>
        </w:rPr>
        <w:t xml:space="preserve"> como hotel Encanto </w:t>
      </w:r>
      <w:r w:rsidR="000A699E">
        <w:rPr>
          <w:rFonts w:ascii="Times New Roman" w:hAnsi="Times New Roman" w:cs="Times New Roman"/>
          <w:sz w:val="24"/>
          <w:szCs w:val="24"/>
        </w:rPr>
        <w:t>y de equitación.</w:t>
      </w:r>
      <w:r w:rsidR="001A5FB1">
        <w:rPr>
          <w:rFonts w:ascii="Times New Roman" w:hAnsi="Times New Roman" w:cs="Times New Roman"/>
          <w:sz w:val="24"/>
          <w:szCs w:val="24"/>
        </w:rPr>
        <w:t xml:space="preserve"> 4. La presencia del sitio arqueológico Loma de Texico para potenciar turismo no convencional y científico, 5. </w:t>
      </w:r>
      <w:r w:rsidR="00F70D60">
        <w:rPr>
          <w:rFonts w:ascii="Times New Roman" w:hAnsi="Times New Roman" w:cs="Times New Roman"/>
          <w:sz w:val="24"/>
          <w:szCs w:val="24"/>
        </w:rPr>
        <w:t xml:space="preserve">Presencia del litoral marino y playa </w:t>
      </w:r>
      <w:r w:rsidR="000A5942">
        <w:rPr>
          <w:rFonts w:ascii="Times New Roman" w:hAnsi="Times New Roman" w:cs="Times New Roman"/>
          <w:sz w:val="24"/>
          <w:szCs w:val="24"/>
        </w:rPr>
        <w:t>Jinaguayabo.6.-Centros d</w:t>
      </w:r>
      <w:r w:rsidR="004979B8">
        <w:rPr>
          <w:rFonts w:ascii="Times New Roman" w:hAnsi="Times New Roman" w:cs="Times New Roman"/>
          <w:sz w:val="24"/>
          <w:szCs w:val="24"/>
        </w:rPr>
        <w:t>e</w:t>
      </w:r>
      <w:r w:rsidR="000A5942">
        <w:rPr>
          <w:rFonts w:ascii="Times New Roman" w:hAnsi="Times New Roman" w:cs="Times New Roman"/>
          <w:sz w:val="24"/>
          <w:szCs w:val="24"/>
        </w:rPr>
        <w:t xml:space="preserve"> r</w:t>
      </w:r>
      <w:r w:rsidR="004979B8">
        <w:rPr>
          <w:rFonts w:ascii="Times New Roman" w:hAnsi="Times New Roman" w:cs="Times New Roman"/>
          <w:sz w:val="24"/>
          <w:szCs w:val="24"/>
        </w:rPr>
        <w:t>e</w:t>
      </w:r>
      <w:r w:rsidR="000A5942">
        <w:rPr>
          <w:rFonts w:ascii="Times New Roman" w:hAnsi="Times New Roman" w:cs="Times New Roman"/>
          <w:sz w:val="24"/>
          <w:szCs w:val="24"/>
        </w:rPr>
        <w:t>producci</w:t>
      </w:r>
      <w:r w:rsidR="004979B8">
        <w:rPr>
          <w:rFonts w:ascii="Times New Roman" w:hAnsi="Times New Roman" w:cs="Times New Roman"/>
          <w:sz w:val="24"/>
          <w:szCs w:val="24"/>
        </w:rPr>
        <w:t>ó</w:t>
      </w:r>
      <w:r w:rsidR="000A5942">
        <w:rPr>
          <w:rFonts w:ascii="Times New Roman" w:hAnsi="Times New Roman" w:cs="Times New Roman"/>
          <w:sz w:val="24"/>
          <w:szCs w:val="24"/>
        </w:rPr>
        <w:t>n y cr</w:t>
      </w:r>
      <w:r w:rsidR="00EF1DE7">
        <w:rPr>
          <w:rFonts w:ascii="Times New Roman" w:hAnsi="Times New Roman" w:cs="Times New Roman"/>
          <w:sz w:val="24"/>
          <w:szCs w:val="24"/>
        </w:rPr>
        <w:t>í</w:t>
      </w:r>
      <w:r w:rsidR="004979B8">
        <w:rPr>
          <w:rFonts w:ascii="Times New Roman" w:hAnsi="Times New Roman" w:cs="Times New Roman"/>
          <w:sz w:val="24"/>
          <w:szCs w:val="24"/>
        </w:rPr>
        <w:t>a</w:t>
      </w:r>
      <w:r w:rsidR="000A5942">
        <w:rPr>
          <w:rFonts w:ascii="Times New Roman" w:hAnsi="Times New Roman" w:cs="Times New Roman"/>
          <w:sz w:val="24"/>
          <w:szCs w:val="24"/>
        </w:rPr>
        <w:t xml:space="preserve"> </w:t>
      </w:r>
      <w:r w:rsidR="004979B8">
        <w:rPr>
          <w:rFonts w:ascii="Times New Roman" w:hAnsi="Times New Roman" w:cs="Times New Roman"/>
          <w:sz w:val="24"/>
          <w:szCs w:val="24"/>
        </w:rPr>
        <w:t xml:space="preserve">de ganado </w:t>
      </w:r>
      <w:r w:rsidR="000A5942">
        <w:rPr>
          <w:rFonts w:ascii="Times New Roman" w:hAnsi="Times New Roman" w:cs="Times New Roman"/>
          <w:sz w:val="24"/>
          <w:szCs w:val="24"/>
        </w:rPr>
        <w:t>porcin</w:t>
      </w:r>
      <w:r w:rsidR="004979B8">
        <w:rPr>
          <w:rFonts w:ascii="Times New Roman" w:hAnsi="Times New Roman" w:cs="Times New Roman"/>
          <w:sz w:val="24"/>
          <w:szCs w:val="24"/>
        </w:rPr>
        <w:t>o</w:t>
      </w:r>
      <w:r w:rsidR="000A5942">
        <w:rPr>
          <w:rFonts w:ascii="Times New Roman" w:hAnsi="Times New Roman" w:cs="Times New Roman"/>
          <w:sz w:val="24"/>
          <w:szCs w:val="24"/>
        </w:rPr>
        <w:t xml:space="preserve"> </w:t>
      </w:r>
      <w:r w:rsidR="004979B8">
        <w:rPr>
          <w:rFonts w:ascii="Times New Roman" w:hAnsi="Times New Roman" w:cs="Times New Roman"/>
          <w:sz w:val="24"/>
          <w:szCs w:val="24"/>
        </w:rPr>
        <w:t>e</w:t>
      </w:r>
      <w:r w:rsidR="000A5942">
        <w:rPr>
          <w:rFonts w:ascii="Times New Roman" w:hAnsi="Times New Roman" w:cs="Times New Roman"/>
          <w:sz w:val="24"/>
          <w:szCs w:val="24"/>
        </w:rPr>
        <w:t xml:space="preserve">n </w:t>
      </w:r>
      <w:r w:rsidR="004979B8">
        <w:rPr>
          <w:rFonts w:ascii="Times New Roman" w:hAnsi="Times New Roman" w:cs="Times New Roman"/>
          <w:sz w:val="24"/>
          <w:szCs w:val="24"/>
        </w:rPr>
        <w:t>e</w:t>
      </w:r>
      <w:r w:rsidR="000A5942">
        <w:rPr>
          <w:rFonts w:ascii="Times New Roman" w:hAnsi="Times New Roman" w:cs="Times New Roman"/>
          <w:sz w:val="24"/>
          <w:szCs w:val="24"/>
        </w:rPr>
        <w:t>l territorio</w:t>
      </w:r>
      <w:r w:rsidR="004979B8">
        <w:rPr>
          <w:rFonts w:ascii="Times New Roman" w:hAnsi="Times New Roman" w:cs="Times New Roman"/>
          <w:sz w:val="24"/>
          <w:szCs w:val="24"/>
        </w:rPr>
        <w:t xml:space="preserve">; 7. </w:t>
      </w:r>
      <w:r w:rsidR="000A5942">
        <w:rPr>
          <w:rFonts w:ascii="Times New Roman" w:hAnsi="Times New Roman" w:cs="Times New Roman"/>
          <w:sz w:val="24"/>
          <w:szCs w:val="24"/>
        </w:rPr>
        <w:t>Pr</w:t>
      </w:r>
      <w:r w:rsidR="004979B8">
        <w:rPr>
          <w:rFonts w:ascii="Times New Roman" w:hAnsi="Times New Roman" w:cs="Times New Roman"/>
          <w:sz w:val="24"/>
          <w:szCs w:val="24"/>
        </w:rPr>
        <w:t>e</w:t>
      </w:r>
      <w:r w:rsidR="000A5942">
        <w:rPr>
          <w:rFonts w:ascii="Times New Roman" w:hAnsi="Times New Roman" w:cs="Times New Roman"/>
          <w:sz w:val="24"/>
          <w:szCs w:val="24"/>
        </w:rPr>
        <w:t>s</w:t>
      </w:r>
      <w:r w:rsidR="004979B8">
        <w:rPr>
          <w:rFonts w:ascii="Times New Roman" w:hAnsi="Times New Roman" w:cs="Times New Roman"/>
          <w:sz w:val="24"/>
          <w:szCs w:val="24"/>
        </w:rPr>
        <w:t>e</w:t>
      </w:r>
      <w:r w:rsidR="000A5942">
        <w:rPr>
          <w:rFonts w:ascii="Times New Roman" w:hAnsi="Times New Roman" w:cs="Times New Roman"/>
          <w:sz w:val="24"/>
          <w:szCs w:val="24"/>
        </w:rPr>
        <w:t>nci</w:t>
      </w:r>
      <w:r w:rsidR="004979B8">
        <w:rPr>
          <w:rFonts w:ascii="Times New Roman" w:hAnsi="Times New Roman" w:cs="Times New Roman"/>
          <w:sz w:val="24"/>
          <w:szCs w:val="24"/>
        </w:rPr>
        <w:t>a</w:t>
      </w:r>
      <w:r w:rsidR="000A5942">
        <w:rPr>
          <w:rFonts w:ascii="Times New Roman" w:hAnsi="Times New Roman" w:cs="Times New Roman"/>
          <w:sz w:val="24"/>
          <w:szCs w:val="24"/>
        </w:rPr>
        <w:t xml:space="preserve"> d</w:t>
      </w:r>
      <w:r w:rsidR="004979B8">
        <w:rPr>
          <w:rFonts w:ascii="Times New Roman" w:hAnsi="Times New Roman" w:cs="Times New Roman"/>
          <w:sz w:val="24"/>
          <w:szCs w:val="24"/>
        </w:rPr>
        <w:t>e</w:t>
      </w:r>
      <w:r w:rsidR="000A5942">
        <w:rPr>
          <w:rFonts w:ascii="Times New Roman" w:hAnsi="Times New Roman" w:cs="Times New Roman"/>
          <w:sz w:val="24"/>
          <w:szCs w:val="24"/>
        </w:rPr>
        <w:t xml:space="preserve"> t</w:t>
      </w:r>
      <w:r w:rsidR="004979B8">
        <w:rPr>
          <w:rFonts w:ascii="Times New Roman" w:hAnsi="Times New Roman" w:cs="Times New Roman"/>
          <w:sz w:val="24"/>
          <w:szCs w:val="24"/>
        </w:rPr>
        <w:t>e</w:t>
      </w:r>
      <w:r w:rsidR="000A5942">
        <w:rPr>
          <w:rFonts w:ascii="Times New Roman" w:hAnsi="Times New Roman" w:cs="Times New Roman"/>
          <w:sz w:val="24"/>
          <w:szCs w:val="24"/>
        </w:rPr>
        <w:t>rr</w:t>
      </w:r>
      <w:r w:rsidR="004979B8">
        <w:rPr>
          <w:rFonts w:ascii="Times New Roman" w:hAnsi="Times New Roman" w:cs="Times New Roman"/>
          <w:sz w:val="24"/>
          <w:szCs w:val="24"/>
        </w:rPr>
        <w:t>e</w:t>
      </w:r>
      <w:r w:rsidR="000A5942">
        <w:rPr>
          <w:rFonts w:ascii="Times New Roman" w:hAnsi="Times New Roman" w:cs="Times New Roman"/>
          <w:sz w:val="24"/>
          <w:szCs w:val="24"/>
        </w:rPr>
        <w:t xml:space="preserve">nos </w:t>
      </w:r>
      <w:r w:rsidR="00EF1DE7">
        <w:rPr>
          <w:rFonts w:ascii="Times New Roman" w:hAnsi="Times New Roman" w:cs="Times New Roman"/>
          <w:sz w:val="24"/>
          <w:szCs w:val="24"/>
        </w:rPr>
        <w:t>fértiles</w:t>
      </w:r>
      <w:r w:rsidR="000A5942">
        <w:rPr>
          <w:rFonts w:ascii="Times New Roman" w:hAnsi="Times New Roman" w:cs="Times New Roman"/>
          <w:sz w:val="24"/>
          <w:szCs w:val="24"/>
        </w:rPr>
        <w:t xml:space="preserve"> p</w:t>
      </w:r>
      <w:r w:rsidR="004979B8">
        <w:rPr>
          <w:rFonts w:ascii="Times New Roman" w:hAnsi="Times New Roman" w:cs="Times New Roman"/>
          <w:sz w:val="24"/>
          <w:szCs w:val="24"/>
        </w:rPr>
        <w:t>a</w:t>
      </w:r>
      <w:r w:rsidR="000A5942">
        <w:rPr>
          <w:rFonts w:ascii="Times New Roman" w:hAnsi="Times New Roman" w:cs="Times New Roman"/>
          <w:sz w:val="24"/>
          <w:szCs w:val="24"/>
        </w:rPr>
        <w:t>r</w:t>
      </w:r>
      <w:r w:rsidR="004979B8">
        <w:rPr>
          <w:rFonts w:ascii="Times New Roman" w:hAnsi="Times New Roman" w:cs="Times New Roman"/>
          <w:sz w:val="24"/>
          <w:szCs w:val="24"/>
        </w:rPr>
        <w:t>a</w:t>
      </w:r>
      <w:r w:rsidR="000A5942">
        <w:rPr>
          <w:rFonts w:ascii="Times New Roman" w:hAnsi="Times New Roman" w:cs="Times New Roman"/>
          <w:sz w:val="24"/>
          <w:szCs w:val="24"/>
        </w:rPr>
        <w:t xml:space="preserve"> l</w:t>
      </w:r>
      <w:r w:rsidR="004979B8">
        <w:rPr>
          <w:rFonts w:ascii="Times New Roman" w:hAnsi="Times New Roman" w:cs="Times New Roman"/>
          <w:sz w:val="24"/>
          <w:szCs w:val="24"/>
        </w:rPr>
        <w:t>a seguridad alimentaria,</w:t>
      </w:r>
      <w:r w:rsidR="000A5942">
        <w:rPr>
          <w:rFonts w:ascii="Times New Roman" w:hAnsi="Times New Roman" w:cs="Times New Roman"/>
          <w:sz w:val="24"/>
          <w:szCs w:val="24"/>
        </w:rPr>
        <w:t xml:space="preserve"> </w:t>
      </w:r>
      <w:r w:rsidR="00EF1DE7">
        <w:rPr>
          <w:rFonts w:ascii="Times New Roman" w:hAnsi="Times New Roman" w:cs="Times New Roman"/>
          <w:sz w:val="24"/>
          <w:szCs w:val="24"/>
        </w:rPr>
        <w:t>a</w:t>
      </w:r>
      <w:r w:rsidR="000A5942">
        <w:rPr>
          <w:rFonts w:ascii="Times New Roman" w:hAnsi="Times New Roman" w:cs="Times New Roman"/>
          <w:sz w:val="24"/>
          <w:szCs w:val="24"/>
        </w:rPr>
        <w:t>gricultur</w:t>
      </w:r>
      <w:r w:rsidR="00EF1DE7">
        <w:rPr>
          <w:rFonts w:ascii="Times New Roman" w:hAnsi="Times New Roman" w:cs="Times New Roman"/>
          <w:sz w:val="24"/>
          <w:szCs w:val="24"/>
        </w:rPr>
        <w:t>a</w:t>
      </w:r>
      <w:r w:rsidR="000A5942">
        <w:rPr>
          <w:rFonts w:ascii="Times New Roman" w:hAnsi="Times New Roman" w:cs="Times New Roman"/>
          <w:sz w:val="24"/>
          <w:szCs w:val="24"/>
        </w:rPr>
        <w:t xml:space="preserve"> y zon</w:t>
      </w:r>
      <w:r w:rsidR="00EF1DE7">
        <w:rPr>
          <w:rFonts w:ascii="Times New Roman" w:hAnsi="Times New Roman" w:cs="Times New Roman"/>
          <w:sz w:val="24"/>
          <w:szCs w:val="24"/>
        </w:rPr>
        <w:t>a</w:t>
      </w:r>
      <w:r w:rsidR="000A5942">
        <w:rPr>
          <w:rFonts w:ascii="Times New Roman" w:hAnsi="Times New Roman" w:cs="Times New Roman"/>
          <w:sz w:val="24"/>
          <w:szCs w:val="24"/>
        </w:rPr>
        <w:t xml:space="preserve">s </w:t>
      </w:r>
      <w:r w:rsidR="00EF1DE7">
        <w:rPr>
          <w:rFonts w:ascii="Times New Roman" w:hAnsi="Times New Roman" w:cs="Times New Roman"/>
          <w:sz w:val="24"/>
          <w:szCs w:val="24"/>
        </w:rPr>
        <w:t>con potencialidades para el sende</w:t>
      </w:r>
      <w:r w:rsidR="000A5942">
        <w:rPr>
          <w:rFonts w:ascii="Times New Roman" w:hAnsi="Times New Roman" w:cs="Times New Roman"/>
          <w:sz w:val="24"/>
          <w:szCs w:val="24"/>
        </w:rPr>
        <w:t xml:space="preserve">rismo y </w:t>
      </w:r>
      <w:r w:rsidR="00EF1DE7">
        <w:rPr>
          <w:rFonts w:ascii="Times New Roman" w:hAnsi="Times New Roman" w:cs="Times New Roman"/>
          <w:sz w:val="24"/>
          <w:szCs w:val="24"/>
        </w:rPr>
        <w:t>eq</w:t>
      </w:r>
      <w:r w:rsidR="000A5942">
        <w:rPr>
          <w:rFonts w:ascii="Times New Roman" w:hAnsi="Times New Roman" w:cs="Times New Roman"/>
          <w:sz w:val="24"/>
          <w:szCs w:val="24"/>
        </w:rPr>
        <w:t>uit</w:t>
      </w:r>
      <w:r w:rsidR="00EF1DE7">
        <w:rPr>
          <w:rFonts w:ascii="Times New Roman" w:hAnsi="Times New Roman" w:cs="Times New Roman"/>
          <w:sz w:val="24"/>
          <w:szCs w:val="24"/>
        </w:rPr>
        <w:t>a</w:t>
      </w:r>
      <w:r w:rsidR="000A5942">
        <w:rPr>
          <w:rFonts w:ascii="Times New Roman" w:hAnsi="Times New Roman" w:cs="Times New Roman"/>
          <w:sz w:val="24"/>
          <w:szCs w:val="24"/>
        </w:rPr>
        <w:t>ci</w:t>
      </w:r>
      <w:r w:rsidR="00EF1DE7">
        <w:rPr>
          <w:rFonts w:ascii="Times New Roman" w:hAnsi="Times New Roman" w:cs="Times New Roman"/>
          <w:sz w:val="24"/>
          <w:szCs w:val="24"/>
        </w:rPr>
        <w:t>ó</w:t>
      </w:r>
      <w:r w:rsidR="000A5942">
        <w:rPr>
          <w:rFonts w:ascii="Times New Roman" w:hAnsi="Times New Roman" w:cs="Times New Roman"/>
          <w:sz w:val="24"/>
          <w:szCs w:val="24"/>
        </w:rPr>
        <w:t>n.</w:t>
      </w:r>
      <w:r w:rsidR="00352BD8">
        <w:rPr>
          <w:rFonts w:ascii="Times New Roman" w:hAnsi="Times New Roman" w:cs="Times New Roman"/>
          <w:sz w:val="24"/>
          <w:szCs w:val="24"/>
        </w:rPr>
        <w:t xml:space="preserve"> 8. </w:t>
      </w:r>
      <w:r w:rsidR="000A5942">
        <w:rPr>
          <w:rFonts w:ascii="Times New Roman" w:hAnsi="Times New Roman" w:cs="Times New Roman"/>
          <w:sz w:val="24"/>
          <w:szCs w:val="24"/>
        </w:rPr>
        <w:t>Proy</w:t>
      </w:r>
      <w:r w:rsidR="00352BD8">
        <w:rPr>
          <w:rFonts w:ascii="Times New Roman" w:hAnsi="Times New Roman" w:cs="Times New Roman"/>
          <w:sz w:val="24"/>
          <w:szCs w:val="24"/>
        </w:rPr>
        <w:t>e</w:t>
      </w:r>
      <w:r w:rsidR="000A5942">
        <w:rPr>
          <w:rFonts w:ascii="Times New Roman" w:hAnsi="Times New Roman" w:cs="Times New Roman"/>
          <w:sz w:val="24"/>
          <w:szCs w:val="24"/>
        </w:rPr>
        <w:t>cto d</w:t>
      </w:r>
      <w:r w:rsidR="00352BD8">
        <w:rPr>
          <w:rFonts w:ascii="Times New Roman" w:hAnsi="Times New Roman" w:cs="Times New Roman"/>
          <w:sz w:val="24"/>
          <w:szCs w:val="24"/>
        </w:rPr>
        <w:t xml:space="preserve">e </w:t>
      </w:r>
      <w:r w:rsidRPr="00C62E88">
        <w:rPr>
          <w:rFonts w:ascii="Times New Roman" w:hAnsi="Times New Roman" w:cs="Times New Roman"/>
          <w:sz w:val="24"/>
          <w:szCs w:val="24"/>
        </w:rPr>
        <w:t xml:space="preserve">desarrollo </w:t>
      </w:r>
      <w:r w:rsidR="00352BD8">
        <w:rPr>
          <w:rFonts w:ascii="Times New Roman" w:hAnsi="Times New Roman" w:cs="Times New Roman"/>
          <w:sz w:val="24"/>
          <w:szCs w:val="24"/>
        </w:rPr>
        <w:t xml:space="preserve">para </w:t>
      </w:r>
      <w:r w:rsidRPr="00C62E88">
        <w:rPr>
          <w:rFonts w:ascii="Times New Roman" w:hAnsi="Times New Roman" w:cs="Times New Roman"/>
          <w:sz w:val="24"/>
          <w:szCs w:val="24"/>
        </w:rPr>
        <w:t xml:space="preserve">el Hotel ecuestre en </w:t>
      </w:r>
      <w:r w:rsidR="00352BD8">
        <w:rPr>
          <w:rFonts w:ascii="Times New Roman" w:hAnsi="Times New Roman" w:cs="Times New Roman"/>
          <w:sz w:val="24"/>
          <w:szCs w:val="24"/>
        </w:rPr>
        <w:t>“</w:t>
      </w:r>
      <w:r w:rsidRPr="00C62E88">
        <w:rPr>
          <w:rFonts w:ascii="Times New Roman" w:hAnsi="Times New Roman" w:cs="Times New Roman"/>
          <w:sz w:val="24"/>
          <w:szCs w:val="24"/>
        </w:rPr>
        <w:t>Santa Rosa</w:t>
      </w:r>
      <w:r w:rsidR="00352BD8">
        <w:rPr>
          <w:rFonts w:ascii="Times New Roman" w:hAnsi="Times New Roman" w:cs="Times New Roman"/>
          <w:sz w:val="24"/>
          <w:szCs w:val="24"/>
        </w:rPr>
        <w:t>”</w:t>
      </w:r>
      <w:r w:rsidRPr="00C62E88">
        <w:rPr>
          <w:rFonts w:ascii="Times New Roman" w:hAnsi="Times New Roman" w:cs="Times New Roman"/>
          <w:sz w:val="24"/>
          <w:szCs w:val="24"/>
        </w:rPr>
        <w:t>.</w:t>
      </w:r>
    </w:p>
    <w:p w14:paraId="376EA83A" w14:textId="5D6A2C07" w:rsidR="006D17BA" w:rsidRPr="00C62E88" w:rsidRDefault="00E003D1" w:rsidP="006D17B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6D17BA" w:rsidRPr="00C62E88">
        <w:rPr>
          <w:rFonts w:ascii="Times New Roman" w:hAnsi="Times New Roman" w:cs="Times New Roman"/>
          <w:b/>
          <w:sz w:val="24"/>
          <w:szCs w:val="24"/>
        </w:rPr>
        <w:t>Escala urbana</w:t>
      </w:r>
    </w:p>
    <w:p w14:paraId="4C9CBFD2" w14:textId="5A9E15CA" w:rsidR="006D17BA" w:rsidRPr="00C62E88" w:rsidRDefault="006A449C" w:rsidP="006D17B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Región Norte </w:t>
      </w:r>
      <w:r w:rsidR="006D27BC">
        <w:rPr>
          <w:rFonts w:ascii="Times New Roman" w:hAnsi="Times New Roman" w:cs="Times New Roman"/>
          <w:sz w:val="24"/>
          <w:szCs w:val="24"/>
        </w:rPr>
        <w:t xml:space="preserve">de la ciudad cabecera de Remedios </w:t>
      </w:r>
      <w:r w:rsidR="002B28E6">
        <w:rPr>
          <w:rFonts w:ascii="Times New Roman" w:hAnsi="Times New Roman" w:cs="Times New Roman"/>
          <w:sz w:val="24"/>
          <w:szCs w:val="24"/>
        </w:rPr>
        <w:t xml:space="preserve">que se identifica en el presente estudio, </w:t>
      </w:r>
      <w:r w:rsidR="006D27BC">
        <w:rPr>
          <w:rFonts w:ascii="Times New Roman" w:hAnsi="Times New Roman" w:cs="Times New Roman"/>
          <w:sz w:val="24"/>
          <w:szCs w:val="24"/>
        </w:rPr>
        <w:t>abarca el único barrio precario</w:t>
      </w:r>
      <w:r w:rsidR="006D17BA" w:rsidRPr="00C62E88">
        <w:rPr>
          <w:rFonts w:ascii="Times New Roman" w:hAnsi="Times New Roman" w:cs="Times New Roman"/>
          <w:sz w:val="24"/>
          <w:szCs w:val="24"/>
        </w:rPr>
        <w:t xml:space="preserve"> </w:t>
      </w:r>
      <w:r w:rsidR="00CA292E">
        <w:rPr>
          <w:rFonts w:ascii="Times New Roman" w:hAnsi="Times New Roman" w:cs="Times New Roman"/>
          <w:sz w:val="24"/>
          <w:szCs w:val="24"/>
        </w:rPr>
        <w:t xml:space="preserve">clasificado en todo el municipio, el Barrio </w:t>
      </w:r>
      <w:r w:rsidR="00CA292E" w:rsidRPr="005A02CA">
        <w:rPr>
          <w:rFonts w:ascii="Times New Roman" w:hAnsi="Times New Roman" w:cs="Times New Roman"/>
          <w:i/>
          <w:sz w:val="24"/>
          <w:szCs w:val="24"/>
        </w:rPr>
        <w:t>Cordón Corcho</w:t>
      </w:r>
      <w:r w:rsidR="002A07BE" w:rsidRPr="005A02CA">
        <w:rPr>
          <w:rFonts w:ascii="Times New Roman" w:hAnsi="Times New Roman" w:cs="Times New Roman"/>
          <w:i/>
          <w:sz w:val="24"/>
          <w:szCs w:val="24"/>
        </w:rPr>
        <w:t xml:space="preserve"> </w:t>
      </w:r>
      <w:r w:rsidR="002A07BE">
        <w:rPr>
          <w:rFonts w:ascii="Times New Roman" w:hAnsi="Times New Roman" w:cs="Times New Roman"/>
          <w:sz w:val="24"/>
          <w:szCs w:val="24"/>
        </w:rPr>
        <w:t>[</w:t>
      </w:r>
      <w:r w:rsidR="005A02CA">
        <w:rPr>
          <w:rFonts w:ascii="Times New Roman" w:hAnsi="Times New Roman" w:cs="Times New Roman"/>
          <w:sz w:val="24"/>
          <w:szCs w:val="24"/>
        </w:rPr>
        <w:t>6</w:t>
      </w:r>
      <w:r w:rsidR="002A07BE">
        <w:rPr>
          <w:rFonts w:ascii="Times New Roman" w:hAnsi="Times New Roman" w:cs="Times New Roman"/>
          <w:sz w:val="24"/>
          <w:szCs w:val="24"/>
        </w:rPr>
        <w:t>]</w:t>
      </w:r>
      <w:r w:rsidR="00CA292E">
        <w:rPr>
          <w:rFonts w:ascii="Times New Roman" w:hAnsi="Times New Roman" w:cs="Times New Roman"/>
          <w:sz w:val="24"/>
          <w:szCs w:val="24"/>
        </w:rPr>
        <w:t xml:space="preserve">, </w:t>
      </w:r>
      <w:r w:rsidR="00DE0E01">
        <w:rPr>
          <w:rFonts w:ascii="Times New Roman" w:hAnsi="Times New Roman" w:cs="Times New Roman"/>
          <w:sz w:val="24"/>
          <w:szCs w:val="24"/>
        </w:rPr>
        <w:t xml:space="preserve">además las zonas </w:t>
      </w:r>
      <w:r w:rsidR="002A07BE">
        <w:rPr>
          <w:rFonts w:ascii="Times New Roman" w:hAnsi="Times New Roman" w:cs="Times New Roman"/>
          <w:sz w:val="24"/>
          <w:szCs w:val="24"/>
        </w:rPr>
        <w:t xml:space="preserve">insalubres </w:t>
      </w:r>
      <w:r w:rsidR="00DE0E01">
        <w:rPr>
          <w:rFonts w:ascii="Times New Roman" w:hAnsi="Times New Roman" w:cs="Times New Roman"/>
          <w:sz w:val="24"/>
          <w:szCs w:val="24"/>
        </w:rPr>
        <w:t xml:space="preserve">de crecimiento espontáneo </w:t>
      </w:r>
      <w:r w:rsidR="006D17BA" w:rsidRPr="006A449C">
        <w:rPr>
          <w:rFonts w:ascii="Times New Roman" w:hAnsi="Times New Roman" w:cs="Times New Roman"/>
          <w:i/>
          <w:sz w:val="24"/>
          <w:szCs w:val="24"/>
        </w:rPr>
        <w:t>Finca Silvia</w:t>
      </w:r>
      <w:r w:rsidR="006D17BA" w:rsidRPr="00C62E88">
        <w:rPr>
          <w:rFonts w:ascii="Times New Roman" w:hAnsi="Times New Roman" w:cs="Times New Roman"/>
          <w:sz w:val="24"/>
          <w:szCs w:val="24"/>
        </w:rPr>
        <w:t xml:space="preserve">, </w:t>
      </w:r>
      <w:r w:rsidR="006D17BA" w:rsidRPr="006A449C">
        <w:rPr>
          <w:rFonts w:ascii="Times New Roman" w:hAnsi="Times New Roman" w:cs="Times New Roman"/>
          <w:i/>
          <w:sz w:val="24"/>
          <w:szCs w:val="24"/>
        </w:rPr>
        <w:t>Finca Salvador</w:t>
      </w:r>
      <w:r w:rsidR="006D17BA" w:rsidRPr="00C62E88">
        <w:rPr>
          <w:rFonts w:ascii="Times New Roman" w:hAnsi="Times New Roman" w:cs="Times New Roman"/>
          <w:sz w:val="24"/>
          <w:szCs w:val="24"/>
        </w:rPr>
        <w:t xml:space="preserve">, </w:t>
      </w:r>
      <w:r w:rsidR="006D17BA" w:rsidRPr="006A449C">
        <w:rPr>
          <w:rFonts w:ascii="Times New Roman" w:hAnsi="Times New Roman" w:cs="Times New Roman"/>
          <w:i/>
          <w:sz w:val="24"/>
          <w:szCs w:val="24"/>
        </w:rPr>
        <w:t xml:space="preserve">finca Las </w:t>
      </w:r>
      <w:r w:rsidR="006D17BA" w:rsidRPr="005A02CA">
        <w:rPr>
          <w:rFonts w:ascii="Times New Roman" w:hAnsi="Times New Roman" w:cs="Times New Roman"/>
          <w:sz w:val="24"/>
          <w:szCs w:val="24"/>
        </w:rPr>
        <w:t>Cabillas (Plan Hortícola)</w:t>
      </w:r>
      <w:r w:rsidR="006D17BA" w:rsidRPr="00C62E88">
        <w:rPr>
          <w:rFonts w:ascii="Times New Roman" w:hAnsi="Times New Roman" w:cs="Times New Roman"/>
          <w:sz w:val="24"/>
          <w:szCs w:val="24"/>
        </w:rPr>
        <w:t xml:space="preserve"> </w:t>
      </w:r>
      <w:r w:rsidR="006D17BA" w:rsidRPr="006A449C">
        <w:rPr>
          <w:rFonts w:ascii="Times New Roman" w:hAnsi="Times New Roman" w:cs="Times New Roman"/>
          <w:i/>
          <w:sz w:val="24"/>
          <w:szCs w:val="24"/>
        </w:rPr>
        <w:t>y Salida a Texico y a Jinaguayabo</w:t>
      </w:r>
      <w:r w:rsidR="006D17BA" w:rsidRPr="00C62E88">
        <w:rPr>
          <w:rFonts w:ascii="Times New Roman" w:hAnsi="Times New Roman" w:cs="Times New Roman"/>
          <w:sz w:val="24"/>
          <w:szCs w:val="24"/>
        </w:rPr>
        <w:t xml:space="preserve">) y posee el único barrio precario del municipio: Cordón Corcho. Estos barrios se encuentran ubicados en la zona norte de la cabecera municipal, 2 de ellos (finca Silvia y Las Cabillas) se encuentran más </w:t>
      </w:r>
      <w:r w:rsidR="00712E6B">
        <w:rPr>
          <w:rFonts w:ascii="Times New Roman" w:hAnsi="Times New Roman" w:cs="Times New Roman"/>
          <w:sz w:val="24"/>
          <w:szCs w:val="24"/>
        </w:rPr>
        <w:t xml:space="preserve">próximos al centro de la ciudad. </w:t>
      </w:r>
      <w:r w:rsidR="006D17BA" w:rsidRPr="00C62E88">
        <w:rPr>
          <w:rFonts w:ascii="Times New Roman" w:hAnsi="Times New Roman" w:cs="Times New Roman"/>
          <w:sz w:val="24"/>
          <w:szCs w:val="24"/>
        </w:rPr>
        <w:t>Su surgimiento fue de forma espontánea, el grado de conservación de la vivienda es regular y mal estado constructivo, un porciento de estas viviendas se ubica estas áreas con alto grado de hacinamiento e insalubridad, además de estar carentes de urbanización, de infraestructura y donde se presentan las ilegalidades en mayor cuantía.</w:t>
      </w:r>
      <w:r w:rsidR="00E003D1">
        <w:rPr>
          <w:rFonts w:ascii="Times New Roman" w:hAnsi="Times New Roman" w:cs="Times New Roman"/>
          <w:sz w:val="24"/>
          <w:szCs w:val="24"/>
        </w:rPr>
        <w:t xml:space="preserve"> </w:t>
      </w:r>
      <w:r w:rsidR="006D17BA" w:rsidRPr="00C62E88">
        <w:rPr>
          <w:rFonts w:ascii="Times New Roman" w:hAnsi="Times New Roman" w:cs="Times New Roman"/>
          <w:sz w:val="24"/>
          <w:szCs w:val="24"/>
        </w:rPr>
        <w:t xml:space="preserve">Como parte del Taller Vertical de la asignatura Diseño Arquitectónico y Urbano DAU VI, conjuntamente con el Departamento Municipal de Planificación Física, se realizó un análisis diagnóstico participativo de estos barrios. Dicho análisis se realizó en los 5 subsistemas: edificado, espacio público, ambiental, socio cultural y gestión económica. Los estudiantes de 4to año tuvieron como apoyo para su experiencia otros trabajos antecedentes. Este proceso se efectuó cumpliendo con los protocolos sanitarios </w:t>
      </w:r>
      <w:r w:rsidR="006D17BA" w:rsidRPr="00EA53E1">
        <w:rPr>
          <w:rFonts w:ascii="Times New Roman" w:hAnsi="Times New Roman" w:cs="Times New Roman"/>
          <w:sz w:val="24"/>
          <w:szCs w:val="24"/>
        </w:rPr>
        <w:t>establecidos</w:t>
      </w:r>
      <w:r w:rsidR="002B0E01" w:rsidRPr="00EA53E1">
        <w:rPr>
          <w:rFonts w:ascii="Times New Roman" w:hAnsi="Times New Roman" w:cs="Times New Roman"/>
          <w:sz w:val="24"/>
          <w:szCs w:val="24"/>
        </w:rPr>
        <w:t>. Figura 1</w:t>
      </w:r>
    </w:p>
    <w:p w14:paraId="3477C012" w14:textId="77777777" w:rsidR="006D17BA" w:rsidRDefault="006D17BA" w:rsidP="006D17BA">
      <w:pPr>
        <w:spacing w:line="360" w:lineRule="auto"/>
        <w:jc w:val="both"/>
        <w:rPr>
          <w:rFonts w:ascii="Arial" w:hAnsi="Arial" w:cs="Arial"/>
          <w:sz w:val="24"/>
          <w:szCs w:val="24"/>
        </w:rPr>
      </w:pPr>
      <w:r w:rsidRPr="006F50AE">
        <w:rPr>
          <w:rFonts w:ascii="Arial" w:hAnsi="Arial" w:cs="Arial"/>
          <w:noProof/>
          <w:sz w:val="24"/>
          <w:szCs w:val="24"/>
          <w:lang w:eastAsia="es-ES"/>
        </w:rPr>
        <w:lastRenderedPageBreak/>
        <w:drawing>
          <wp:inline distT="0" distB="0" distL="0" distR="0" wp14:anchorId="4FFFD509" wp14:editId="36308179">
            <wp:extent cx="4589253" cy="2844777"/>
            <wp:effectExtent l="0" t="0" r="1905" b="0"/>
            <wp:docPr id="19" name="Imagen 19" descr="E:\Arquitectura\5to\Tesis\Región Norte\Anexos\tabla an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rquitectura\5to\Tesis\Región Norte\Anexos\tabla ante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97789" cy="2850068"/>
                    </a:xfrm>
                    <a:prstGeom prst="rect">
                      <a:avLst/>
                    </a:prstGeom>
                    <a:noFill/>
                    <a:ln>
                      <a:noFill/>
                    </a:ln>
                  </pic:spPr>
                </pic:pic>
              </a:graphicData>
            </a:graphic>
          </wp:inline>
        </w:drawing>
      </w:r>
    </w:p>
    <w:p w14:paraId="711031C7" w14:textId="437803C2" w:rsidR="006D17BA" w:rsidRPr="00EA53E1" w:rsidRDefault="002B0E01" w:rsidP="006D17BA">
      <w:pPr>
        <w:spacing w:line="360" w:lineRule="auto"/>
        <w:jc w:val="both"/>
        <w:rPr>
          <w:rFonts w:asciiTheme="minorHAnsi" w:hAnsiTheme="minorHAnsi" w:cstheme="minorHAnsi"/>
          <w:sz w:val="20"/>
          <w:szCs w:val="20"/>
        </w:rPr>
      </w:pPr>
      <w:r w:rsidRPr="00EA53E1">
        <w:rPr>
          <w:rFonts w:asciiTheme="minorHAnsi" w:hAnsiTheme="minorHAnsi" w:cstheme="minorHAnsi"/>
          <w:sz w:val="20"/>
          <w:szCs w:val="20"/>
        </w:rPr>
        <w:t>Figura1.</w:t>
      </w:r>
      <w:r w:rsidR="00EA53E1" w:rsidRPr="00EA53E1">
        <w:rPr>
          <w:rFonts w:asciiTheme="minorHAnsi" w:hAnsiTheme="minorHAnsi" w:cstheme="minorHAnsi"/>
          <w:sz w:val="20"/>
          <w:szCs w:val="20"/>
        </w:rPr>
        <w:t>Tabla1.</w:t>
      </w:r>
      <w:r w:rsidR="00EA53E1">
        <w:rPr>
          <w:rFonts w:asciiTheme="minorHAnsi" w:hAnsiTheme="minorHAnsi" w:cstheme="minorHAnsi"/>
          <w:sz w:val="20"/>
          <w:szCs w:val="20"/>
        </w:rPr>
        <w:t xml:space="preserve"> </w:t>
      </w:r>
      <w:r w:rsidR="006D17BA" w:rsidRPr="00EA53E1">
        <w:rPr>
          <w:rFonts w:asciiTheme="minorHAnsi" w:hAnsiTheme="minorHAnsi" w:cstheme="minorHAnsi"/>
          <w:sz w:val="20"/>
          <w:szCs w:val="20"/>
        </w:rPr>
        <w:t xml:space="preserve">Datos generales del análisis diagnóstico de los barrios </w:t>
      </w:r>
      <w:r w:rsidR="00EA53E1">
        <w:rPr>
          <w:rFonts w:asciiTheme="minorHAnsi" w:hAnsiTheme="minorHAnsi" w:cstheme="minorHAnsi"/>
          <w:sz w:val="20"/>
          <w:szCs w:val="20"/>
        </w:rPr>
        <w:t>de estudio. Elaboración propia</w:t>
      </w:r>
      <w:r w:rsidR="006D17BA" w:rsidRPr="00EA53E1">
        <w:rPr>
          <w:rFonts w:asciiTheme="minorHAnsi" w:hAnsiTheme="minorHAnsi" w:cstheme="minorHAnsi"/>
          <w:sz w:val="20"/>
          <w:szCs w:val="20"/>
        </w:rPr>
        <w:t xml:space="preserve">. </w:t>
      </w:r>
    </w:p>
    <w:p w14:paraId="19BE4AED" w14:textId="755D0786" w:rsidR="006D17BA" w:rsidRPr="004931DB" w:rsidRDefault="006D17BA" w:rsidP="006D17BA">
      <w:pPr>
        <w:spacing w:line="360" w:lineRule="auto"/>
        <w:jc w:val="both"/>
        <w:rPr>
          <w:rFonts w:ascii="Times New Roman" w:hAnsi="Times New Roman" w:cs="Times New Roman"/>
          <w:sz w:val="24"/>
          <w:szCs w:val="24"/>
          <w:u w:val="single"/>
        </w:rPr>
      </w:pPr>
      <w:r w:rsidRPr="00C62E88">
        <w:rPr>
          <w:rFonts w:ascii="Times New Roman" w:hAnsi="Times New Roman" w:cs="Times New Roman"/>
          <w:sz w:val="24"/>
          <w:szCs w:val="24"/>
          <w:u w:val="single"/>
        </w:rPr>
        <w:t>Subsistema edificado</w:t>
      </w:r>
      <w:r w:rsidR="004931DB">
        <w:rPr>
          <w:rFonts w:ascii="Times New Roman" w:hAnsi="Times New Roman" w:cs="Times New Roman"/>
          <w:sz w:val="24"/>
          <w:szCs w:val="24"/>
          <w:u w:val="single"/>
        </w:rPr>
        <w:t xml:space="preserve"> </w:t>
      </w:r>
      <w:r w:rsidRPr="00C62E88">
        <w:rPr>
          <w:rFonts w:ascii="Times New Roman" w:hAnsi="Times New Roman" w:cs="Times New Roman"/>
          <w:sz w:val="24"/>
          <w:szCs w:val="24"/>
        </w:rPr>
        <w:t xml:space="preserve">Presentan una trama urbana irregular y desordenada ya que las viviendas están dispuestas de una forma espontánea sobre las parcelas. El suelo principalmente en la zona se encuentra destinado al sector residencial, para viviendas. Existencia de todas las tipologías constructivas, con predominancia en los 5 barrios de la tipología IV. La predominan las viviendas de un solo nivel. Existe además un gran estatus de ilegalidad en las viviendas. </w:t>
      </w:r>
    </w:p>
    <w:p w14:paraId="48B7BB5A" w14:textId="09C34B09" w:rsidR="006D17BA" w:rsidRPr="004931DB" w:rsidRDefault="006D17BA" w:rsidP="006D17BA">
      <w:pPr>
        <w:spacing w:line="360" w:lineRule="auto"/>
        <w:jc w:val="both"/>
        <w:rPr>
          <w:rFonts w:ascii="Times New Roman" w:hAnsi="Times New Roman" w:cs="Times New Roman"/>
          <w:sz w:val="24"/>
          <w:szCs w:val="24"/>
          <w:u w:val="single"/>
        </w:rPr>
      </w:pPr>
      <w:r w:rsidRPr="00C62E88">
        <w:rPr>
          <w:rFonts w:ascii="Times New Roman" w:hAnsi="Times New Roman" w:cs="Times New Roman"/>
          <w:sz w:val="24"/>
          <w:szCs w:val="24"/>
          <w:u w:val="single"/>
        </w:rPr>
        <w:t xml:space="preserve">Subsistema Espacio Público  </w:t>
      </w:r>
      <w:r w:rsidR="004931DB">
        <w:rPr>
          <w:rFonts w:ascii="Times New Roman" w:hAnsi="Times New Roman" w:cs="Times New Roman"/>
          <w:sz w:val="24"/>
          <w:szCs w:val="24"/>
          <w:u w:val="single"/>
        </w:rPr>
        <w:t xml:space="preserve"> </w:t>
      </w:r>
      <w:r w:rsidRPr="00C62E88">
        <w:rPr>
          <w:rFonts w:ascii="Times New Roman" w:hAnsi="Times New Roman" w:cs="Times New Roman"/>
          <w:sz w:val="24"/>
          <w:szCs w:val="24"/>
        </w:rPr>
        <w:t xml:space="preserve">La presencia de servicios es casi nula tanto en la zona como en sus inmediaciones teniendo en cuenta que la mayor parte de los mismos se localizan en el centro de la ciudad y en la zona del hospital municipal. </w:t>
      </w:r>
      <w:r w:rsidR="004931DB">
        <w:rPr>
          <w:rFonts w:ascii="Times New Roman" w:hAnsi="Times New Roman" w:cs="Times New Roman"/>
          <w:sz w:val="24"/>
          <w:szCs w:val="24"/>
          <w:u w:val="single"/>
        </w:rPr>
        <w:t xml:space="preserve"> </w:t>
      </w:r>
      <w:r w:rsidRPr="00C62E88">
        <w:rPr>
          <w:rFonts w:ascii="Times New Roman" w:hAnsi="Times New Roman" w:cs="Times New Roman"/>
          <w:sz w:val="24"/>
          <w:szCs w:val="24"/>
        </w:rPr>
        <w:t>No existe mobiliario urbano, señalética, y escaso alumbrado público, siendo esta una de las mayores afectaciones. Predominio de áreas verdes con potencialidades paisajísticas, excepto en Las Cabillas que</w:t>
      </w:r>
      <w:r w:rsidR="004931DB">
        <w:rPr>
          <w:rFonts w:ascii="Times New Roman" w:hAnsi="Times New Roman" w:cs="Times New Roman"/>
          <w:sz w:val="24"/>
          <w:szCs w:val="24"/>
        </w:rPr>
        <w:t xml:space="preserve"> posee escases de estas áreas. </w:t>
      </w:r>
      <w:r w:rsidRPr="00C62E88">
        <w:rPr>
          <w:rFonts w:ascii="Times New Roman" w:hAnsi="Times New Roman" w:cs="Times New Roman"/>
          <w:sz w:val="24"/>
          <w:szCs w:val="24"/>
        </w:rPr>
        <w:t xml:space="preserve">Poseen una vía de conexión común entre todos: la vía ferroviaria. El principal medio de transporte en el sitio es la bicicleta, la cual no genera ninguna contaminación al Medio Ambiente. El interior de los barrios es carente de todo tipo de pavimentación solo caminos y senderos de tierra, inexistencia de aceras. Las vías pavimentadas que poseen son exteriores que tienen relación directa con el centro de la ciudad. El sistema de redes técnicas en general no cuenta con infraestructuras bien desarrolladas, se encuentra muy deteriorado y en algunos casos incluso inexistentes. Son unas de las zonas de la ciudad que presenta grandes problemas en el abasto de agua, el barrio con más afectaciones es Cordón Corcho. No existe red de alcantarillado, lo cual se </w:t>
      </w:r>
      <w:r w:rsidRPr="00C62E88">
        <w:rPr>
          <w:rFonts w:ascii="Times New Roman" w:hAnsi="Times New Roman" w:cs="Times New Roman"/>
          <w:sz w:val="24"/>
          <w:szCs w:val="24"/>
        </w:rPr>
        <w:lastRenderedPageBreak/>
        <w:t xml:space="preserve">soluciona mediante el uso de fosas, provocando la contaminación del manto freático. El interior de estos barrios sufre de inundaciones ante fenómenos meteorológicos y desabastecimiento por la inexistencia de estas redes. En relación a la infraestructura eléctrica, la zona se encuentra abastecida. El estado técnico de forma general es regular, aunque Finca Silvia es una de las dos zonas de bajo voltaje de la ciudad. Estos barrios poseen viviendas en su interior que no reciben la corriente eléctrica a partir del contador y lo hacen mediante tendederas. </w:t>
      </w:r>
    </w:p>
    <w:p w14:paraId="25C84938" w14:textId="27E054D1" w:rsidR="006D17BA" w:rsidRPr="004931DB" w:rsidRDefault="006D17BA" w:rsidP="006D17BA">
      <w:pPr>
        <w:spacing w:line="360" w:lineRule="auto"/>
        <w:jc w:val="both"/>
        <w:rPr>
          <w:rFonts w:ascii="Times New Roman" w:hAnsi="Times New Roman" w:cs="Times New Roman"/>
          <w:sz w:val="24"/>
          <w:szCs w:val="24"/>
          <w:u w:val="single"/>
        </w:rPr>
      </w:pPr>
      <w:r w:rsidRPr="00C62E88">
        <w:rPr>
          <w:rFonts w:ascii="Times New Roman" w:hAnsi="Times New Roman" w:cs="Times New Roman"/>
          <w:sz w:val="24"/>
          <w:szCs w:val="24"/>
          <w:u w:val="single"/>
        </w:rPr>
        <w:t>Subsistema ambiental</w:t>
      </w:r>
      <w:r w:rsidR="004931DB">
        <w:rPr>
          <w:rFonts w:ascii="Times New Roman" w:hAnsi="Times New Roman" w:cs="Times New Roman"/>
          <w:sz w:val="24"/>
          <w:szCs w:val="24"/>
          <w:u w:val="single"/>
        </w:rPr>
        <w:t xml:space="preserve"> </w:t>
      </w:r>
      <w:r w:rsidRPr="00C62E88">
        <w:rPr>
          <w:rFonts w:ascii="Times New Roman" w:hAnsi="Times New Roman" w:cs="Times New Roman"/>
          <w:sz w:val="24"/>
          <w:szCs w:val="24"/>
        </w:rPr>
        <w:t>Estos barrios se caracterizan por la presencia de microvertederos en su interior que además de dañar la imagen, los hace vulnerable ante inundaciones. La mayor parte de los desechos sólidos se depositan en un lugar no adecuado para este uso y sin ningún tipo de protección. Estos basureros son insalubres, siendo focos de plagas. El servicio de recogida de desechos del asentamiento se ve gravemente afectado.</w:t>
      </w:r>
      <w:r w:rsidR="004931DB">
        <w:rPr>
          <w:rFonts w:ascii="Times New Roman" w:hAnsi="Times New Roman" w:cs="Times New Roman"/>
          <w:sz w:val="24"/>
          <w:szCs w:val="24"/>
          <w:u w:val="single"/>
        </w:rPr>
        <w:t xml:space="preserve"> </w:t>
      </w:r>
      <w:r w:rsidRPr="00C62E88">
        <w:rPr>
          <w:rFonts w:ascii="Times New Roman" w:hAnsi="Times New Roman" w:cs="Times New Roman"/>
          <w:sz w:val="24"/>
          <w:szCs w:val="24"/>
        </w:rPr>
        <w:t>Por sus características topográficas y de los suelos son áreas que sufren de inundaciones. Además, debido a las características constructivas de una parte de las viviendas y sus precarios estados de conservación, son vulnerables a los efectos del viento durante eventos climatológicos, situación que se ve agravada al tratarse de la periferia de la ciudad.</w:t>
      </w:r>
    </w:p>
    <w:p w14:paraId="1323AD6E" w14:textId="0197E66D" w:rsidR="006D17BA" w:rsidRPr="004931DB" w:rsidRDefault="006D17BA" w:rsidP="006D17BA">
      <w:pPr>
        <w:spacing w:line="360" w:lineRule="auto"/>
        <w:jc w:val="both"/>
        <w:rPr>
          <w:rFonts w:ascii="Times New Roman" w:hAnsi="Times New Roman" w:cs="Times New Roman"/>
          <w:sz w:val="24"/>
          <w:szCs w:val="24"/>
          <w:u w:val="single"/>
        </w:rPr>
      </w:pPr>
      <w:r w:rsidRPr="00C62E88">
        <w:rPr>
          <w:rFonts w:ascii="Times New Roman" w:hAnsi="Times New Roman" w:cs="Times New Roman"/>
          <w:sz w:val="24"/>
          <w:szCs w:val="24"/>
          <w:u w:val="single"/>
        </w:rPr>
        <w:t>Subsistema Socio Cultural</w:t>
      </w:r>
      <w:r w:rsidR="004931DB">
        <w:rPr>
          <w:rFonts w:ascii="Times New Roman" w:hAnsi="Times New Roman" w:cs="Times New Roman"/>
          <w:sz w:val="24"/>
          <w:szCs w:val="24"/>
          <w:u w:val="single"/>
        </w:rPr>
        <w:t xml:space="preserve"> </w:t>
      </w:r>
      <w:r w:rsidRPr="00C62E88">
        <w:rPr>
          <w:rFonts w:ascii="Times New Roman" w:hAnsi="Times New Roman" w:cs="Times New Roman"/>
          <w:sz w:val="24"/>
          <w:szCs w:val="24"/>
        </w:rPr>
        <w:t>La calidad de vida en estos barrios no es muy buena producto de las características propias de los asentamientos informales, ya que carecen de todo tipo de infraestructura y servicios básicos, y aunque no son la mayoría las viviendas en algunos casos se encuentran por debajo de los estándares, incumpliendo con los índices de habitabilidad o ilegalmente ocupadas, así como poseen además estructuras inadecuadas de construcción.</w:t>
      </w:r>
    </w:p>
    <w:p w14:paraId="39D80916" w14:textId="30528BAC" w:rsidR="006D17BA" w:rsidRPr="00C62E88" w:rsidRDefault="006D17BA" w:rsidP="006D17BA">
      <w:pPr>
        <w:spacing w:line="360" w:lineRule="auto"/>
        <w:jc w:val="both"/>
        <w:rPr>
          <w:rFonts w:ascii="Times New Roman" w:hAnsi="Times New Roman" w:cs="Times New Roman"/>
          <w:sz w:val="24"/>
          <w:szCs w:val="24"/>
        </w:rPr>
      </w:pPr>
      <w:r w:rsidRPr="00C62E88">
        <w:rPr>
          <w:rFonts w:ascii="Times New Roman" w:hAnsi="Times New Roman" w:cs="Times New Roman"/>
          <w:sz w:val="24"/>
          <w:szCs w:val="24"/>
          <w:u w:val="single"/>
        </w:rPr>
        <w:t>Subsistema gestión económica</w:t>
      </w:r>
      <w:r w:rsidR="004931DB">
        <w:rPr>
          <w:rFonts w:ascii="Times New Roman" w:hAnsi="Times New Roman" w:cs="Times New Roman"/>
          <w:sz w:val="24"/>
          <w:szCs w:val="24"/>
        </w:rPr>
        <w:t xml:space="preserve"> </w:t>
      </w:r>
      <w:r w:rsidRPr="00C62E88">
        <w:rPr>
          <w:rFonts w:ascii="Times New Roman" w:hAnsi="Times New Roman" w:cs="Times New Roman"/>
          <w:sz w:val="24"/>
          <w:szCs w:val="24"/>
        </w:rPr>
        <w:t>A pesar de las carencias actuales que presentan, propias de focos precarios; con un proyecto de ordenamiento y regeneración urbano estratégicamente definido, que proponga una nueva y mejorada parcelación, una adecuada reubicación de las viviendas, el aprovechamiento de las áreas públicas de valor y un diseño urbano participativo y multisectorial dirigido sobre todo a los sectores más vulnerables, se generarán grandes potencialidades que contribuirán a mejorar la calidad de vida de los barrios y la imagen de la ciudad, eliminando las condiciones de precariedad.</w:t>
      </w:r>
    </w:p>
    <w:p w14:paraId="3477B87C" w14:textId="2AD5ECD3" w:rsidR="006D17BA" w:rsidRPr="00F60B71" w:rsidRDefault="006D17BA" w:rsidP="006D17BA">
      <w:pPr>
        <w:spacing w:line="360" w:lineRule="auto"/>
        <w:jc w:val="both"/>
        <w:rPr>
          <w:rFonts w:ascii="Times New Roman" w:hAnsi="Times New Roman" w:cs="Times New Roman"/>
          <w:b/>
          <w:sz w:val="24"/>
          <w:szCs w:val="24"/>
        </w:rPr>
      </w:pPr>
      <w:r w:rsidRPr="00C62E88">
        <w:rPr>
          <w:rFonts w:ascii="Times New Roman" w:hAnsi="Times New Roman" w:cs="Times New Roman"/>
          <w:b/>
          <w:sz w:val="24"/>
          <w:szCs w:val="24"/>
        </w:rPr>
        <w:t>Escala arquitectura</w:t>
      </w:r>
      <w:r w:rsidR="00712E6B">
        <w:rPr>
          <w:rFonts w:ascii="Times New Roman" w:hAnsi="Times New Roman" w:cs="Times New Roman"/>
          <w:b/>
          <w:sz w:val="24"/>
          <w:szCs w:val="24"/>
        </w:rPr>
        <w:t>:</w:t>
      </w:r>
      <w:r w:rsidR="004931DB">
        <w:rPr>
          <w:rFonts w:ascii="Times New Roman" w:hAnsi="Times New Roman" w:cs="Times New Roman"/>
          <w:b/>
          <w:sz w:val="24"/>
          <w:szCs w:val="24"/>
        </w:rPr>
        <w:t xml:space="preserve"> </w:t>
      </w:r>
      <w:r w:rsidR="00712E6B" w:rsidRPr="00712E6B">
        <w:rPr>
          <w:rFonts w:ascii="Times New Roman" w:hAnsi="Times New Roman" w:cs="Times New Roman"/>
          <w:sz w:val="24"/>
          <w:szCs w:val="24"/>
        </w:rPr>
        <w:t xml:space="preserve">Es caracterizadora de </w:t>
      </w:r>
      <w:r w:rsidR="00C20B44">
        <w:rPr>
          <w:rFonts w:ascii="Times New Roman" w:hAnsi="Times New Roman" w:cs="Times New Roman"/>
          <w:sz w:val="24"/>
          <w:szCs w:val="24"/>
        </w:rPr>
        <w:t>este tipo de zona,</w:t>
      </w:r>
      <w:r w:rsidR="00712E6B">
        <w:rPr>
          <w:rFonts w:ascii="Times New Roman" w:hAnsi="Times New Roman" w:cs="Times New Roman"/>
          <w:sz w:val="24"/>
          <w:szCs w:val="24"/>
        </w:rPr>
        <w:t xml:space="preserve"> vivienda aislada </w:t>
      </w:r>
      <w:r w:rsidR="00C20B44">
        <w:rPr>
          <w:rFonts w:ascii="Times New Roman" w:hAnsi="Times New Roman" w:cs="Times New Roman"/>
          <w:sz w:val="24"/>
          <w:szCs w:val="24"/>
        </w:rPr>
        <w:t xml:space="preserve">unifamiliar, ubicada de manera </w:t>
      </w:r>
      <w:r w:rsidR="00581B7E">
        <w:rPr>
          <w:rFonts w:ascii="Times New Roman" w:hAnsi="Times New Roman" w:cs="Times New Roman"/>
          <w:sz w:val="24"/>
          <w:szCs w:val="24"/>
        </w:rPr>
        <w:t xml:space="preserve">irregular e </w:t>
      </w:r>
      <w:r w:rsidR="00C20B44">
        <w:rPr>
          <w:rFonts w:ascii="Times New Roman" w:hAnsi="Times New Roman" w:cs="Times New Roman"/>
          <w:sz w:val="24"/>
          <w:szCs w:val="24"/>
        </w:rPr>
        <w:t>informal</w:t>
      </w:r>
      <w:r w:rsidR="00581B7E">
        <w:rPr>
          <w:rFonts w:ascii="Times New Roman" w:hAnsi="Times New Roman" w:cs="Times New Roman"/>
          <w:sz w:val="24"/>
          <w:szCs w:val="24"/>
        </w:rPr>
        <w:t>,</w:t>
      </w:r>
      <w:r w:rsidR="00C20B44">
        <w:rPr>
          <w:rFonts w:ascii="Times New Roman" w:hAnsi="Times New Roman" w:cs="Times New Roman"/>
          <w:sz w:val="24"/>
          <w:szCs w:val="24"/>
        </w:rPr>
        <w:t xml:space="preserve"> con asentamiento espontaneo con bajo aprovechamiento del</w:t>
      </w:r>
      <w:r w:rsidR="00581B7E">
        <w:rPr>
          <w:rFonts w:ascii="Times New Roman" w:hAnsi="Times New Roman" w:cs="Times New Roman"/>
          <w:sz w:val="24"/>
          <w:szCs w:val="24"/>
        </w:rPr>
        <w:t xml:space="preserve"> </w:t>
      </w:r>
      <w:r w:rsidR="00C20B44">
        <w:rPr>
          <w:rFonts w:ascii="Times New Roman" w:hAnsi="Times New Roman" w:cs="Times New Roman"/>
          <w:sz w:val="24"/>
          <w:szCs w:val="24"/>
        </w:rPr>
        <w:t>suelo urbano,</w:t>
      </w:r>
      <w:r w:rsidR="00581B7E">
        <w:rPr>
          <w:rFonts w:ascii="Times New Roman" w:hAnsi="Times New Roman" w:cs="Times New Roman"/>
          <w:sz w:val="24"/>
          <w:szCs w:val="24"/>
        </w:rPr>
        <w:t xml:space="preserve"> </w:t>
      </w:r>
      <w:r w:rsidR="00712E6B">
        <w:rPr>
          <w:rFonts w:ascii="Times New Roman" w:hAnsi="Times New Roman" w:cs="Times New Roman"/>
          <w:sz w:val="24"/>
          <w:szCs w:val="24"/>
        </w:rPr>
        <w:t xml:space="preserve">de </w:t>
      </w:r>
      <w:r w:rsidR="002C1957">
        <w:rPr>
          <w:rFonts w:ascii="Times New Roman" w:hAnsi="Times New Roman" w:cs="Times New Roman"/>
          <w:sz w:val="24"/>
          <w:szCs w:val="24"/>
        </w:rPr>
        <w:t>baja calidad constructiva, sin dotación d</w:t>
      </w:r>
      <w:r w:rsidR="00F60B71">
        <w:rPr>
          <w:rFonts w:ascii="Times New Roman" w:hAnsi="Times New Roman" w:cs="Times New Roman"/>
          <w:sz w:val="24"/>
          <w:szCs w:val="24"/>
        </w:rPr>
        <w:t>e</w:t>
      </w:r>
      <w:r w:rsidR="002C1957">
        <w:rPr>
          <w:rFonts w:ascii="Times New Roman" w:hAnsi="Times New Roman" w:cs="Times New Roman"/>
          <w:sz w:val="24"/>
          <w:szCs w:val="24"/>
        </w:rPr>
        <w:t xml:space="preserve"> </w:t>
      </w:r>
      <w:r w:rsidR="002C1957">
        <w:rPr>
          <w:rFonts w:ascii="Times New Roman" w:hAnsi="Times New Roman" w:cs="Times New Roman"/>
          <w:sz w:val="24"/>
          <w:szCs w:val="24"/>
        </w:rPr>
        <w:lastRenderedPageBreak/>
        <w:t>servicios básicos</w:t>
      </w:r>
      <w:r w:rsidR="00F60B71">
        <w:rPr>
          <w:rFonts w:ascii="Times New Roman" w:hAnsi="Times New Roman" w:cs="Times New Roman"/>
          <w:sz w:val="24"/>
          <w:szCs w:val="24"/>
        </w:rPr>
        <w:t xml:space="preserve"> ni infraestructura de redes técnicas</w:t>
      </w:r>
      <w:r w:rsidR="002C1957">
        <w:rPr>
          <w:rFonts w:ascii="Times New Roman" w:hAnsi="Times New Roman" w:cs="Times New Roman"/>
          <w:sz w:val="24"/>
          <w:szCs w:val="24"/>
        </w:rPr>
        <w:t xml:space="preserve">. Se identifican </w:t>
      </w:r>
      <w:r w:rsidR="0079778F">
        <w:rPr>
          <w:rFonts w:ascii="Times New Roman" w:hAnsi="Times New Roman" w:cs="Times New Roman"/>
          <w:sz w:val="24"/>
          <w:szCs w:val="24"/>
        </w:rPr>
        <w:t xml:space="preserve">el impacto favorable de la proximidad del potencial arquitectónico de </w:t>
      </w:r>
      <w:r w:rsidR="004349C1">
        <w:rPr>
          <w:rFonts w:ascii="Times New Roman" w:hAnsi="Times New Roman" w:cs="Times New Roman"/>
          <w:sz w:val="24"/>
          <w:szCs w:val="24"/>
        </w:rPr>
        <w:t>la ciudad históric</w:t>
      </w:r>
      <w:r w:rsidR="00DE0713">
        <w:rPr>
          <w:rFonts w:ascii="Times New Roman" w:hAnsi="Times New Roman" w:cs="Times New Roman"/>
          <w:sz w:val="24"/>
          <w:szCs w:val="24"/>
        </w:rPr>
        <w:t>a</w:t>
      </w:r>
      <w:r w:rsidR="004349C1">
        <w:rPr>
          <w:rFonts w:ascii="Times New Roman" w:hAnsi="Times New Roman" w:cs="Times New Roman"/>
          <w:sz w:val="24"/>
          <w:szCs w:val="24"/>
        </w:rPr>
        <w:t>, sí como a</w:t>
      </w:r>
      <w:r w:rsidR="00DE0713">
        <w:rPr>
          <w:rFonts w:ascii="Times New Roman" w:hAnsi="Times New Roman" w:cs="Times New Roman"/>
          <w:sz w:val="24"/>
          <w:szCs w:val="24"/>
        </w:rPr>
        <w:t xml:space="preserve">lgunos exponentes </w:t>
      </w:r>
      <w:r w:rsidR="004349C1">
        <w:rPr>
          <w:rFonts w:ascii="Times New Roman" w:hAnsi="Times New Roman" w:cs="Times New Roman"/>
          <w:sz w:val="24"/>
          <w:szCs w:val="24"/>
        </w:rPr>
        <w:t xml:space="preserve">aislados </w:t>
      </w:r>
      <w:r w:rsidR="00057FDD">
        <w:rPr>
          <w:rFonts w:ascii="Times New Roman" w:hAnsi="Times New Roman" w:cs="Times New Roman"/>
          <w:sz w:val="24"/>
          <w:szCs w:val="24"/>
        </w:rPr>
        <w:t>en la región tales como la</w:t>
      </w:r>
      <w:r w:rsidR="00DE0713">
        <w:rPr>
          <w:rFonts w:ascii="Times New Roman" w:hAnsi="Times New Roman" w:cs="Times New Roman"/>
          <w:sz w:val="24"/>
          <w:szCs w:val="24"/>
        </w:rPr>
        <w:t xml:space="preserve"> arquitectura de valor </w:t>
      </w:r>
      <w:r w:rsidR="00057FDD">
        <w:rPr>
          <w:rFonts w:ascii="Times New Roman" w:hAnsi="Times New Roman" w:cs="Times New Roman"/>
          <w:sz w:val="24"/>
          <w:szCs w:val="24"/>
        </w:rPr>
        <w:t xml:space="preserve">de </w:t>
      </w:r>
      <w:r w:rsidR="00DE0713">
        <w:rPr>
          <w:rFonts w:ascii="Times New Roman" w:hAnsi="Times New Roman" w:cs="Times New Roman"/>
          <w:sz w:val="24"/>
          <w:szCs w:val="24"/>
        </w:rPr>
        <w:t>la Estación Ferroviaria y la Casona de Jinaguaya</w:t>
      </w:r>
      <w:r w:rsidR="003C6827">
        <w:rPr>
          <w:rFonts w:ascii="Times New Roman" w:hAnsi="Times New Roman" w:cs="Times New Roman"/>
          <w:sz w:val="24"/>
          <w:szCs w:val="24"/>
        </w:rPr>
        <w:t>bo, que constituyen</w:t>
      </w:r>
      <w:r w:rsidRPr="00C62E88">
        <w:rPr>
          <w:rFonts w:ascii="Times New Roman" w:hAnsi="Times New Roman" w:cs="Times New Roman"/>
          <w:sz w:val="24"/>
          <w:szCs w:val="24"/>
        </w:rPr>
        <w:t xml:space="preserve"> proyectos motores y dinamizadores del desarrollo de la Región Norte</w:t>
      </w:r>
      <w:r w:rsidR="003C6827">
        <w:rPr>
          <w:rFonts w:ascii="Times New Roman" w:hAnsi="Times New Roman" w:cs="Times New Roman"/>
          <w:sz w:val="24"/>
          <w:szCs w:val="24"/>
        </w:rPr>
        <w:t>. Unido a ello</w:t>
      </w:r>
      <w:r w:rsidR="00057FDD">
        <w:rPr>
          <w:rFonts w:ascii="Times New Roman" w:hAnsi="Times New Roman" w:cs="Times New Roman"/>
          <w:sz w:val="24"/>
          <w:szCs w:val="24"/>
        </w:rPr>
        <w:t>,</w:t>
      </w:r>
      <w:r w:rsidRPr="00C62E88">
        <w:rPr>
          <w:rFonts w:ascii="Times New Roman" w:hAnsi="Times New Roman" w:cs="Times New Roman"/>
          <w:sz w:val="24"/>
          <w:szCs w:val="24"/>
        </w:rPr>
        <w:t xml:space="preserve"> lo </w:t>
      </w:r>
      <w:r w:rsidR="00057FDD">
        <w:rPr>
          <w:rFonts w:ascii="Times New Roman" w:hAnsi="Times New Roman" w:cs="Times New Roman"/>
          <w:sz w:val="24"/>
          <w:szCs w:val="24"/>
        </w:rPr>
        <w:t xml:space="preserve">propuesta </w:t>
      </w:r>
      <w:r w:rsidRPr="00C62E88">
        <w:rPr>
          <w:rFonts w:ascii="Times New Roman" w:hAnsi="Times New Roman" w:cs="Times New Roman"/>
          <w:sz w:val="24"/>
          <w:szCs w:val="24"/>
        </w:rPr>
        <w:t xml:space="preserve">de </w:t>
      </w:r>
      <w:r w:rsidR="00262AD0">
        <w:rPr>
          <w:rFonts w:ascii="Times New Roman" w:hAnsi="Times New Roman" w:cs="Times New Roman"/>
          <w:sz w:val="24"/>
          <w:szCs w:val="24"/>
        </w:rPr>
        <w:t xml:space="preserve">Proyectos para </w:t>
      </w:r>
      <w:r w:rsidR="00262AD0">
        <w:rPr>
          <w:rFonts w:ascii="Times New Roman" w:hAnsi="Times New Roman" w:cs="Times New Roman"/>
          <w:sz w:val="24"/>
          <w:szCs w:val="24"/>
          <w:lang w:val="es-CU"/>
        </w:rPr>
        <w:t>un Conjunto Turístico No C</w:t>
      </w:r>
      <w:r w:rsidRPr="00C62E88">
        <w:rPr>
          <w:rFonts w:ascii="Times New Roman" w:hAnsi="Times New Roman" w:cs="Times New Roman"/>
          <w:sz w:val="24"/>
          <w:szCs w:val="24"/>
          <w:lang w:val="es-CU"/>
        </w:rPr>
        <w:t>onvencional junto a la loma del Texico, lugar donde se encuentra el sitio arqueológico del segundo asentamiento de la C</w:t>
      </w:r>
      <w:r w:rsidR="00712E6B">
        <w:rPr>
          <w:rFonts w:ascii="Times New Roman" w:hAnsi="Times New Roman" w:cs="Times New Roman"/>
          <w:sz w:val="24"/>
          <w:szCs w:val="24"/>
          <w:lang w:val="es-CU"/>
        </w:rPr>
        <w:t>iudad de Remedios</w:t>
      </w:r>
      <w:r w:rsidRPr="00C62E88">
        <w:rPr>
          <w:rFonts w:ascii="Times New Roman" w:hAnsi="Times New Roman" w:cs="Times New Roman"/>
          <w:sz w:val="24"/>
          <w:szCs w:val="24"/>
          <w:lang w:val="es-CU"/>
        </w:rPr>
        <w:t>.</w:t>
      </w:r>
      <w:r w:rsidR="003817D1">
        <w:rPr>
          <w:rFonts w:ascii="Times New Roman" w:hAnsi="Times New Roman" w:cs="Times New Roman"/>
          <w:b/>
          <w:sz w:val="24"/>
          <w:szCs w:val="24"/>
        </w:rPr>
        <w:t xml:space="preserve"> </w:t>
      </w:r>
      <w:r w:rsidR="00262AD0">
        <w:rPr>
          <w:rFonts w:ascii="Times New Roman" w:hAnsi="Times New Roman" w:cs="Times New Roman"/>
          <w:sz w:val="24"/>
          <w:szCs w:val="24"/>
        </w:rPr>
        <w:t>Se realizó el</w:t>
      </w:r>
      <w:r w:rsidRPr="00C62E88">
        <w:rPr>
          <w:rFonts w:ascii="Times New Roman" w:hAnsi="Times New Roman" w:cs="Times New Roman"/>
          <w:sz w:val="24"/>
          <w:szCs w:val="24"/>
        </w:rPr>
        <w:t xml:space="preserve"> análisis </w:t>
      </w:r>
      <w:r w:rsidR="00262AD0">
        <w:rPr>
          <w:rFonts w:ascii="Times New Roman" w:hAnsi="Times New Roman" w:cs="Times New Roman"/>
          <w:sz w:val="24"/>
          <w:szCs w:val="24"/>
        </w:rPr>
        <w:t xml:space="preserve">y </w:t>
      </w:r>
      <w:r w:rsidR="00986A49">
        <w:rPr>
          <w:rFonts w:ascii="Times New Roman" w:hAnsi="Times New Roman" w:cs="Times New Roman"/>
          <w:sz w:val="24"/>
          <w:szCs w:val="24"/>
        </w:rPr>
        <w:t>diagnóstico</w:t>
      </w:r>
      <w:r w:rsidRPr="00C62E88">
        <w:rPr>
          <w:rFonts w:ascii="Times New Roman" w:hAnsi="Times New Roman" w:cs="Times New Roman"/>
          <w:sz w:val="24"/>
          <w:szCs w:val="24"/>
        </w:rPr>
        <w:t xml:space="preserve"> que permitió sintetizar las debilidades y </w:t>
      </w:r>
      <w:r w:rsidR="00986A49">
        <w:rPr>
          <w:rFonts w:ascii="Times New Roman" w:hAnsi="Times New Roman" w:cs="Times New Roman"/>
          <w:sz w:val="24"/>
          <w:szCs w:val="24"/>
        </w:rPr>
        <w:t>potencialidades del sitio que avala</w:t>
      </w:r>
      <w:r w:rsidRPr="00C62E88">
        <w:rPr>
          <w:rFonts w:ascii="Times New Roman" w:hAnsi="Times New Roman" w:cs="Times New Roman"/>
          <w:sz w:val="24"/>
          <w:szCs w:val="24"/>
        </w:rPr>
        <w:t>n la propuesta de emplazamiento.</w:t>
      </w:r>
      <w:r w:rsidR="003817D1">
        <w:rPr>
          <w:rFonts w:ascii="Times New Roman" w:hAnsi="Times New Roman" w:cs="Times New Roman"/>
          <w:b/>
          <w:sz w:val="24"/>
          <w:szCs w:val="24"/>
        </w:rPr>
        <w:t xml:space="preserve"> </w:t>
      </w:r>
      <w:r w:rsidRPr="00C62E88">
        <w:rPr>
          <w:rFonts w:ascii="Times New Roman" w:hAnsi="Times New Roman" w:cs="Times New Roman"/>
          <w:sz w:val="24"/>
          <w:szCs w:val="24"/>
        </w:rPr>
        <w:t xml:space="preserve">Este lugar cuenta con grandes potencialidades naturales y paisajísticas, presenta un relieve irregular que varía de ondulado a alomado, zonas con abundante vegetación, presencia de abundantes ejemplares de la fauna. El mismo tiene acceso principal desde uno de los barrios de nuevo desarrollo, además posee una vía que lo comunica con la Finca La Cabaña (instalación turística). </w:t>
      </w:r>
      <w:r w:rsidR="003817D1">
        <w:rPr>
          <w:rFonts w:ascii="Times New Roman" w:hAnsi="Times New Roman" w:cs="Times New Roman"/>
          <w:b/>
          <w:sz w:val="24"/>
          <w:szCs w:val="24"/>
        </w:rPr>
        <w:t xml:space="preserve"> </w:t>
      </w:r>
      <w:r w:rsidRPr="00C62E88">
        <w:rPr>
          <w:rFonts w:ascii="Times New Roman" w:hAnsi="Times New Roman" w:cs="Times New Roman"/>
          <w:sz w:val="24"/>
          <w:szCs w:val="24"/>
          <w:lang w:val="es-CU"/>
        </w:rPr>
        <w:t>En el área existen diferentes usos de suelo, principalmente terrenos dedicados al cultivo, unos están en manos de empresas estatales, cooperativas, los trabajadores por cuenta propia con la entrega de tierras en usufructo y terrenos particulares. En el lugar se encuentra la laguna de oxidación que evacúa los residuales de gran parte de la ciudad. El tendido eléctrico se encuentra a lo largo de la vía de acceso.</w:t>
      </w:r>
    </w:p>
    <w:p w14:paraId="6FED3593" w14:textId="3DD34722" w:rsidR="006D17BA" w:rsidRPr="00C62E88" w:rsidRDefault="00142B7D" w:rsidP="006D17BA">
      <w:pPr>
        <w:spacing w:line="360" w:lineRule="auto"/>
        <w:jc w:val="both"/>
        <w:rPr>
          <w:rFonts w:ascii="Times New Roman" w:hAnsi="Times New Roman" w:cs="Times New Roman"/>
          <w:sz w:val="24"/>
          <w:szCs w:val="24"/>
        </w:rPr>
      </w:pPr>
      <w:r>
        <w:rPr>
          <w:rFonts w:ascii="Times New Roman" w:hAnsi="Times New Roman" w:cs="Times New Roman"/>
          <w:b/>
          <w:sz w:val="24"/>
          <w:szCs w:val="24"/>
        </w:rPr>
        <w:t>3.2.</w:t>
      </w:r>
      <w:r w:rsidR="00140170">
        <w:rPr>
          <w:rFonts w:ascii="Times New Roman" w:hAnsi="Times New Roman" w:cs="Times New Roman"/>
          <w:b/>
          <w:sz w:val="24"/>
          <w:szCs w:val="24"/>
        </w:rPr>
        <w:t xml:space="preserve"> </w:t>
      </w:r>
      <w:r w:rsidR="006D17BA" w:rsidRPr="00C62E88">
        <w:rPr>
          <w:rFonts w:ascii="Times New Roman" w:hAnsi="Times New Roman" w:cs="Times New Roman"/>
          <w:b/>
          <w:sz w:val="24"/>
          <w:szCs w:val="24"/>
        </w:rPr>
        <w:t>Matriz DAFO</w:t>
      </w:r>
      <w:r w:rsidR="00140170">
        <w:rPr>
          <w:rFonts w:ascii="Times New Roman" w:hAnsi="Times New Roman" w:cs="Times New Roman"/>
          <w:b/>
          <w:sz w:val="24"/>
          <w:szCs w:val="24"/>
        </w:rPr>
        <w:t xml:space="preserve"> participativa.</w:t>
      </w:r>
    </w:p>
    <w:p w14:paraId="7A2D4D82" w14:textId="77777777" w:rsidR="006D17BA" w:rsidRPr="00C62E88" w:rsidRDefault="006D17BA" w:rsidP="006D17BA">
      <w:pPr>
        <w:spacing w:line="360" w:lineRule="auto"/>
        <w:jc w:val="both"/>
        <w:rPr>
          <w:rFonts w:ascii="Times New Roman" w:hAnsi="Times New Roman" w:cs="Times New Roman"/>
          <w:sz w:val="24"/>
          <w:szCs w:val="24"/>
        </w:rPr>
      </w:pPr>
      <w:r w:rsidRPr="00C62E88">
        <w:rPr>
          <w:rFonts w:ascii="Times New Roman" w:hAnsi="Times New Roman" w:cs="Times New Roman"/>
          <w:sz w:val="24"/>
          <w:szCs w:val="24"/>
        </w:rPr>
        <w:t xml:space="preserve">A partir del análisis diagnóstico de la Región Norte se realizó una matriz DAFO de carácter participante que permite precisar los resultados de la anterior etapa relacionando aquellos elementos significativos, tanto positivos como negativos, internos o externos, que caracterizan al ámbito de estudio. </w:t>
      </w:r>
    </w:p>
    <w:p w14:paraId="671CC5F2" w14:textId="77777777" w:rsidR="0063122F" w:rsidRDefault="006D17BA" w:rsidP="0063122F">
      <w:pPr>
        <w:spacing w:line="360" w:lineRule="auto"/>
        <w:jc w:val="both"/>
        <w:rPr>
          <w:rFonts w:ascii="Times New Roman" w:hAnsi="Times New Roman" w:cs="Times New Roman"/>
          <w:sz w:val="24"/>
          <w:szCs w:val="24"/>
          <w:u w:val="single"/>
        </w:rPr>
      </w:pPr>
      <w:r w:rsidRPr="002B0E01">
        <w:rPr>
          <w:rFonts w:ascii="Times New Roman" w:hAnsi="Times New Roman" w:cs="Times New Roman"/>
          <w:sz w:val="24"/>
          <w:szCs w:val="24"/>
          <w:u w:val="single"/>
        </w:rPr>
        <w:t>Debilidades</w:t>
      </w:r>
      <w:r w:rsidR="002B0E01" w:rsidRPr="002B0E01">
        <w:rPr>
          <w:rFonts w:ascii="Times New Roman" w:hAnsi="Times New Roman" w:cs="Times New Roman"/>
          <w:sz w:val="24"/>
          <w:szCs w:val="24"/>
          <w:u w:val="single"/>
        </w:rPr>
        <w:t xml:space="preserve">: </w:t>
      </w:r>
      <w:r w:rsidRPr="002B0E01">
        <w:rPr>
          <w:rFonts w:ascii="Times New Roman" w:hAnsi="Times New Roman" w:cs="Times New Roman"/>
          <w:sz w:val="24"/>
          <w:szCs w:val="24"/>
        </w:rPr>
        <w:t>Bajo estado de conservación de la infraestructura vi</w:t>
      </w:r>
      <w:r w:rsidR="002B0E01" w:rsidRPr="002B0E01">
        <w:rPr>
          <w:rFonts w:ascii="Times New Roman" w:hAnsi="Times New Roman" w:cs="Times New Roman"/>
          <w:sz w:val="24"/>
          <w:szCs w:val="24"/>
        </w:rPr>
        <w:t xml:space="preserve">al (accesibilidad y movilidad). </w:t>
      </w:r>
      <w:r w:rsidRPr="002B0E01">
        <w:rPr>
          <w:rFonts w:ascii="Times New Roman" w:hAnsi="Times New Roman" w:cs="Times New Roman"/>
          <w:sz w:val="24"/>
          <w:szCs w:val="24"/>
        </w:rPr>
        <w:t>Insuficiente infraestructura de acueducto y alcantarillado.</w:t>
      </w:r>
      <w:r w:rsidR="002B0E01" w:rsidRPr="002B0E01">
        <w:rPr>
          <w:rFonts w:ascii="Times New Roman" w:hAnsi="Times New Roman" w:cs="Times New Roman"/>
          <w:sz w:val="24"/>
          <w:szCs w:val="24"/>
        </w:rPr>
        <w:t xml:space="preserve"> </w:t>
      </w:r>
      <w:r w:rsidRPr="002B0E01">
        <w:rPr>
          <w:rFonts w:ascii="Times New Roman" w:hAnsi="Times New Roman" w:cs="Times New Roman"/>
          <w:sz w:val="24"/>
          <w:szCs w:val="24"/>
        </w:rPr>
        <w:t>Deficiencias en el sistema del drenaje pluvial.</w:t>
      </w:r>
      <w:r w:rsidR="002B0E01" w:rsidRPr="002B0E01">
        <w:rPr>
          <w:rFonts w:ascii="Times New Roman" w:hAnsi="Times New Roman" w:cs="Times New Roman"/>
          <w:sz w:val="24"/>
          <w:szCs w:val="24"/>
        </w:rPr>
        <w:t xml:space="preserve"> </w:t>
      </w:r>
      <w:r w:rsidRPr="002B0E01">
        <w:rPr>
          <w:rFonts w:ascii="Times New Roman" w:hAnsi="Times New Roman" w:cs="Times New Roman"/>
          <w:sz w:val="24"/>
          <w:szCs w:val="24"/>
        </w:rPr>
        <w:t>Zonas con irregularidades en el servicio eléctrico (bajo voltaje).</w:t>
      </w:r>
      <w:r w:rsidR="002B0E01">
        <w:rPr>
          <w:rFonts w:ascii="Times New Roman" w:hAnsi="Times New Roman" w:cs="Times New Roman"/>
          <w:sz w:val="24"/>
          <w:szCs w:val="24"/>
        </w:rPr>
        <w:t xml:space="preserve"> </w:t>
      </w:r>
      <w:r w:rsidRPr="002B0E01">
        <w:rPr>
          <w:rFonts w:ascii="Times New Roman" w:hAnsi="Times New Roman" w:cs="Times New Roman"/>
          <w:sz w:val="24"/>
          <w:szCs w:val="24"/>
        </w:rPr>
        <w:t>Problemas de accesibilidad vial.</w:t>
      </w:r>
      <w:r w:rsidR="002B0E01" w:rsidRPr="002B0E01">
        <w:rPr>
          <w:rFonts w:ascii="Times New Roman" w:hAnsi="Times New Roman" w:cs="Times New Roman"/>
          <w:sz w:val="24"/>
          <w:szCs w:val="24"/>
        </w:rPr>
        <w:t xml:space="preserve"> </w:t>
      </w:r>
      <w:r w:rsidRPr="002B0E01">
        <w:rPr>
          <w:rFonts w:ascii="Times New Roman" w:hAnsi="Times New Roman" w:cs="Times New Roman"/>
          <w:sz w:val="24"/>
          <w:szCs w:val="24"/>
        </w:rPr>
        <w:t>Vulnerabilidad ante desastres naturales y tecnológicos.</w:t>
      </w:r>
      <w:r w:rsidR="002B0E01" w:rsidRPr="002B0E01">
        <w:rPr>
          <w:rFonts w:ascii="Times New Roman" w:hAnsi="Times New Roman" w:cs="Times New Roman"/>
          <w:sz w:val="24"/>
          <w:szCs w:val="24"/>
        </w:rPr>
        <w:t xml:space="preserve"> </w:t>
      </w:r>
      <w:r w:rsidRPr="002B0E01">
        <w:rPr>
          <w:rFonts w:ascii="Times New Roman" w:hAnsi="Times New Roman" w:cs="Times New Roman"/>
          <w:sz w:val="24"/>
          <w:szCs w:val="24"/>
        </w:rPr>
        <w:t>Insuficiente prestación de servicios básicos en los asentamientos del norte.</w:t>
      </w:r>
      <w:r w:rsidR="002B0E01" w:rsidRPr="002B0E01">
        <w:rPr>
          <w:rFonts w:ascii="Times New Roman" w:hAnsi="Times New Roman" w:cs="Times New Roman"/>
          <w:sz w:val="24"/>
          <w:szCs w:val="24"/>
          <w:u w:val="single"/>
        </w:rPr>
        <w:t xml:space="preserve"> </w:t>
      </w:r>
      <w:r w:rsidRPr="002B0E01">
        <w:rPr>
          <w:rFonts w:ascii="Times New Roman" w:hAnsi="Times New Roman" w:cs="Times New Roman"/>
          <w:sz w:val="24"/>
          <w:szCs w:val="24"/>
        </w:rPr>
        <w:t>Existencia del único barrio precario del municipio Cordón Corcho y barrios con zonas insalubres. Baja conciencia de los dirigentes territoriales de</w:t>
      </w:r>
      <w:r w:rsidR="0063122F">
        <w:rPr>
          <w:rFonts w:ascii="Times New Roman" w:hAnsi="Times New Roman" w:cs="Times New Roman"/>
          <w:sz w:val="24"/>
          <w:szCs w:val="24"/>
        </w:rPr>
        <w:t xml:space="preserve"> la importancia arqueológica de </w:t>
      </w:r>
      <w:r w:rsidRPr="002B0E01">
        <w:rPr>
          <w:rFonts w:ascii="Times New Roman" w:hAnsi="Times New Roman" w:cs="Times New Roman"/>
          <w:sz w:val="24"/>
          <w:szCs w:val="24"/>
        </w:rPr>
        <w:t>la zona Norte.</w:t>
      </w:r>
    </w:p>
    <w:p w14:paraId="76CB8392" w14:textId="79D12246" w:rsidR="006D17BA" w:rsidRPr="0063122F" w:rsidRDefault="002B0E01" w:rsidP="0063122F">
      <w:pPr>
        <w:spacing w:line="360" w:lineRule="auto"/>
        <w:jc w:val="both"/>
        <w:rPr>
          <w:rFonts w:ascii="Times New Roman" w:hAnsi="Times New Roman" w:cs="Times New Roman"/>
          <w:sz w:val="24"/>
          <w:szCs w:val="24"/>
          <w:u w:val="single"/>
        </w:rPr>
      </w:pPr>
      <w:r w:rsidRPr="0063122F">
        <w:rPr>
          <w:rFonts w:ascii="Times New Roman" w:hAnsi="Times New Roman" w:cs="Times New Roman"/>
          <w:sz w:val="24"/>
          <w:szCs w:val="24"/>
          <w:u w:val="single"/>
        </w:rPr>
        <w:lastRenderedPageBreak/>
        <w:t xml:space="preserve">Amenazas: </w:t>
      </w:r>
      <w:r w:rsidR="006D17BA" w:rsidRPr="0063122F">
        <w:rPr>
          <w:rFonts w:ascii="Times New Roman" w:hAnsi="Times New Roman" w:cs="Times New Roman"/>
          <w:sz w:val="24"/>
          <w:szCs w:val="24"/>
        </w:rPr>
        <w:t>Bajo estado de conservación del fondo edificado con valor patrimonial.  Contaminación del manto freático.</w:t>
      </w:r>
      <w:r w:rsidR="0063122F" w:rsidRPr="0063122F">
        <w:rPr>
          <w:rFonts w:ascii="Times New Roman" w:hAnsi="Times New Roman" w:cs="Times New Roman"/>
          <w:sz w:val="24"/>
          <w:szCs w:val="24"/>
        </w:rPr>
        <w:t xml:space="preserve"> </w:t>
      </w:r>
      <w:r w:rsidR="006D17BA" w:rsidRPr="0063122F">
        <w:rPr>
          <w:rFonts w:ascii="Times New Roman" w:hAnsi="Times New Roman" w:cs="Times New Roman"/>
          <w:sz w:val="24"/>
          <w:szCs w:val="24"/>
        </w:rPr>
        <w:t>Alto riesgo por el desaprovechamiento de las capacidades instaladas del drenaje pluvial.</w:t>
      </w:r>
      <w:r w:rsidR="0063122F" w:rsidRPr="0063122F">
        <w:rPr>
          <w:rFonts w:ascii="Times New Roman" w:hAnsi="Times New Roman" w:cs="Times New Roman"/>
          <w:sz w:val="24"/>
          <w:szCs w:val="24"/>
        </w:rPr>
        <w:t xml:space="preserve"> </w:t>
      </w:r>
      <w:r w:rsidR="006D17BA" w:rsidRPr="0063122F">
        <w:rPr>
          <w:rFonts w:ascii="Times New Roman" w:hAnsi="Times New Roman" w:cs="Times New Roman"/>
          <w:sz w:val="24"/>
          <w:szCs w:val="24"/>
        </w:rPr>
        <w:t>Riesgo de inundaciones por intensas lluvias y por penetración del mar.</w:t>
      </w:r>
      <w:r w:rsidR="0063122F" w:rsidRPr="0063122F">
        <w:rPr>
          <w:rFonts w:ascii="Times New Roman" w:hAnsi="Times New Roman" w:cs="Times New Roman"/>
          <w:sz w:val="24"/>
          <w:szCs w:val="24"/>
        </w:rPr>
        <w:t xml:space="preserve"> </w:t>
      </w:r>
      <w:r w:rsidR="006D17BA" w:rsidRPr="0063122F">
        <w:rPr>
          <w:rFonts w:ascii="Times New Roman" w:hAnsi="Times New Roman" w:cs="Times New Roman"/>
          <w:sz w:val="24"/>
          <w:szCs w:val="24"/>
        </w:rPr>
        <w:t>Aumento de transmisión de enfermedades por concentración de desechos.</w:t>
      </w:r>
      <w:r w:rsidR="0063122F" w:rsidRPr="0063122F">
        <w:rPr>
          <w:rFonts w:ascii="Times New Roman" w:hAnsi="Times New Roman" w:cs="Times New Roman"/>
          <w:sz w:val="24"/>
          <w:szCs w:val="24"/>
        </w:rPr>
        <w:t xml:space="preserve"> </w:t>
      </w:r>
      <w:r w:rsidR="006D17BA" w:rsidRPr="0063122F">
        <w:rPr>
          <w:rFonts w:ascii="Times New Roman" w:hAnsi="Times New Roman" w:cs="Times New Roman"/>
          <w:sz w:val="24"/>
          <w:szCs w:val="24"/>
        </w:rPr>
        <w:t xml:space="preserve">No existe un Plan Especial de Rehabilitación Integral del hábitat en la Región Norte. No existencia de una estrategia de desarrollo de la región un Plan de Desarrollo </w:t>
      </w:r>
    </w:p>
    <w:p w14:paraId="07C42A79" w14:textId="70022322" w:rsidR="006D17BA" w:rsidRPr="0063122F" w:rsidRDefault="0063122F" w:rsidP="0063122F">
      <w:pPr>
        <w:spacing w:after="0" w:line="360" w:lineRule="auto"/>
        <w:jc w:val="both"/>
        <w:rPr>
          <w:rFonts w:ascii="Times New Roman" w:hAnsi="Times New Roman" w:cs="Times New Roman"/>
          <w:sz w:val="24"/>
          <w:szCs w:val="24"/>
          <w:u w:val="single"/>
        </w:rPr>
      </w:pPr>
      <w:r w:rsidRPr="0063122F">
        <w:rPr>
          <w:rFonts w:ascii="Times New Roman" w:hAnsi="Times New Roman" w:cs="Times New Roman"/>
          <w:sz w:val="24"/>
          <w:szCs w:val="24"/>
          <w:u w:val="single"/>
        </w:rPr>
        <w:t xml:space="preserve">Fortalezas: </w:t>
      </w:r>
      <w:r w:rsidR="006D17BA" w:rsidRPr="0063122F">
        <w:rPr>
          <w:rFonts w:ascii="Times New Roman" w:hAnsi="Times New Roman" w:cs="Times New Roman"/>
          <w:sz w:val="24"/>
          <w:szCs w:val="24"/>
        </w:rPr>
        <w:t>Existencia de un PGOU actualizado en 2013.</w:t>
      </w:r>
      <w:r w:rsidR="00704F84">
        <w:rPr>
          <w:rFonts w:ascii="Times New Roman" w:hAnsi="Times New Roman" w:cs="Times New Roman"/>
          <w:sz w:val="24"/>
          <w:szCs w:val="24"/>
        </w:rPr>
        <w:t xml:space="preserve"> </w:t>
      </w:r>
      <w:r w:rsidR="006D17BA" w:rsidRPr="0063122F">
        <w:rPr>
          <w:rFonts w:ascii="Times New Roman" w:hAnsi="Times New Roman" w:cs="Times New Roman"/>
          <w:sz w:val="24"/>
          <w:szCs w:val="24"/>
        </w:rPr>
        <w:t>P</w:t>
      </w:r>
      <w:r w:rsidR="00704F84">
        <w:rPr>
          <w:rFonts w:ascii="Times New Roman" w:hAnsi="Times New Roman" w:cs="Times New Roman"/>
          <w:sz w:val="24"/>
          <w:szCs w:val="24"/>
        </w:rPr>
        <w:t>E</w:t>
      </w:r>
      <w:r w:rsidR="006D17BA" w:rsidRPr="0063122F">
        <w:rPr>
          <w:rFonts w:ascii="Times New Roman" w:hAnsi="Times New Roman" w:cs="Times New Roman"/>
          <w:sz w:val="24"/>
          <w:szCs w:val="24"/>
        </w:rPr>
        <w:t>DI actualizado en 2014.Existencia de soluciones al proyecto de planeamiento de rehabilitación integral del hábitat urbano.</w:t>
      </w:r>
      <w:r w:rsidRPr="0063122F">
        <w:rPr>
          <w:rFonts w:ascii="Times New Roman" w:hAnsi="Times New Roman" w:cs="Times New Roman"/>
          <w:sz w:val="24"/>
          <w:szCs w:val="24"/>
        </w:rPr>
        <w:t xml:space="preserve"> </w:t>
      </w:r>
      <w:r w:rsidR="006D17BA" w:rsidRPr="0063122F">
        <w:rPr>
          <w:rFonts w:ascii="Times New Roman" w:hAnsi="Times New Roman" w:cs="Times New Roman"/>
          <w:sz w:val="24"/>
          <w:szCs w:val="24"/>
        </w:rPr>
        <w:t>Tradiciones culturales de alta significación nacional (Parrandas remedianas).</w:t>
      </w:r>
      <w:r w:rsidRPr="0063122F">
        <w:rPr>
          <w:rFonts w:ascii="Times New Roman" w:hAnsi="Times New Roman" w:cs="Times New Roman"/>
          <w:sz w:val="24"/>
          <w:szCs w:val="24"/>
        </w:rPr>
        <w:t xml:space="preserve"> </w:t>
      </w:r>
      <w:r w:rsidR="006D17BA" w:rsidRPr="0063122F">
        <w:rPr>
          <w:rFonts w:ascii="Times New Roman" w:hAnsi="Times New Roman" w:cs="Times New Roman"/>
          <w:sz w:val="24"/>
          <w:szCs w:val="24"/>
        </w:rPr>
        <w:t>Fertilidad de suelos agrícolas.</w:t>
      </w:r>
      <w:r w:rsidRPr="0063122F">
        <w:rPr>
          <w:rFonts w:ascii="Times New Roman" w:hAnsi="Times New Roman" w:cs="Times New Roman"/>
          <w:sz w:val="24"/>
          <w:szCs w:val="24"/>
        </w:rPr>
        <w:t xml:space="preserve"> </w:t>
      </w:r>
      <w:r w:rsidR="006D17BA" w:rsidRPr="0063122F">
        <w:rPr>
          <w:rFonts w:ascii="Times New Roman" w:hAnsi="Times New Roman" w:cs="Times New Roman"/>
          <w:sz w:val="24"/>
          <w:szCs w:val="24"/>
        </w:rPr>
        <w:t>Centro Histórico con sistema hotelero y extrahotelero mixto de hoteles Encanto y Servicios por cuenta propia (hostales).</w:t>
      </w:r>
      <w:r w:rsidRPr="0063122F">
        <w:rPr>
          <w:rFonts w:ascii="Times New Roman" w:hAnsi="Times New Roman" w:cs="Times New Roman"/>
          <w:sz w:val="24"/>
          <w:szCs w:val="24"/>
          <w:u w:val="single"/>
        </w:rPr>
        <w:t xml:space="preserve"> </w:t>
      </w:r>
      <w:r w:rsidR="006D17BA" w:rsidRPr="0063122F">
        <w:rPr>
          <w:rFonts w:ascii="Times New Roman" w:hAnsi="Times New Roman" w:cs="Times New Roman"/>
          <w:sz w:val="24"/>
          <w:szCs w:val="24"/>
        </w:rPr>
        <w:t>Red ferroviaria que atraviesa el municipio.</w:t>
      </w:r>
    </w:p>
    <w:p w14:paraId="0B9E2B4B" w14:textId="77777777" w:rsidR="006D17BA" w:rsidRPr="00C62E88" w:rsidRDefault="006D17BA" w:rsidP="006D17BA">
      <w:pPr>
        <w:spacing w:after="0" w:line="360" w:lineRule="auto"/>
        <w:jc w:val="both"/>
        <w:rPr>
          <w:rFonts w:ascii="Times New Roman" w:hAnsi="Times New Roman" w:cs="Times New Roman"/>
          <w:sz w:val="24"/>
          <w:szCs w:val="24"/>
        </w:rPr>
      </w:pPr>
    </w:p>
    <w:p w14:paraId="3DF47263" w14:textId="6F6C3C23" w:rsidR="006D17BA" w:rsidRPr="0063122F" w:rsidRDefault="0063122F" w:rsidP="0063122F">
      <w:pPr>
        <w:spacing w:after="0" w:line="360" w:lineRule="auto"/>
        <w:jc w:val="both"/>
        <w:rPr>
          <w:rFonts w:ascii="Times New Roman" w:hAnsi="Times New Roman" w:cs="Times New Roman"/>
          <w:sz w:val="24"/>
          <w:szCs w:val="24"/>
          <w:u w:val="single"/>
        </w:rPr>
      </w:pPr>
      <w:r w:rsidRPr="0063122F">
        <w:rPr>
          <w:rFonts w:ascii="Times New Roman" w:hAnsi="Times New Roman" w:cs="Times New Roman"/>
          <w:sz w:val="24"/>
          <w:szCs w:val="24"/>
          <w:u w:val="single"/>
        </w:rPr>
        <w:t xml:space="preserve">Oportunidades </w:t>
      </w:r>
      <w:r w:rsidR="006D17BA" w:rsidRPr="0063122F">
        <w:rPr>
          <w:rFonts w:ascii="Times New Roman" w:hAnsi="Times New Roman" w:cs="Times New Roman"/>
          <w:sz w:val="24"/>
          <w:szCs w:val="24"/>
        </w:rPr>
        <w:t>Remedios insertada en la red de ciudades históricas y declaración de su Centro Histórico urbano como Monumento Nacional.</w:t>
      </w:r>
      <w:r w:rsidRPr="0063122F">
        <w:rPr>
          <w:rFonts w:ascii="Times New Roman" w:hAnsi="Times New Roman" w:cs="Times New Roman"/>
          <w:sz w:val="24"/>
          <w:szCs w:val="24"/>
          <w:u w:val="single"/>
        </w:rPr>
        <w:t xml:space="preserve"> </w:t>
      </w:r>
      <w:r w:rsidR="006D17BA" w:rsidRPr="0063122F">
        <w:rPr>
          <w:rFonts w:ascii="Times New Roman" w:hAnsi="Times New Roman" w:cs="Times New Roman"/>
          <w:sz w:val="24"/>
          <w:szCs w:val="24"/>
        </w:rPr>
        <w:t>Desarrollar la red ferroviaria como atracción turística y transporte de pasajeros.</w:t>
      </w:r>
      <w:r w:rsidRPr="0063122F">
        <w:rPr>
          <w:rFonts w:ascii="Times New Roman" w:hAnsi="Times New Roman" w:cs="Times New Roman"/>
          <w:sz w:val="24"/>
          <w:szCs w:val="24"/>
          <w:u w:val="single"/>
        </w:rPr>
        <w:t xml:space="preserve"> </w:t>
      </w:r>
      <w:r w:rsidR="006D17BA" w:rsidRPr="0063122F">
        <w:rPr>
          <w:rFonts w:ascii="Times New Roman" w:hAnsi="Times New Roman" w:cs="Times New Roman"/>
          <w:sz w:val="24"/>
          <w:szCs w:val="24"/>
        </w:rPr>
        <w:t>Emplear las potencialidades económicas instalas como son la siembra agrícola y las cochiqueras que ayuden al progreso de la región.</w:t>
      </w:r>
      <w:r w:rsidRPr="0063122F">
        <w:rPr>
          <w:rFonts w:ascii="Times New Roman" w:hAnsi="Times New Roman" w:cs="Times New Roman"/>
          <w:sz w:val="24"/>
          <w:szCs w:val="24"/>
          <w:u w:val="single"/>
        </w:rPr>
        <w:t xml:space="preserve"> </w:t>
      </w:r>
      <w:r w:rsidR="006D17BA" w:rsidRPr="0063122F">
        <w:rPr>
          <w:rFonts w:ascii="Times New Roman" w:hAnsi="Times New Roman" w:cs="Times New Roman"/>
          <w:sz w:val="24"/>
          <w:szCs w:val="24"/>
        </w:rPr>
        <w:t>Aprovechar las potencialidades naturales del patrimonio tangible para un desarrollo económico que ayude a la mitigación de la pobreza en la región como son: existencia del litoral marino (playa de Jinaguayabo) con un centro recreativo ya existente; suelos considerados muy fértiles; zonas con valores naturales y paisajísticos como la Loma del Texico. Expandir la red de turismo de la cabecera hacia la región norte a través de la puesta en valor de potencialidades de carácter edificado como son inmuebles de valor patrimonial: la Estación de ferrocarril y la Casona de Jinaguayabo (Casa Capestany) que actúen como puntos de acupuntura urbana para el desarrollo. Activar puntos de acupuntura urbana como el proyecto del Hotel del Texico que está asociado a una potencialidad de la región como es el hallazgo arqueológico del Segundo asentamiento que tuvo en municipio. Expandir la red de turismo de la cabecera hacia la región norte a través de la rehabilitación del hábitat y la ampliación de la red de observatorios urbanos como puntos de acupuntura urbana con la puesta en valor de piezas de valor patrimonial como la Casona Capestany</w:t>
      </w:r>
      <w:r w:rsidRPr="0063122F">
        <w:rPr>
          <w:rFonts w:ascii="Times New Roman" w:hAnsi="Times New Roman" w:cs="Times New Roman"/>
          <w:sz w:val="24"/>
          <w:szCs w:val="24"/>
          <w:u w:val="single"/>
        </w:rPr>
        <w:t xml:space="preserve">. </w:t>
      </w:r>
      <w:r w:rsidR="006D17BA" w:rsidRPr="0063122F">
        <w:rPr>
          <w:rFonts w:ascii="Times New Roman" w:hAnsi="Times New Roman" w:cs="Times New Roman"/>
          <w:sz w:val="24"/>
          <w:szCs w:val="24"/>
        </w:rPr>
        <w:t>Rehabilitación de barrios de nuevo desarrollo para la mitigación de la precariedad del fondo edificado.</w:t>
      </w:r>
    </w:p>
    <w:p w14:paraId="65D52737" w14:textId="77777777" w:rsidR="006D17BA" w:rsidRPr="00C62E88" w:rsidRDefault="006D17BA" w:rsidP="006D17BA">
      <w:pPr>
        <w:spacing w:after="0" w:line="360" w:lineRule="auto"/>
        <w:jc w:val="both"/>
        <w:rPr>
          <w:rFonts w:ascii="Times New Roman" w:hAnsi="Times New Roman" w:cs="Times New Roman"/>
          <w:sz w:val="24"/>
          <w:szCs w:val="24"/>
        </w:rPr>
      </w:pPr>
    </w:p>
    <w:p w14:paraId="3D4E4E5C" w14:textId="31AF7EB6" w:rsidR="006D17BA" w:rsidRPr="00C62E88" w:rsidRDefault="00142B7D" w:rsidP="006D17BA">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3.3</w:t>
      </w:r>
      <w:r w:rsidR="00DC44D7">
        <w:rPr>
          <w:rFonts w:ascii="Times New Roman" w:hAnsi="Times New Roman" w:cs="Times New Roman"/>
          <w:b/>
          <w:sz w:val="24"/>
          <w:szCs w:val="24"/>
        </w:rPr>
        <w:t xml:space="preserve">.  </w:t>
      </w:r>
      <w:r w:rsidR="006D17BA" w:rsidRPr="00C62E88">
        <w:rPr>
          <w:rFonts w:ascii="Times New Roman" w:hAnsi="Times New Roman" w:cs="Times New Roman"/>
          <w:b/>
          <w:sz w:val="24"/>
          <w:szCs w:val="24"/>
        </w:rPr>
        <w:t>Líneas Rectoras del desarrollo del Plan Especial</w:t>
      </w:r>
      <w:r w:rsidR="005F62E7">
        <w:rPr>
          <w:rFonts w:ascii="Times New Roman" w:hAnsi="Times New Roman" w:cs="Times New Roman"/>
          <w:b/>
          <w:sz w:val="24"/>
          <w:szCs w:val="24"/>
        </w:rPr>
        <w:t xml:space="preserve"> para mitigación de precaried</w:t>
      </w:r>
      <w:r w:rsidR="00466A6A">
        <w:rPr>
          <w:rFonts w:ascii="Times New Roman" w:hAnsi="Times New Roman" w:cs="Times New Roman"/>
          <w:b/>
          <w:sz w:val="24"/>
          <w:szCs w:val="24"/>
        </w:rPr>
        <w:t>a</w:t>
      </w:r>
      <w:bookmarkStart w:id="0" w:name="_GoBack"/>
      <w:bookmarkEnd w:id="0"/>
      <w:r w:rsidR="005F62E7">
        <w:rPr>
          <w:rFonts w:ascii="Times New Roman" w:hAnsi="Times New Roman" w:cs="Times New Roman"/>
          <w:b/>
          <w:sz w:val="24"/>
          <w:szCs w:val="24"/>
        </w:rPr>
        <w:t>d</w:t>
      </w:r>
    </w:p>
    <w:p w14:paraId="0020F00D" w14:textId="77777777" w:rsidR="006D17BA" w:rsidRPr="00C62E88" w:rsidRDefault="006D17BA" w:rsidP="006D17BA">
      <w:pPr>
        <w:pStyle w:val="Prrafodelista"/>
        <w:numPr>
          <w:ilvl w:val="0"/>
          <w:numId w:val="28"/>
        </w:numPr>
        <w:spacing w:after="160" w:line="360" w:lineRule="auto"/>
        <w:contextualSpacing/>
        <w:jc w:val="both"/>
      </w:pPr>
      <w:r w:rsidRPr="00C62E88">
        <w:t>Dotar a la Región de las infraestructuras técnicas necesarias que resuelvan los problemas actuales y asimilen los incrementos de futuros crecimientos, a partir de la ampliación y rehabilitación de las mismas.</w:t>
      </w:r>
    </w:p>
    <w:p w14:paraId="0AA5C0EC" w14:textId="77777777" w:rsidR="006D17BA" w:rsidRPr="00C62E88" w:rsidRDefault="006D17BA" w:rsidP="006D17BA">
      <w:pPr>
        <w:pStyle w:val="Prrafodelista"/>
        <w:numPr>
          <w:ilvl w:val="0"/>
          <w:numId w:val="27"/>
        </w:numPr>
        <w:spacing w:after="160" w:line="360" w:lineRule="auto"/>
        <w:contextualSpacing/>
        <w:jc w:val="both"/>
      </w:pPr>
      <w:r w:rsidRPr="00C62E88">
        <w:t>Perfeccionar la infraestructura eléctrica para dotar a la región de un mejor servicio.</w:t>
      </w:r>
    </w:p>
    <w:p w14:paraId="13E6D8EF" w14:textId="77777777" w:rsidR="006D17BA" w:rsidRPr="00C62E88" w:rsidRDefault="006D17BA" w:rsidP="006D17BA">
      <w:pPr>
        <w:pStyle w:val="Prrafodelista"/>
        <w:numPr>
          <w:ilvl w:val="0"/>
          <w:numId w:val="27"/>
        </w:numPr>
        <w:spacing w:after="160" w:line="360" w:lineRule="auto"/>
        <w:contextualSpacing/>
        <w:jc w:val="both"/>
      </w:pPr>
      <w:r w:rsidRPr="00C62E88">
        <w:t>Mantenimiento y reparación de las vías urbanas, rurales y ferroviarias.</w:t>
      </w:r>
    </w:p>
    <w:p w14:paraId="1A1CF759" w14:textId="77777777" w:rsidR="006D17BA" w:rsidRPr="00C62E88" w:rsidRDefault="006D17BA" w:rsidP="006D17BA">
      <w:pPr>
        <w:pStyle w:val="Prrafodelista"/>
        <w:numPr>
          <w:ilvl w:val="0"/>
          <w:numId w:val="27"/>
        </w:numPr>
        <w:spacing w:after="160" w:line="360" w:lineRule="auto"/>
        <w:contextualSpacing/>
        <w:jc w:val="both"/>
      </w:pPr>
      <w:r w:rsidRPr="00C62E88">
        <w:t>Garantizar el abasto de agua a los asentamientos del norte y los barrios de nuevo desarrollo.</w:t>
      </w:r>
    </w:p>
    <w:p w14:paraId="6449D434" w14:textId="77777777" w:rsidR="006D17BA" w:rsidRPr="00C62E88" w:rsidRDefault="006D17BA" w:rsidP="006D17BA">
      <w:pPr>
        <w:pStyle w:val="Prrafodelista"/>
        <w:numPr>
          <w:ilvl w:val="0"/>
          <w:numId w:val="27"/>
        </w:numPr>
        <w:spacing w:after="160" w:line="360" w:lineRule="auto"/>
        <w:contextualSpacing/>
        <w:jc w:val="both"/>
      </w:pPr>
      <w:r w:rsidRPr="00C62E88">
        <w:t>Crear un sistema de alcantarillado acorde a las necesidades poblacionales que garantice una correcta deposición de residuales líquidos y sólidos.</w:t>
      </w:r>
    </w:p>
    <w:p w14:paraId="7F5EC04B" w14:textId="77777777" w:rsidR="006D17BA" w:rsidRPr="00C62E88" w:rsidRDefault="006D17BA" w:rsidP="006D17BA">
      <w:pPr>
        <w:pStyle w:val="Prrafodelista"/>
        <w:numPr>
          <w:ilvl w:val="0"/>
          <w:numId w:val="28"/>
        </w:numPr>
        <w:spacing w:after="160" w:line="360" w:lineRule="auto"/>
        <w:contextualSpacing/>
        <w:jc w:val="both"/>
      </w:pPr>
      <w:r w:rsidRPr="00C62E88">
        <w:t>Asegurar la prestación de servicios básicos a todos los asentamientos del norte y a los barrios de nuevo desarrollo del centro.</w:t>
      </w:r>
    </w:p>
    <w:p w14:paraId="7103E6E4" w14:textId="77777777" w:rsidR="006D17BA" w:rsidRPr="00C62E88" w:rsidRDefault="006D17BA" w:rsidP="006D17BA">
      <w:pPr>
        <w:pStyle w:val="Prrafodelista"/>
        <w:numPr>
          <w:ilvl w:val="0"/>
          <w:numId w:val="28"/>
        </w:numPr>
        <w:spacing w:after="160" w:line="360" w:lineRule="auto"/>
        <w:contextualSpacing/>
        <w:jc w:val="both"/>
      </w:pPr>
      <w:r w:rsidRPr="00C62E88">
        <w:t xml:space="preserve">Conservar y recuperar el estado actual de los inmuebles con valor patrimonial. </w:t>
      </w:r>
    </w:p>
    <w:p w14:paraId="3DBDBD87" w14:textId="77777777" w:rsidR="006D17BA" w:rsidRPr="00C62E88" w:rsidRDefault="006D17BA" w:rsidP="006D17BA">
      <w:pPr>
        <w:pStyle w:val="Prrafodelista"/>
        <w:numPr>
          <w:ilvl w:val="0"/>
          <w:numId w:val="27"/>
        </w:numPr>
        <w:spacing w:after="160" w:line="360" w:lineRule="auto"/>
        <w:contextualSpacing/>
        <w:jc w:val="both"/>
      </w:pPr>
      <w:r w:rsidRPr="00C62E88">
        <w:t>Restauración de la Casona Capestany en el poblado de Jinaguayabo como Hotel Encanto y rehabilitación.</w:t>
      </w:r>
    </w:p>
    <w:p w14:paraId="331CB1E5" w14:textId="77777777" w:rsidR="006D17BA" w:rsidRPr="00C62E88" w:rsidRDefault="006D17BA" w:rsidP="006D17BA">
      <w:pPr>
        <w:pStyle w:val="Prrafodelista"/>
        <w:numPr>
          <w:ilvl w:val="0"/>
          <w:numId w:val="27"/>
        </w:numPr>
        <w:spacing w:after="160" w:line="360" w:lineRule="auto"/>
        <w:contextualSpacing/>
        <w:jc w:val="both"/>
      </w:pPr>
      <w:r w:rsidRPr="00C62E88">
        <w:t>Rehabilitación de la Terminal de Ferrocarril.</w:t>
      </w:r>
    </w:p>
    <w:p w14:paraId="6EE16D77" w14:textId="77777777" w:rsidR="006D17BA" w:rsidRPr="00C62E88" w:rsidRDefault="006D17BA" w:rsidP="006D17BA">
      <w:pPr>
        <w:pStyle w:val="Prrafodelista"/>
        <w:numPr>
          <w:ilvl w:val="0"/>
          <w:numId w:val="28"/>
        </w:numPr>
        <w:spacing w:after="160" w:line="360" w:lineRule="auto"/>
        <w:contextualSpacing/>
        <w:jc w:val="both"/>
      </w:pPr>
      <w:r w:rsidRPr="00C62E88">
        <w:t>Aprovechamiento de las capacidades de producción del suelo para el desarrollo local de la agricultura y la ganadería.</w:t>
      </w:r>
    </w:p>
    <w:p w14:paraId="59314ED0" w14:textId="77777777" w:rsidR="006D17BA" w:rsidRPr="00C62E88" w:rsidRDefault="006D17BA" w:rsidP="006D17BA">
      <w:pPr>
        <w:pStyle w:val="Prrafodelista"/>
        <w:numPr>
          <w:ilvl w:val="0"/>
          <w:numId w:val="28"/>
        </w:numPr>
        <w:spacing w:after="160" w:line="360" w:lineRule="auto"/>
        <w:contextualSpacing/>
        <w:jc w:val="both"/>
      </w:pPr>
      <w:r w:rsidRPr="00C62E88">
        <w:t>Concebir el desarrollo económico de la región a partir del desarrollo del turismo, aprovechando las potencialidades actuales de nuevos proyectos motores y recuperando las capacidades industriales existentes.</w:t>
      </w:r>
    </w:p>
    <w:p w14:paraId="53A960A5" w14:textId="77777777" w:rsidR="006D17BA" w:rsidRPr="00C62E88" w:rsidRDefault="006D17BA" w:rsidP="006D17BA">
      <w:pPr>
        <w:pStyle w:val="Prrafodelista"/>
        <w:numPr>
          <w:ilvl w:val="0"/>
          <w:numId w:val="27"/>
        </w:numPr>
        <w:spacing w:after="160" w:line="360" w:lineRule="auto"/>
        <w:contextualSpacing/>
        <w:jc w:val="both"/>
      </w:pPr>
      <w:r w:rsidRPr="00C62E88">
        <w:t>Inserción y desarrollo del Conjunto Arqueológico en la Loma del Texico.</w:t>
      </w:r>
    </w:p>
    <w:p w14:paraId="23ED870A" w14:textId="77777777" w:rsidR="006D17BA" w:rsidRPr="00C62E88" w:rsidRDefault="006D17BA" w:rsidP="006D17BA">
      <w:pPr>
        <w:pStyle w:val="Prrafodelista"/>
        <w:numPr>
          <w:ilvl w:val="0"/>
          <w:numId w:val="27"/>
        </w:numPr>
        <w:spacing w:after="160" w:line="360" w:lineRule="auto"/>
        <w:contextualSpacing/>
        <w:jc w:val="both"/>
      </w:pPr>
      <w:r w:rsidRPr="00C62E88">
        <w:t>Hotel ecuestre en Santa Rosa en la zona noroeste de la ciudad.</w:t>
      </w:r>
    </w:p>
    <w:p w14:paraId="6A625017" w14:textId="77777777" w:rsidR="006D17BA" w:rsidRPr="00C62E88" w:rsidRDefault="006D17BA" w:rsidP="006D17BA">
      <w:pPr>
        <w:pStyle w:val="Prrafodelista"/>
        <w:numPr>
          <w:ilvl w:val="0"/>
          <w:numId w:val="27"/>
        </w:numPr>
        <w:spacing w:after="160" w:line="360" w:lineRule="auto"/>
        <w:contextualSpacing/>
        <w:jc w:val="both"/>
      </w:pPr>
      <w:r w:rsidRPr="00C62E88">
        <w:t>Desarrollo del Centro Recreativo Jinaguayabo con requisitos propios para la resistencia ante eventos meteorológicos.</w:t>
      </w:r>
    </w:p>
    <w:p w14:paraId="571A878C" w14:textId="2C148395" w:rsidR="00171BD7" w:rsidRPr="00171BD7" w:rsidRDefault="006D17BA" w:rsidP="00171BD7">
      <w:pPr>
        <w:pStyle w:val="Prrafodelista"/>
        <w:numPr>
          <w:ilvl w:val="0"/>
          <w:numId w:val="28"/>
        </w:numPr>
        <w:spacing w:after="160" w:line="360" w:lineRule="auto"/>
        <w:contextualSpacing/>
        <w:jc w:val="both"/>
      </w:pPr>
      <w:r w:rsidRPr="00C62E88">
        <w:t>Ordenar estratégicamente el suelo urbano de los barrios de nuevo desarrollo y el barrio precario Cordón Corcho que garantice el desarrollo del hábitat.</w:t>
      </w:r>
    </w:p>
    <w:p w14:paraId="29D0301E" w14:textId="51ECCDF2" w:rsidR="006D17BA" w:rsidRPr="00DC44D7" w:rsidRDefault="00142B7D" w:rsidP="006D17BA">
      <w:pPr>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sidR="00DC44D7">
        <w:rPr>
          <w:rFonts w:ascii="Times New Roman" w:hAnsi="Times New Roman" w:cs="Times New Roman"/>
          <w:b/>
          <w:sz w:val="24"/>
          <w:szCs w:val="24"/>
        </w:rPr>
        <w:t xml:space="preserve">.  </w:t>
      </w:r>
      <w:r w:rsidR="006D17BA" w:rsidRPr="00C62E88">
        <w:rPr>
          <w:rFonts w:ascii="Times New Roman" w:hAnsi="Times New Roman" w:cs="Times New Roman"/>
          <w:b/>
          <w:sz w:val="24"/>
          <w:szCs w:val="24"/>
        </w:rPr>
        <w:t xml:space="preserve">Propuesta de Planeamiento </w:t>
      </w:r>
      <w:r w:rsidR="00DC44D7">
        <w:rPr>
          <w:rFonts w:ascii="Times New Roman" w:hAnsi="Times New Roman" w:cs="Times New Roman"/>
          <w:b/>
          <w:sz w:val="24"/>
          <w:szCs w:val="24"/>
        </w:rPr>
        <w:t xml:space="preserve"> </w:t>
      </w:r>
      <w:r w:rsidR="00D560B8">
        <w:rPr>
          <w:rFonts w:ascii="Times New Roman" w:hAnsi="Times New Roman" w:cs="Times New Roman"/>
          <w:b/>
          <w:sz w:val="24"/>
          <w:szCs w:val="24"/>
        </w:rPr>
        <w:t xml:space="preserve"> </w:t>
      </w:r>
      <w:r w:rsidR="006D17BA" w:rsidRPr="00C62E88">
        <w:rPr>
          <w:rFonts w:ascii="Times New Roman" w:hAnsi="Times New Roman" w:cs="Times New Roman"/>
          <w:sz w:val="24"/>
          <w:szCs w:val="24"/>
        </w:rPr>
        <w:t xml:space="preserve">A partir del análisis diagnóstico y la identificación de las potencialidades endógenas de la zona que actúen como puntos de acupuntura urbana para el desarrollo, se realizó una propuesta de planeamiento y diseño de rehabilitación urbana de los barrios de nuevo desarrollo incorporando la propuesta ya existente del barrio precario Cordón Corcho, de conjunto con la propuesta preliminar de diseño de un hotel ecológico no convencional junto a la Loma del Texico. </w:t>
      </w:r>
    </w:p>
    <w:p w14:paraId="4DDC073F" w14:textId="0CB5C8AA" w:rsidR="006D17BA" w:rsidRPr="00DC44D7" w:rsidRDefault="006D17BA" w:rsidP="006D17BA">
      <w:pPr>
        <w:spacing w:line="360" w:lineRule="auto"/>
        <w:jc w:val="both"/>
        <w:rPr>
          <w:rFonts w:ascii="Times New Roman" w:hAnsi="Times New Roman" w:cs="Times New Roman"/>
          <w:sz w:val="24"/>
          <w:szCs w:val="24"/>
          <w:u w:val="single"/>
        </w:rPr>
      </w:pPr>
      <w:r w:rsidRPr="00C62E88">
        <w:rPr>
          <w:rFonts w:ascii="Times New Roman" w:hAnsi="Times New Roman" w:cs="Times New Roman"/>
          <w:sz w:val="24"/>
          <w:szCs w:val="24"/>
          <w:u w:val="single"/>
        </w:rPr>
        <w:lastRenderedPageBreak/>
        <w:t xml:space="preserve">Proyecto de planeamiento y diseño de Rehabilitación Urbana </w:t>
      </w:r>
      <w:r w:rsidRPr="00C62E88">
        <w:rPr>
          <w:rFonts w:ascii="Times New Roman" w:hAnsi="Times New Roman" w:cs="Times New Roman"/>
          <w:sz w:val="24"/>
          <w:szCs w:val="24"/>
        </w:rPr>
        <w:t xml:space="preserve">La propuesta de planeamiento y diseño de Rehabilitación Urbana para los barrios de nuevo desarrollo logró un vínculo con herramientas científicas tales como el “Procedimiento metódico para planeamiento y Plan especial en la gestión del hábitat urbano”. Se incorpora a esta la propuesta de planeamiento del barrio Cordón Corho, proyecto de Tesis de Grado del Arq. Andy Mercedo Torna: Planeamiento y diseño participativo del sistema de espacios públicos de la ciudad de Remedios, caso de estudio Cordón Corcho. Las propuestas se concretan con acciones ordenadas en tres niveles de intervención dependiendo del nivel de urgencia siendo justificado en pasos anteriores de análisis y diagnóstico. </w:t>
      </w:r>
      <w:r w:rsidR="00DC44D7">
        <w:rPr>
          <w:rFonts w:ascii="Times New Roman" w:hAnsi="Times New Roman" w:cs="Times New Roman"/>
          <w:sz w:val="24"/>
          <w:szCs w:val="24"/>
          <w:u w:val="single"/>
        </w:rPr>
        <w:t xml:space="preserve"> </w:t>
      </w:r>
      <w:r w:rsidRPr="00C62E88">
        <w:rPr>
          <w:rFonts w:ascii="Times New Roman" w:hAnsi="Times New Roman" w:cs="Times New Roman"/>
          <w:sz w:val="24"/>
          <w:szCs w:val="24"/>
        </w:rPr>
        <w:t>Se logró una propuesta de reordenamiento del suelo u</w:t>
      </w:r>
      <w:r w:rsidR="00840CF9">
        <w:rPr>
          <w:rFonts w:ascii="Times New Roman" w:hAnsi="Times New Roman" w:cs="Times New Roman"/>
          <w:sz w:val="24"/>
          <w:szCs w:val="24"/>
        </w:rPr>
        <w:t>rbano y rehabilitación integral. Figura 2. Tabla 2</w:t>
      </w:r>
      <w:r w:rsidRPr="00840CF9">
        <w:rPr>
          <w:rFonts w:ascii="Times New Roman" w:hAnsi="Times New Roman" w:cs="Times New Roman"/>
          <w:sz w:val="24"/>
          <w:szCs w:val="24"/>
        </w:rPr>
        <w:t>.</w:t>
      </w:r>
      <w:r w:rsidRPr="00C62E88">
        <w:rPr>
          <w:rFonts w:ascii="Times New Roman" w:hAnsi="Times New Roman" w:cs="Times New Roman"/>
          <w:sz w:val="24"/>
          <w:szCs w:val="24"/>
        </w:rPr>
        <w:t xml:space="preserve"> Además de proponer soluciones preliminares para la infraestructura de cada zona</w:t>
      </w:r>
      <w:r w:rsidR="00840CF9">
        <w:rPr>
          <w:rFonts w:ascii="Times New Roman" w:hAnsi="Times New Roman" w:cs="Times New Roman"/>
          <w:sz w:val="24"/>
          <w:szCs w:val="24"/>
        </w:rPr>
        <w:t>.</w:t>
      </w:r>
      <w:r w:rsidRPr="00C62E88">
        <w:rPr>
          <w:rFonts w:ascii="Times New Roman" w:hAnsi="Times New Roman" w:cs="Times New Roman"/>
          <w:sz w:val="24"/>
          <w:szCs w:val="24"/>
        </w:rPr>
        <w:t xml:space="preserve"> </w:t>
      </w:r>
    </w:p>
    <w:p w14:paraId="0D0EE384" w14:textId="77777777" w:rsidR="006D17BA" w:rsidRPr="00C62E88" w:rsidRDefault="006D17BA" w:rsidP="006D17BA">
      <w:pPr>
        <w:spacing w:line="360" w:lineRule="auto"/>
        <w:jc w:val="both"/>
        <w:rPr>
          <w:rFonts w:ascii="Times New Roman" w:hAnsi="Times New Roman" w:cs="Times New Roman"/>
          <w:sz w:val="24"/>
          <w:szCs w:val="24"/>
        </w:rPr>
      </w:pPr>
      <w:r w:rsidRPr="00C62E88">
        <w:rPr>
          <w:rFonts w:ascii="Times New Roman" w:hAnsi="Times New Roman" w:cs="Times New Roman"/>
          <w:noProof/>
          <w:sz w:val="24"/>
          <w:szCs w:val="24"/>
          <w:lang w:eastAsia="es-ES"/>
        </w:rPr>
        <w:drawing>
          <wp:inline distT="0" distB="0" distL="0" distR="0" wp14:anchorId="299F5D2B" wp14:editId="61C602C6">
            <wp:extent cx="5400040" cy="1285275"/>
            <wp:effectExtent l="0" t="0" r="0" b="0"/>
            <wp:docPr id="20" name="Imagen 20" descr="E:\Arquitectura\5to\Tesis\Región Norte\Anexos\tabla desp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Arquitectura\5to\Tesis\Región Norte\Anexos\tabla despue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040" cy="1285275"/>
                    </a:xfrm>
                    <a:prstGeom prst="rect">
                      <a:avLst/>
                    </a:prstGeom>
                    <a:noFill/>
                    <a:ln>
                      <a:noFill/>
                    </a:ln>
                  </pic:spPr>
                </pic:pic>
              </a:graphicData>
            </a:graphic>
          </wp:inline>
        </w:drawing>
      </w:r>
    </w:p>
    <w:p w14:paraId="6A7C7F10" w14:textId="5A002F29" w:rsidR="005F62E7" w:rsidRPr="005F62E7" w:rsidRDefault="00840CF9" w:rsidP="006D17BA">
      <w:pPr>
        <w:spacing w:line="360" w:lineRule="auto"/>
        <w:jc w:val="both"/>
        <w:rPr>
          <w:rFonts w:asciiTheme="minorHAnsi" w:hAnsiTheme="minorHAnsi" w:cstheme="minorHAnsi"/>
          <w:sz w:val="20"/>
          <w:szCs w:val="20"/>
        </w:rPr>
      </w:pPr>
      <w:r w:rsidRPr="005F62E7">
        <w:rPr>
          <w:rFonts w:asciiTheme="minorHAnsi" w:hAnsiTheme="minorHAnsi" w:cstheme="minorHAnsi"/>
          <w:sz w:val="20"/>
          <w:szCs w:val="20"/>
        </w:rPr>
        <w:t xml:space="preserve">Figura 2. </w:t>
      </w:r>
      <w:r w:rsidR="006D17BA" w:rsidRPr="005F62E7">
        <w:rPr>
          <w:rFonts w:asciiTheme="minorHAnsi" w:hAnsiTheme="minorHAnsi" w:cstheme="minorHAnsi"/>
          <w:sz w:val="20"/>
          <w:szCs w:val="20"/>
        </w:rPr>
        <w:t>Tabla 2. Propuesta de viviendas, servicios y espacio</w:t>
      </w:r>
      <w:r w:rsidR="005F62E7" w:rsidRPr="005F62E7">
        <w:rPr>
          <w:rFonts w:asciiTheme="minorHAnsi" w:hAnsiTheme="minorHAnsi" w:cstheme="minorHAnsi"/>
          <w:sz w:val="20"/>
          <w:szCs w:val="20"/>
        </w:rPr>
        <w:t>s públicos. Elaboración propia</w:t>
      </w:r>
      <w:r w:rsidR="006D17BA" w:rsidRPr="005F62E7">
        <w:rPr>
          <w:rFonts w:asciiTheme="minorHAnsi" w:hAnsiTheme="minorHAnsi" w:cstheme="minorHAnsi"/>
          <w:sz w:val="20"/>
          <w:szCs w:val="20"/>
        </w:rPr>
        <w:t xml:space="preserve">.  </w:t>
      </w:r>
    </w:p>
    <w:p w14:paraId="00CA2EC6" w14:textId="0F8B34FD" w:rsidR="006D17BA" w:rsidRPr="00142B7D" w:rsidRDefault="006D17BA" w:rsidP="006D17BA">
      <w:pPr>
        <w:spacing w:line="360" w:lineRule="auto"/>
        <w:jc w:val="both"/>
        <w:rPr>
          <w:rFonts w:ascii="Times New Roman" w:hAnsi="Times New Roman" w:cs="Times New Roman"/>
          <w:sz w:val="24"/>
          <w:szCs w:val="24"/>
        </w:rPr>
      </w:pPr>
      <w:r w:rsidRPr="00C62E88">
        <w:rPr>
          <w:rFonts w:ascii="Times New Roman" w:hAnsi="Times New Roman" w:cs="Times New Roman"/>
          <w:sz w:val="24"/>
          <w:szCs w:val="24"/>
          <w:u w:val="single"/>
        </w:rPr>
        <w:t>Barrio Cordón Corcho</w:t>
      </w:r>
      <w:r w:rsidR="00DC44D7">
        <w:rPr>
          <w:rFonts w:ascii="Times New Roman" w:hAnsi="Times New Roman" w:cs="Times New Roman"/>
          <w:sz w:val="24"/>
          <w:szCs w:val="24"/>
          <w:u w:val="single"/>
        </w:rPr>
        <w:t xml:space="preserve"> </w:t>
      </w:r>
      <w:r w:rsidRPr="00C62E88">
        <w:rPr>
          <w:rFonts w:ascii="Times New Roman" w:hAnsi="Times New Roman" w:cs="Times New Roman"/>
          <w:sz w:val="24"/>
          <w:szCs w:val="24"/>
        </w:rPr>
        <w:t>Su planeamiento tuvo como prioridad el diseño de la infraestructura de acueducto y alcantarillado dando solución al principal problema que posee el barrio: inexistencia de estas redes. Presta especial atención al aprovechamiento óptimo del suelo en la construcción de nuevas viviendas y la inserción de espacios públicos</w:t>
      </w:r>
      <w:r w:rsidR="00840CF9">
        <w:rPr>
          <w:rFonts w:ascii="Times New Roman" w:hAnsi="Times New Roman" w:cs="Times New Roman"/>
          <w:sz w:val="24"/>
          <w:szCs w:val="24"/>
        </w:rPr>
        <w:t xml:space="preserve"> además del tema de la vialidad.</w:t>
      </w:r>
      <w:r w:rsidR="00142B7D">
        <w:rPr>
          <w:rFonts w:ascii="Times New Roman" w:hAnsi="Times New Roman" w:cs="Times New Roman"/>
          <w:sz w:val="24"/>
          <w:szCs w:val="24"/>
        </w:rPr>
        <w:t xml:space="preserve"> </w:t>
      </w:r>
      <w:r w:rsidRPr="00C62E88">
        <w:rPr>
          <w:rFonts w:ascii="Times New Roman" w:hAnsi="Times New Roman" w:cs="Times New Roman"/>
          <w:sz w:val="24"/>
          <w:szCs w:val="24"/>
          <w:u w:val="single"/>
        </w:rPr>
        <w:t>Finca Las Cabillas</w:t>
      </w:r>
      <w:r w:rsidR="00DC44D7">
        <w:rPr>
          <w:rFonts w:ascii="Times New Roman" w:hAnsi="Times New Roman" w:cs="Times New Roman"/>
          <w:sz w:val="24"/>
          <w:szCs w:val="24"/>
          <w:u w:val="single"/>
        </w:rPr>
        <w:t xml:space="preserve"> </w:t>
      </w:r>
      <w:r w:rsidRPr="00C62E88">
        <w:rPr>
          <w:rFonts w:ascii="Times New Roman" w:hAnsi="Times New Roman" w:cs="Times New Roman"/>
          <w:sz w:val="24"/>
          <w:szCs w:val="24"/>
        </w:rPr>
        <w:t>El planeamiento del barrio estuvo encaminado en lo fundamental a la erradicación las ineficiencias existentes en el espacio público: diseño de nuevas vías y espacios públicos y mantenimiento de los existentes, además del diseño de las infraestructuras de acueducto y alcantarillado; en el subsistema ambiental: eliminación de los focos de contaminación y microvertederos. Se caracterizó por un aprovechamiento óptimo del suelo en l</w:t>
      </w:r>
      <w:r w:rsidR="00704F84">
        <w:rPr>
          <w:rFonts w:ascii="Times New Roman" w:hAnsi="Times New Roman" w:cs="Times New Roman"/>
          <w:sz w:val="24"/>
          <w:szCs w:val="24"/>
        </w:rPr>
        <w:t>a inserción de nuevas viviendas</w:t>
      </w:r>
      <w:r w:rsidR="00840CF9">
        <w:rPr>
          <w:rFonts w:ascii="Times New Roman" w:hAnsi="Times New Roman" w:cs="Times New Roman"/>
          <w:sz w:val="24"/>
          <w:szCs w:val="24"/>
        </w:rPr>
        <w:t>.</w:t>
      </w:r>
      <w:r w:rsidR="00142B7D">
        <w:rPr>
          <w:rFonts w:ascii="Times New Roman" w:hAnsi="Times New Roman" w:cs="Times New Roman"/>
          <w:sz w:val="24"/>
          <w:szCs w:val="24"/>
        </w:rPr>
        <w:t xml:space="preserve"> </w:t>
      </w:r>
      <w:r w:rsidRPr="00C62E88">
        <w:rPr>
          <w:rFonts w:ascii="Times New Roman" w:hAnsi="Times New Roman" w:cs="Times New Roman"/>
          <w:sz w:val="24"/>
          <w:szCs w:val="24"/>
          <w:u w:val="single"/>
        </w:rPr>
        <w:t>Finca Salvador</w:t>
      </w:r>
      <w:r w:rsidR="00DC44D7">
        <w:rPr>
          <w:rFonts w:ascii="Times New Roman" w:hAnsi="Times New Roman" w:cs="Times New Roman"/>
          <w:sz w:val="24"/>
          <w:szCs w:val="24"/>
          <w:u w:val="single"/>
        </w:rPr>
        <w:t xml:space="preserve"> </w:t>
      </w:r>
      <w:r w:rsidRPr="00C62E88">
        <w:rPr>
          <w:rFonts w:ascii="Times New Roman" w:hAnsi="Times New Roman" w:cs="Times New Roman"/>
          <w:sz w:val="24"/>
          <w:szCs w:val="24"/>
        </w:rPr>
        <w:t>Su planeamiento se caracterizó en primer lugar por la intervención en las viviendas en mal estado constructivo, así como la eliminación de microvertederos y los focos de contaminación. Se planteó la rehabilitación de la Estación de ferrocarril y las viviendas en regular estado constructivo, además de la inserción de nuevas viviendas, espacios públicos y servicios. Hizo énfasis en el diseño de las rede</w:t>
      </w:r>
      <w:r w:rsidR="00704F84">
        <w:rPr>
          <w:rFonts w:ascii="Times New Roman" w:hAnsi="Times New Roman" w:cs="Times New Roman"/>
          <w:sz w:val="24"/>
          <w:szCs w:val="24"/>
        </w:rPr>
        <w:t xml:space="preserve">s de acueducto y </w:t>
      </w:r>
      <w:r w:rsidR="00704F84">
        <w:rPr>
          <w:rFonts w:ascii="Times New Roman" w:hAnsi="Times New Roman" w:cs="Times New Roman"/>
          <w:sz w:val="24"/>
          <w:szCs w:val="24"/>
        </w:rPr>
        <w:lastRenderedPageBreak/>
        <w:t>alcantarillado.</w:t>
      </w:r>
      <w:r w:rsidR="00142B7D">
        <w:rPr>
          <w:rFonts w:ascii="Times New Roman" w:hAnsi="Times New Roman" w:cs="Times New Roman"/>
          <w:sz w:val="24"/>
          <w:szCs w:val="24"/>
        </w:rPr>
        <w:t xml:space="preserve"> </w:t>
      </w:r>
      <w:r w:rsidRPr="00C62E88">
        <w:rPr>
          <w:rFonts w:ascii="Times New Roman" w:hAnsi="Times New Roman" w:cs="Times New Roman"/>
          <w:sz w:val="24"/>
          <w:szCs w:val="24"/>
          <w:u w:val="single"/>
        </w:rPr>
        <w:t>Salida a Texico y Jinaguayabo</w:t>
      </w:r>
      <w:r w:rsidR="00D560B8">
        <w:rPr>
          <w:rFonts w:ascii="Times New Roman" w:hAnsi="Times New Roman" w:cs="Times New Roman"/>
          <w:sz w:val="24"/>
          <w:szCs w:val="24"/>
          <w:u w:val="single"/>
        </w:rPr>
        <w:t xml:space="preserve"> </w:t>
      </w:r>
      <w:r w:rsidRPr="00C62E88">
        <w:rPr>
          <w:rFonts w:ascii="Times New Roman" w:hAnsi="Times New Roman" w:cs="Times New Roman"/>
          <w:sz w:val="24"/>
          <w:szCs w:val="24"/>
        </w:rPr>
        <w:t>El planeamiento priorizó la intervención en viviendas en derrumbe y en mal estado, la eliminación de vertederos y la intervención del alumbrado público en zonas oscuras. Propuso la solución de red hidráulica, aguas negras y alcantarillado, además de inserción de nuevas viviendas</w:t>
      </w:r>
      <w:r w:rsidR="00840CF9">
        <w:rPr>
          <w:rFonts w:ascii="Times New Roman" w:hAnsi="Times New Roman" w:cs="Times New Roman"/>
          <w:sz w:val="24"/>
          <w:szCs w:val="24"/>
        </w:rPr>
        <w:t>, espacios públicos y servicios.</w:t>
      </w:r>
      <w:r w:rsidR="00142B7D">
        <w:rPr>
          <w:rFonts w:ascii="Times New Roman" w:hAnsi="Times New Roman" w:cs="Times New Roman"/>
          <w:sz w:val="24"/>
          <w:szCs w:val="24"/>
        </w:rPr>
        <w:t xml:space="preserve"> </w:t>
      </w:r>
      <w:r w:rsidR="00B83606">
        <w:rPr>
          <w:rFonts w:ascii="Times New Roman" w:hAnsi="Times New Roman" w:cs="Times New Roman"/>
          <w:sz w:val="24"/>
          <w:szCs w:val="24"/>
          <w:u w:val="single"/>
        </w:rPr>
        <w:t>Finca Silvia</w:t>
      </w:r>
      <w:r w:rsidR="00E549F0">
        <w:rPr>
          <w:rFonts w:ascii="Times New Roman" w:hAnsi="Times New Roman" w:cs="Times New Roman"/>
          <w:sz w:val="24"/>
          <w:szCs w:val="24"/>
          <w:u w:val="single"/>
        </w:rPr>
        <w:t>.</w:t>
      </w:r>
      <w:r w:rsidR="00B83606">
        <w:rPr>
          <w:rFonts w:ascii="Times New Roman" w:hAnsi="Times New Roman" w:cs="Times New Roman"/>
          <w:sz w:val="24"/>
          <w:szCs w:val="24"/>
          <w:u w:val="single"/>
        </w:rPr>
        <w:t xml:space="preserve"> </w:t>
      </w:r>
      <w:r w:rsidRPr="00C62E88">
        <w:rPr>
          <w:rFonts w:ascii="Times New Roman" w:hAnsi="Times New Roman" w:cs="Times New Roman"/>
          <w:sz w:val="24"/>
          <w:szCs w:val="24"/>
        </w:rPr>
        <w:t xml:space="preserve">El planeamiento también estuvo asociado a la intervención en las viviendas en mal estado, la eliminación de microvertederos y aumento de las capacidades de red eléctrica. Diseñó como prioridad un nuevo trazado vial, red eléctrica, alcantarillado y alumbrado público, de conjunto con la nueva inserción de viviendas y </w:t>
      </w:r>
      <w:r w:rsidR="00840CF9">
        <w:rPr>
          <w:rFonts w:ascii="Times New Roman" w:hAnsi="Times New Roman" w:cs="Times New Roman"/>
          <w:sz w:val="24"/>
          <w:szCs w:val="24"/>
        </w:rPr>
        <w:t>espacios públicos</w:t>
      </w:r>
      <w:r w:rsidRPr="00C62E88">
        <w:rPr>
          <w:rFonts w:ascii="Times New Roman" w:hAnsi="Times New Roman" w:cs="Times New Roman"/>
          <w:sz w:val="24"/>
          <w:szCs w:val="24"/>
        </w:rPr>
        <w:t>.</w:t>
      </w:r>
    </w:p>
    <w:p w14:paraId="5B44C02E" w14:textId="3E58BC48" w:rsidR="006D17BA" w:rsidRPr="00E549F0" w:rsidRDefault="006D17BA" w:rsidP="006D17BA">
      <w:pPr>
        <w:spacing w:line="360" w:lineRule="auto"/>
        <w:jc w:val="both"/>
        <w:rPr>
          <w:rFonts w:ascii="Times New Roman" w:hAnsi="Times New Roman" w:cs="Times New Roman"/>
          <w:sz w:val="24"/>
          <w:szCs w:val="24"/>
          <w:u w:val="single"/>
        </w:rPr>
      </w:pPr>
      <w:r w:rsidRPr="00C62E88">
        <w:rPr>
          <w:rFonts w:ascii="Times New Roman" w:hAnsi="Times New Roman" w:cs="Times New Roman"/>
          <w:sz w:val="24"/>
          <w:szCs w:val="24"/>
          <w:u w:val="single"/>
        </w:rPr>
        <w:t>Propuesta de inse</w:t>
      </w:r>
      <w:r w:rsidR="00B83606">
        <w:rPr>
          <w:rFonts w:ascii="Times New Roman" w:hAnsi="Times New Roman" w:cs="Times New Roman"/>
          <w:sz w:val="24"/>
          <w:szCs w:val="24"/>
          <w:u w:val="single"/>
        </w:rPr>
        <w:t>rción de Hotel ecológico Texico</w:t>
      </w:r>
      <w:r w:rsidR="00704F84">
        <w:rPr>
          <w:rFonts w:ascii="Times New Roman" w:hAnsi="Times New Roman" w:cs="Times New Roman"/>
          <w:sz w:val="24"/>
          <w:szCs w:val="24"/>
          <w:u w:val="single"/>
        </w:rPr>
        <w:t>.</w:t>
      </w:r>
      <w:r w:rsidR="00B83606">
        <w:rPr>
          <w:rFonts w:ascii="Times New Roman" w:hAnsi="Times New Roman" w:cs="Times New Roman"/>
          <w:sz w:val="24"/>
          <w:szCs w:val="24"/>
          <w:u w:val="single"/>
        </w:rPr>
        <w:t xml:space="preserve"> </w:t>
      </w:r>
      <w:r w:rsidRPr="00C62E88">
        <w:rPr>
          <w:rFonts w:ascii="Times New Roman" w:hAnsi="Times New Roman" w:cs="Times New Roman"/>
          <w:sz w:val="24"/>
          <w:szCs w:val="24"/>
        </w:rPr>
        <w:t>Dada la importancia desde el punto de vista histórico, cultural y natural que posee la loma del Texico, se propone la creación de un exponente de la arquitectura de turismo científico y de naturaleza. Un proyecto motor que actúe como punto de acupuntura urbana y favorezca le desarrollo de la región norte contribuyendo a la mitigación de la precariedad del hábitat. El conjunto poseerá como criterio fundamental el vínculo entre la ciencia y la naturaleza. Contará con salón polivalente y aula de arqueología para el intercambio científico. responderá a una tipología dispersa con el predominio de áreas al aire libre destinadas al ocio, el descanso, disfrute de la naturaleza, intercambio de conocimiento, investigación científica. Se propone una solución de arquitectura bioclimática amigable con el medio ambiente y sustentable con el aprovechamiento de los recursos naturales y las energías renovables a partir del empleo racional de los recursos, tales como la iluminación y la ventilación y el uso de calentadores solares y molinos de viento. La presencia del verde como elemento de ambientación, tanto en exteriores (vegetación ya existente) como en interiores, para conseguir un confort térmico y ambiental, de equilib</w:t>
      </w:r>
      <w:r w:rsidR="00840CF9">
        <w:rPr>
          <w:rFonts w:ascii="Times New Roman" w:hAnsi="Times New Roman" w:cs="Times New Roman"/>
          <w:sz w:val="24"/>
          <w:szCs w:val="24"/>
        </w:rPr>
        <w:t>rio y armonía con la naturaleza.</w:t>
      </w:r>
    </w:p>
    <w:p w14:paraId="778D7B06" w14:textId="716647ED" w:rsidR="006D17BA" w:rsidRPr="000A394C" w:rsidRDefault="000A394C" w:rsidP="000A394C">
      <w:pPr>
        <w:pStyle w:val="Prrafodelista"/>
        <w:numPr>
          <w:ilvl w:val="0"/>
          <w:numId w:val="30"/>
        </w:numPr>
        <w:spacing w:line="360" w:lineRule="auto"/>
        <w:jc w:val="both"/>
        <w:rPr>
          <w:b/>
        </w:rPr>
      </w:pPr>
      <w:r>
        <w:rPr>
          <w:b/>
        </w:rPr>
        <w:t>Conclusiones</w:t>
      </w:r>
      <w:r w:rsidR="006D17BA" w:rsidRPr="000A394C">
        <w:rPr>
          <w:b/>
        </w:rPr>
        <w:t xml:space="preserve"> </w:t>
      </w:r>
    </w:p>
    <w:p w14:paraId="1B996A0D" w14:textId="50E426E2" w:rsidR="007A26B6" w:rsidRPr="00840CF9" w:rsidRDefault="000A394C" w:rsidP="00840CF9">
      <w:pPr>
        <w:spacing w:line="360" w:lineRule="auto"/>
        <w:jc w:val="both"/>
        <w:rPr>
          <w:rFonts w:ascii="Times New Roman" w:hAnsi="Times New Roman" w:cs="Times New Roman"/>
          <w:sz w:val="24"/>
          <w:szCs w:val="24"/>
        </w:rPr>
      </w:pPr>
      <w:r>
        <w:rPr>
          <w:rFonts w:ascii="Times New Roman" w:hAnsi="Times New Roman" w:cs="Times New Roman"/>
          <w:sz w:val="24"/>
          <w:szCs w:val="24"/>
        </w:rPr>
        <w:t>Se o</w:t>
      </w:r>
      <w:r w:rsidR="006D17BA" w:rsidRPr="00C62E88">
        <w:rPr>
          <w:rFonts w:ascii="Times New Roman" w:hAnsi="Times New Roman" w:cs="Times New Roman"/>
          <w:sz w:val="24"/>
          <w:szCs w:val="24"/>
        </w:rPr>
        <w:t xml:space="preserve">btiene </w:t>
      </w:r>
      <w:r w:rsidR="00946BD9">
        <w:rPr>
          <w:rFonts w:ascii="Times New Roman" w:hAnsi="Times New Roman" w:cs="Times New Roman"/>
          <w:sz w:val="24"/>
          <w:szCs w:val="24"/>
        </w:rPr>
        <w:t xml:space="preserve">como aporte teórico documental la </w:t>
      </w:r>
      <w:r w:rsidR="006D17BA" w:rsidRPr="00C62E88">
        <w:rPr>
          <w:rFonts w:ascii="Times New Roman" w:hAnsi="Times New Roman" w:cs="Times New Roman"/>
          <w:sz w:val="24"/>
          <w:szCs w:val="24"/>
        </w:rPr>
        <w:t>elabora</w:t>
      </w:r>
      <w:r w:rsidR="00946BD9">
        <w:rPr>
          <w:rFonts w:ascii="Times New Roman" w:hAnsi="Times New Roman" w:cs="Times New Roman"/>
          <w:sz w:val="24"/>
          <w:szCs w:val="24"/>
        </w:rPr>
        <w:t>ción del inventario y</w:t>
      </w:r>
      <w:r w:rsidR="006D17BA" w:rsidRPr="00C62E88">
        <w:rPr>
          <w:rFonts w:ascii="Times New Roman" w:hAnsi="Times New Roman" w:cs="Times New Roman"/>
          <w:sz w:val="24"/>
          <w:szCs w:val="24"/>
        </w:rPr>
        <w:t xml:space="preserve"> la documentación técnica actualizada del análisis, diagnóstico y planeamiento de la Región Norte para el mejoramiento de las condiciones del hábitat como la regi</w:t>
      </w:r>
      <w:r w:rsidR="00E549F0">
        <w:rPr>
          <w:rFonts w:ascii="Times New Roman" w:hAnsi="Times New Roman" w:cs="Times New Roman"/>
          <w:sz w:val="24"/>
          <w:szCs w:val="24"/>
        </w:rPr>
        <w:t xml:space="preserve">ón más precaria del municipio. </w:t>
      </w:r>
      <w:r w:rsidR="006D17BA" w:rsidRPr="00C62E88">
        <w:rPr>
          <w:rFonts w:ascii="Times New Roman" w:hAnsi="Times New Roman" w:cs="Times New Roman"/>
          <w:sz w:val="24"/>
          <w:szCs w:val="24"/>
        </w:rPr>
        <w:t>Alcanza definir, como ejercicio docente y de conjunto con la Dirección Municipal de Planificación Física de remedios, una herramienta esencial para el desarrollo que es el Plan Especial de la Región Precaria del Norte de Remedios como la de mayor riesgo para el hábitat en el municipio que puede funcionar como un instrumento de gobernabilidad para la g</w:t>
      </w:r>
      <w:r w:rsidR="00965571">
        <w:rPr>
          <w:rFonts w:ascii="Times New Roman" w:hAnsi="Times New Roman" w:cs="Times New Roman"/>
          <w:sz w:val="24"/>
          <w:szCs w:val="24"/>
        </w:rPr>
        <w:t xml:space="preserve">estión del hábitat. </w:t>
      </w:r>
      <w:r w:rsidR="006D17BA" w:rsidRPr="00C62E88">
        <w:rPr>
          <w:rFonts w:ascii="Times New Roman" w:hAnsi="Times New Roman" w:cs="Times New Roman"/>
          <w:sz w:val="24"/>
          <w:szCs w:val="24"/>
        </w:rPr>
        <w:t xml:space="preserve">Logra caracterizar y diagnosticar los principales problemas del hábitat a través de un enfoque participativo garantizado con </w:t>
      </w:r>
      <w:r w:rsidR="006D17BA" w:rsidRPr="00C62E88">
        <w:rPr>
          <w:rFonts w:ascii="Times New Roman" w:hAnsi="Times New Roman" w:cs="Times New Roman"/>
          <w:sz w:val="24"/>
          <w:szCs w:val="24"/>
        </w:rPr>
        <w:lastRenderedPageBreak/>
        <w:t>entrevistas y documentación ofrecida por actores formales: espe</w:t>
      </w:r>
      <w:r w:rsidR="00E549F0">
        <w:rPr>
          <w:rFonts w:ascii="Times New Roman" w:hAnsi="Times New Roman" w:cs="Times New Roman"/>
          <w:sz w:val="24"/>
          <w:szCs w:val="24"/>
        </w:rPr>
        <w:t xml:space="preserve">cialistas y asesores del DMPF. </w:t>
      </w:r>
      <w:r w:rsidR="00F77670" w:rsidRPr="00D23B17">
        <w:rPr>
          <w:rFonts w:ascii="Times New Roman" w:hAnsi="Times New Roman" w:cs="Times New Roman"/>
          <w:color w:val="000000"/>
          <w:sz w:val="24"/>
          <w:szCs w:val="24"/>
        </w:rPr>
        <w:t xml:space="preserve">El principal desafío </w:t>
      </w:r>
      <w:r w:rsidR="00C74CBF" w:rsidRPr="00D23B17">
        <w:rPr>
          <w:rFonts w:ascii="Times New Roman" w:hAnsi="Times New Roman" w:cs="Times New Roman"/>
          <w:color w:val="000000"/>
          <w:sz w:val="24"/>
          <w:szCs w:val="24"/>
        </w:rPr>
        <w:t xml:space="preserve">que </w:t>
      </w:r>
      <w:r w:rsidR="007A26B6">
        <w:rPr>
          <w:rFonts w:ascii="Times New Roman" w:hAnsi="Times New Roman" w:cs="Times New Roman"/>
          <w:color w:val="000000"/>
          <w:sz w:val="24"/>
          <w:szCs w:val="24"/>
        </w:rPr>
        <w:t>se enfrentó</w:t>
      </w:r>
      <w:r w:rsidR="00C74CBF" w:rsidRPr="00D23B17">
        <w:rPr>
          <w:rFonts w:ascii="Times New Roman" w:hAnsi="Times New Roman" w:cs="Times New Roman"/>
          <w:color w:val="000000"/>
          <w:sz w:val="24"/>
          <w:szCs w:val="24"/>
        </w:rPr>
        <w:t xml:space="preserve"> </w:t>
      </w:r>
      <w:r w:rsidR="003F3F0D" w:rsidRPr="00D23B17">
        <w:rPr>
          <w:rFonts w:ascii="Times New Roman" w:hAnsi="Times New Roman" w:cs="Times New Roman"/>
          <w:color w:val="000000"/>
          <w:sz w:val="24"/>
          <w:szCs w:val="24"/>
        </w:rPr>
        <w:t>en el contexto pos pandemia COVID 19</w:t>
      </w:r>
      <w:r w:rsidR="007A26B6">
        <w:rPr>
          <w:rFonts w:ascii="Times New Roman" w:hAnsi="Times New Roman" w:cs="Times New Roman"/>
          <w:color w:val="000000"/>
          <w:sz w:val="24"/>
          <w:szCs w:val="24"/>
        </w:rPr>
        <w:t xml:space="preserve"> estuvo</w:t>
      </w:r>
      <w:r w:rsidR="00300DCB" w:rsidRPr="00D23B17">
        <w:rPr>
          <w:rFonts w:ascii="Times New Roman" w:hAnsi="Times New Roman" w:cs="Times New Roman"/>
          <w:color w:val="000000"/>
          <w:sz w:val="24"/>
          <w:szCs w:val="24"/>
        </w:rPr>
        <w:t>,</w:t>
      </w:r>
      <w:r w:rsidR="008E1ACC" w:rsidRPr="00D23B17">
        <w:rPr>
          <w:rFonts w:ascii="Times New Roman" w:hAnsi="Times New Roman" w:cs="Times New Roman"/>
          <w:color w:val="000000"/>
          <w:sz w:val="24"/>
          <w:szCs w:val="24"/>
        </w:rPr>
        <w:t xml:space="preserve"> e</w:t>
      </w:r>
      <w:r w:rsidR="0078524B" w:rsidRPr="00D23B17">
        <w:rPr>
          <w:rFonts w:ascii="Times New Roman" w:hAnsi="Times New Roman" w:cs="Times New Roman"/>
          <w:color w:val="000000"/>
          <w:sz w:val="24"/>
          <w:szCs w:val="24"/>
        </w:rPr>
        <w:t xml:space="preserve">n aprovechar sosteniblemente la oportunidad de su </w:t>
      </w:r>
      <w:r w:rsidR="00300DCB" w:rsidRPr="00D23B17">
        <w:rPr>
          <w:rFonts w:ascii="Times New Roman" w:hAnsi="Times New Roman" w:cs="Times New Roman"/>
          <w:color w:val="000000"/>
          <w:sz w:val="24"/>
          <w:szCs w:val="24"/>
        </w:rPr>
        <w:t>potencialidad motora y dinamizad</w:t>
      </w:r>
      <w:r w:rsidR="0078524B" w:rsidRPr="00D23B17">
        <w:rPr>
          <w:rFonts w:ascii="Times New Roman" w:hAnsi="Times New Roman" w:cs="Times New Roman"/>
          <w:color w:val="000000"/>
          <w:sz w:val="24"/>
          <w:szCs w:val="24"/>
        </w:rPr>
        <w:t>ora</w:t>
      </w:r>
      <w:r w:rsidR="008E1ACC" w:rsidRPr="00D23B17">
        <w:rPr>
          <w:rFonts w:ascii="Times New Roman" w:hAnsi="Times New Roman" w:cs="Times New Roman"/>
          <w:color w:val="000000"/>
          <w:sz w:val="24"/>
          <w:szCs w:val="24"/>
        </w:rPr>
        <w:t xml:space="preserve"> como recurso </w:t>
      </w:r>
      <w:r w:rsidR="006C245D" w:rsidRPr="00D23B17">
        <w:rPr>
          <w:rFonts w:ascii="Times New Roman" w:hAnsi="Times New Roman" w:cs="Times New Roman"/>
          <w:color w:val="000000"/>
          <w:sz w:val="24"/>
          <w:szCs w:val="24"/>
        </w:rPr>
        <w:t>endógeno</w:t>
      </w:r>
      <w:r w:rsidR="006C245D" w:rsidRPr="00D23B17">
        <w:rPr>
          <w:rFonts w:ascii="Times New Roman" w:hAnsi="Times New Roman" w:cs="Times New Roman"/>
          <w:b/>
          <w:color w:val="000000"/>
          <w:sz w:val="24"/>
          <w:szCs w:val="24"/>
        </w:rPr>
        <w:t xml:space="preserve"> </w:t>
      </w:r>
      <w:r w:rsidR="006C245D" w:rsidRPr="00D23B17">
        <w:rPr>
          <w:rFonts w:ascii="Times New Roman" w:hAnsi="Times New Roman" w:cs="Times New Roman"/>
          <w:color w:val="000000"/>
          <w:sz w:val="24"/>
          <w:szCs w:val="24"/>
        </w:rPr>
        <w:t xml:space="preserve">para </w:t>
      </w:r>
      <w:r w:rsidR="007A26B6">
        <w:rPr>
          <w:rFonts w:ascii="Times New Roman" w:hAnsi="Times New Roman" w:cs="Times New Roman"/>
          <w:color w:val="000000"/>
          <w:sz w:val="24"/>
          <w:szCs w:val="24"/>
        </w:rPr>
        <w:t xml:space="preserve">mitigar el riesgo y la </w:t>
      </w:r>
      <w:r w:rsidR="00555B4C">
        <w:rPr>
          <w:rFonts w:ascii="Times New Roman" w:hAnsi="Times New Roman" w:cs="Times New Roman"/>
          <w:color w:val="000000"/>
          <w:sz w:val="24"/>
          <w:szCs w:val="24"/>
        </w:rPr>
        <w:t>precariedad</w:t>
      </w:r>
      <w:r w:rsidR="007A26B6">
        <w:rPr>
          <w:rFonts w:ascii="Times New Roman" w:hAnsi="Times New Roman" w:cs="Times New Roman"/>
          <w:color w:val="000000"/>
          <w:sz w:val="24"/>
          <w:szCs w:val="24"/>
        </w:rPr>
        <w:t xml:space="preserve"> de los barrios y zonas insalubres de Regió</w:t>
      </w:r>
      <w:r w:rsidR="00555B4C">
        <w:rPr>
          <w:rFonts w:ascii="Times New Roman" w:hAnsi="Times New Roman" w:cs="Times New Roman"/>
          <w:color w:val="000000"/>
          <w:sz w:val="24"/>
          <w:szCs w:val="24"/>
        </w:rPr>
        <w:t>n</w:t>
      </w:r>
      <w:r w:rsidR="007A26B6">
        <w:rPr>
          <w:rFonts w:ascii="Times New Roman" w:hAnsi="Times New Roman" w:cs="Times New Roman"/>
          <w:color w:val="000000"/>
          <w:sz w:val="24"/>
          <w:szCs w:val="24"/>
        </w:rPr>
        <w:t xml:space="preserve"> Norte de Remedios. </w:t>
      </w:r>
    </w:p>
    <w:p w14:paraId="3B069BF7" w14:textId="0302C057" w:rsidR="00F62F39" w:rsidRPr="000D7C18" w:rsidRDefault="00AF2369" w:rsidP="0082100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0F5BCB" w:rsidRPr="000D7C18">
        <w:rPr>
          <w:rFonts w:ascii="Times New Roman" w:hAnsi="Times New Roman" w:cs="Times New Roman"/>
          <w:b/>
          <w:sz w:val="24"/>
          <w:szCs w:val="24"/>
        </w:rPr>
        <w:t>Bibliograf</w:t>
      </w:r>
      <w:r w:rsidR="00A22F5D" w:rsidRPr="000D7C18">
        <w:rPr>
          <w:rFonts w:ascii="Times New Roman" w:hAnsi="Times New Roman" w:cs="Times New Roman"/>
          <w:b/>
          <w:sz w:val="24"/>
          <w:szCs w:val="24"/>
        </w:rPr>
        <w:t>í</w:t>
      </w:r>
      <w:r w:rsidR="000F5BCB" w:rsidRPr="000D7C18">
        <w:rPr>
          <w:rFonts w:ascii="Times New Roman" w:hAnsi="Times New Roman" w:cs="Times New Roman"/>
          <w:b/>
          <w:sz w:val="24"/>
          <w:szCs w:val="24"/>
        </w:rPr>
        <w:t>a</w:t>
      </w:r>
    </w:p>
    <w:p w14:paraId="570F5F58" w14:textId="2D4ADB8E" w:rsidR="00127FED" w:rsidRPr="00704F84" w:rsidRDefault="002A6A7D" w:rsidP="00127FED">
      <w:pPr>
        <w:spacing w:line="360" w:lineRule="auto"/>
        <w:jc w:val="both"/>
        <w:rPr>
          <w:rStyle w:val="Hipervnculo"/>
          <w:rFonts w:ascii="Times New Roman" w:hAnsi="Times New Roman" w:cs="Times New Roman"/>
          <w:sz w:val="24"/>
          <w:szCs w:val="24"/>
        </w:rPr>
      </w:pPr>
      <w:r w:rsidRPr="00704F84">
        <w:rPr>
          <w:rFonts w:ascii="Times New Roman" w:hAnsi="Times New Roman" w:cs="Times New Roman"/>
          <w:sz w:val="24"/>
          <w:szCs w:val="24"/>
          <w:lang w:val="en-GB"/>
        </w:rPr>
        <w:t>[</w:t>
      </w:r>
      <w:r w:rsidR="00127FED" w:rsidRPr="00704F84">
        <w:rPr>
          <w:rFonts w:ascii="Times New Roman" w:hAnsi="Times New Roman" w:cs="Times New Roman"/>
          <w:sz w:val="24"/>
          <w:szCs w:val="24"/>
          <w:lang w:val="en-GB"/>
        </w:rPr>
        <w:t>1</w:t>
      </w:r>
      <w:r w:rsidRPr="00704F84">
        <w:rPr>
          <w:rFonts w:ascii="Times New Roman" w:hAnsi="Times New Roman" w:cs="Times New Roman"/>
          <w:sz w:val="24"/>
          <w:szCs w:val="24"/>
          <w:lang w:val="en-GB"/>
        </w:rPr>
        <w:t>]</w:t>
      </w:r>
      <w:r w:rsidR="00127FED" w:rsidRPr="00704F84">
        <w:rPr>
          <w:rFonts w:ascii="Times New Roman" w:hAnsi="Times New Roman" w:cs="Times New Roman"/>
          <w:sz w:val="24"/>
          <w:szCs w:val="24"/>
          <w:lang w:val="en-GB"/>
        </w:rPr>
        <w:t xml:space="preserve"> </w:t>
      </w:r>
      <w:r w:rsidR="00127FED" w:rsidRPr="00704F84">
        <w:rPr>
          <w:rFonts w:ascii="Times New Roman" w:hAnsi="Times New Roman" w:cs="Times New Roman"/>
          <w:color w:val="000000"/>
          <w:sz w:val="24"/>
          <w:szCs w:val="24"/>
        </w:rPr>
        <w:t xml:space="preserve">Naciones Unidas. </w:t>
      </w:r>
      <w:r w:rsidR="00127FED" w:rsidRPr="00704F84">
        <w:rPr>
          <w:rFonts w:ascii="Times New Roman" w:hAnsi="Times New Roman" w:cs="Times New Roman"/>
          <w:iCs/>
          <w:color w:val="000000"/>
          <w:sz w:val="24"/>
          <w:szCs w:val="24"/>
        </w:rPr>
        <w:t>Resolución aprobada por la Asamblea General el 23 de diciembre</w:t>
      </w:r>
      <w:r w:rsidR="00127FED" w:rsidRPr="00704F84">
        <w:rPr>
          <w:rFonts w:ascii="Times New Roman" w:hAnsi="Times New Roman" w:cs="Times New Roman"/>
          <w:color w:val="000000"/>
          <w:sz w:val="24"/>
          <w:szCs w:val="24"/>
        </w:rPr>
        <w:t xml:space="preserve"> </w:t>
      </w:r>
      <w:r w:rsidR="00127FED" w:rsidRPr="00704F84">
        <w:rPr>
          <w:rFonts w:ascii="Times New Roman" w:hAnsi="Times New Roman" w:cs="Times New Roman"/>
          <w:iCs/>
          <w:color w:val="000000"/>
          <w:sz w:val="24"/>
          <w:szCs w:val="24"/>
        </w:rPr>
        <w:t xml:space="preserve">de 2016: 71/256. Nueva Agenda Urbana </w:t>
      </w:r>
      <w:r w:rsidR="00127FED" w:rsidRPr="00704F84">
        <w:rPr>
          <w:rFonts w:ascii="Times New Roman" w:hAnsi="Times New Roman" w:cs="Times New Roman"/>
          <w:color w:val="000000"/>
          <w:sz w:val="24"/>
          <w:szCs w:val="24"/>
        </w:rPr>
        <w:t xml:space="preserve">(A/RES/71/256). </w:t>
      </w:r>
      <w:r w:rsidR="00127FED" w:rsidRPr="00704F84">
        <w:rPr>
          <w:rFonts w:ascii="Times New Roman" w:hAnsi="Times New Roman" w:cs="Times New Roman"/>
          <w:sz w:val="24"/>
          <w:szCs w:val="24"/>
        </w:rPr>
        <w:t>[Internet].</w:t>
      </w:r>
      <w:r w:rsidR="00127FED" w:rsidRPr="00704F84">
        <w:rPr>
          <w:rFonts w:ascii="Times New Roman" w:hAnsi="Times New Roman" w:cs="Times New Roman"/>
          <w:color w:val="000000"/>
          <w:sz w:val="24"/>
          <w:szCs w:val="24"/>
        </w:rPr>
        <w:t>2016.[Consultado: 24 de febrero 2021].D</w:t>
      </w:r>
      <w:r w:rsidR="00127FED" w:rsidRPr="00704F84">
        <w:rPr>
          <w:rFonts w:ascii="Times New Roman" w:hAnsi="Times New Roman" w:cs="Times New Roman"/>
          <w:sz w:val="24"/>
          <w:szCs w:val="24"/>
        </w:rPr>
        <w:t xml:space="preserve">isponible en: </w:t>
      </w:r>
      <w:hyperlink r:id="rId14" w:history="1">
        <w:r w:rsidR="00127FED" w:rsidRPr="00704F84">
          <w:rPr>
            <w:rStyle w:val="Hipervnculo"/>
            <w:rFonts w:ascii="Times New Roman" w:hAnsi="Times New Roman" w:cs="Times New Roman"/>
            <w:sz w:val="24"/>
            <w:szCs w:val="24"/>
          </w:rPr>
          <w:t>https://www.un.org/press/en/2015/dsgsm874.doc.htm</w:t>
        </w:r>
      </w:hyperlink>
    </w:p>
    <w:p w14:paraId="39F2826D" w14:textId="3550E135" w:rsidR="006B7FC4" w:rsidRPr="00704F84" w:rsidRDefault="006B6FC3" w:rsidP="006B6FC3">
      <w:pPr>
        <w:spacing w:after="0" w:line="360" w:lineRule="auto"/>
        <w:jc w:val="both"/>
        <w:rPr>
          <w:rFonts w:ascii="Times New Roman" w:hAnsi="Times New Roman" w:cs="Times New Roman"/>
          <w:sz w:val="24"/>
          <w:szCs w:val="24"/>
        </w:rPr>
      </w:pPr>
      <w:r w:rsidRPr="00704F84">
        <w:rPr>
          <w:rFonts w:ascii="Times New Roman" w:hAnsi="Times New Roman" w:cs="Times New Roman"/>
          <w:sz w:val="24"/>
          <w:szCs w:val="24"/>
        </w:rPr>
        <w:t xml:space="preserve">[2] UNDP, In Latin America, COVID-19 infections surge as virtually every country faces recession. 2020, United Nations: </w:t>
      </w:r>
      <w:hyperlink r:id="rId15" w:history="1">
        <w:r w:rsidRPr="00704F84">
          <w:rPr>
            <w:rStyle w:val="Hipervnculo"/>
            <w:rFonts w:ascii="Times New Roman" w:hAnsi="Times New Roman" w:cs="Times New Roman"/>
            <w:sz w:val="24"/>
            <w:szCs w:val="24"/>
          </w:rPr>
          <w:t>https://www.undp.org/content/undp/en/home/newscentre/news/2020/LAC_COVID19_infections_surge_as_countries_face_recession.html</w:t>
        </w:r>
      </w:hyperlink>
      <w:r w:rsidRPr="00704F84">
        <w:rPr>
          <w:rFonts w:ascii="Times New Roman" w:hAnsi="Times New Roman" w:cs="Times New Roman"/>
          <w:sz w:val="24"/>
          <w:szCs w:val="24"/>
        </w:rPr>
        <w:t xml:space="preserve">. </w:t>
      </w:r>
    </w:p>
    <w:p w14:paraId="108F331D" w14:textId="72054569" w:rsidR="006B6FC3" w:rsidRPr="00704F84" w:rsidRDefault="004D36AD" w:rsidP="00127FED">
      <w:pPr>
        <w:spacing w:line="360" w:lineRule="auto"/>
        <w:jc w:val="both"/>
        <w:rPr>
          <w:rStyle w:val="Hipervnculo"/>
          <w:rFonts w:ascii="Times New Roman" w:hAnsi="Times New Roman" w:cs="Times New Roman"/>
          <w:sz w:val="24"/>
          <w:szCs w:val="24"/>
        </w:rPr>
      </w:pPr>
      <w:hyperlink r:id="rId16" w:history="1">
        <w:r w:rsidR="006B7FC4" w:rsidRPr="00704F84">
          <w:rPr>
            <w:rStyle w:val="Hipervnculo"/>
            <w:rFonts w:ascii="Times New Roman" w:hAnsi="Times New Roman" w:cs="Times New Roman"/>
            <w:sz w:val="24"/>
            <w:szCs w:val="24"/>
          </w:rPr>
          <w:t>http://recyt.fecyt.es//index.phd/CyTET</w:t>
        </w:r>
      </w:hyperlink>
    </w:p>
    <w:p w14:paraId="6A8C4CB7" w14:textId="635590DC" w:rsidR="00D83768" w:rsidRPr="00704F84" w:rsidRDefault="00CB31FF" w:rsidP="00C61319">
      <w:pPr>
        <w:spacing w:after="0" w:line="360" w:lineRule="auto"/>
        <w:jc w:val="both"/>
        <w:rPr>
          <w:rFonts w:ascii="Times New Roman" w:hAnsi="Times New Roman" w:cs="Times New Roman"/>
          <w:color w:val="4F81BD"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04F84">
        <w:rPr>
          <w:rFonts w:ascii="Times New Roman" w:hAnsi="Times New Roman" w:cs="Times New Roman"/>
          <w:sz w:val="24"/>
          <w:szCs w:val="24"/>
        </w:rPr>
        <w:t>[</w:t>
      </w:r>
      <w:r w:rsidR="00AB0FFD" w:rsidRPr="00704F84">
        <w:rPr>
          <w:rFonts w:ascii="Times New Roman" w:hAnsi="Times New Roman" w:cs="Times New Roman"/>
          <w:sz w:val="24"/>
          <w:szCs w:val="24"/>
        </w:rPr>
        <w:t>3</w:t>
      </w:r>
      <w:r w:rsidRPr="00704F84">
        <w:rPr>
          <w:rFonts w:ascii="Times New Roman" w:hAnsi="Times New Roman" w:cs="Times New Roman"/>
          <w:sz w:val="24"/>
          <w:szCs w:val="24"/>
        </w:rPr>
        <w:t>] Velázquez, E. Salvar la vida urbana, el reto del día después del covid-19. Elkin Velázquez</w:t>
      </w:r>
      <w:r w:rsidR="000D7C18" w:rsidRPr="00704F84">
        <w:rPr>
          <w:rFonts w:ascii="Times New Roman" w:hAnsi="Times New Roman" w:cs="Times New Roman"/>
          <w:sz w:val="24"/>
          <w:szCs w:val="24"/>
        </w:rPr>
        <w:t xml:space="preserve"> </w:t>
      </w:r>
      <w:r w:rsidRPr="00704F84">
        <w:rPr>
          <w:rFonts w:ascii="Times New Roman" w:hAnsi="Times New Roman" w:cs="Times New Roman"/>
          <w:sz w:val="24"/>
          <w:szCs w:val="24"/>
        </w:rPr>
        <w:t xml:space="preserve">Director de ONU Hábitat Latinoamérica. 24de julio 2020. </w:t>
      </w:r>
      <w:r w:rsidRPr="00704F84">
        <w:rPr>
          <w:rFonts w:ascii="Times New Roman" w:hAnsi="Times New Roman" w:cs="Times New Roman"/>
          <w:color w:val="4F81BD"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https:www.eltiempo.com</w:t>
      </w:r>
    </w:p>
    <w:p w14:paraId="716025A1" w14:textId="5F125482" w:rsidR="0020079D" w:rsidRPr="00514A0A" w:rsidRDefault="00AB0FFD" w:rsidP="00CB3D50">
      <w:pPr>
        <w:spacing w:line="360" w:lineRule="auto"/>
        <w:jc w:val="both"/>
        <w:rPr>
          <w:rFonts w:ascii="Times New Roman" w:hAnsi="Times New Roman" w:cs="Times New Roman"/>
          <w:sz w:val="24"/>
          <w:szCs w:val="24"/>
        </w:rPr>
      </w:pPr>
      <w:r w:rsidRPr="00704F84">
        <w:rPr>
          <w:rFonts w:ascii="Times New Roman" w:hAnsi="Times New Roman" w:cs="Times New Roman"/>
          <w:sz w:val="24"/>
          <w:szCs w:val="24"/>
        </w:rPr>
        <w:t xml:space="preserve"> [4</w:t>
      </w:r>
      <w:r w:rsidR="00C77453" w:rsidRPr="00704F84">
        <w:rPr>
          <w:rFonts w:ascii="Times New Roman" w:hAnsi="Times New Roman" w:cs="Times New Roman"/>
          <w:sz w:val="24"/>
          <w:szCs w:val="24"/>
        </w:rPr>
        <w:t>]</w:t>
      </w:r>
      <w:r w:rsidR="00EE4EC9" w:rsidRPr="00704F84">
        <w:rPr>
          <w:rFonts w:ascii="Times New Roman" w:hAnsi="Times New Roman" w:cs="Times New Roman"/>
          <w:sz w:val="24"/>
          <w:szCs w:val="24"/>
        </w:rPr>
        <w:t xml:space="preserve"> </w:t>
      </w:r>
      <w:r w:rsidR="00C77453" w:rsidRPr="00704F84">
        <w:rPr>
          <w:rFonts w:ascii="Times New Roman" w:hAnsi="Times New Roman" w:cs="Times New Roman"/>
          <w:sz w:val="24"/>
          <w:szCs w:val="24"/>
        </w:rPr>
        <w:t>Gobierno de la República de Cuba, Cuba: Informe nacional sobre la implementación de la Agenda 2030. 2020, La Habana: United Nations</w:t>
      </w:r>
    </w:p>
    <w:p w14:paraId="3A6119A9" w14:textId="70376CDA" w:rsidR="00CB3D50" w:rsidRPr="00514A0A" w:rsidRDefault="00F36ACF" w:rsidP="00CB3D50">
      <w:pPr>
        <w:spacing w:line="360" w:lineRule="auto"/>
        <w:jc w:val="both"/>
        <w:rPr>
          <w:rFonts w:ascii="Times New Roman" w:hAnsi="Times New Roman" w:cs="Times New Roman"/>
          <w:color w:val="4F81BD"/>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14A0A">
        <w:rPr>
          <w:rFonts w:ascii="Times New Roman" w:hAnsi="Times New Roman" w:cs="Times New Roman"/>
          <w:sz w:val="24"/>
          <w:szCs w:val="24"/>
        </w:rPr>
        <w:t>[5]</w:t>
      </w:r>
      <w:r w:rsidR="00514A0A" w:rsidRPr="00514A0A">
        <w:rPr>
          <w:rFonts w:ascii="Times New Roman" w:hAnsi="Times New Roman" w:cs="Times New Roman"/>
          <w:sz w:val="24"/>
          <w:szCs w:val="24"/>
        </w:rPr>
        <w:t xml:space="preserve"> </w:t>
      </w:r>
      <w:r w:rsidR="00CB3D50" w:rsidRPr="00514A0A">
        <w:rPr>
          <w:rFonts w:ascii="Times New Roman" w:hAnsi="Times New Roman" w:cs="Times New Roman"/>
          <w:sz w:val="24"/>
          <w:szCs w:val="24"/>
        </w:rPr>
        <w:t>Artze, G. Procedimiento metódico para la intervención integral, progresiva y sostenible en Centros Históricos. PhD Thesis. Instituto Superior Politécnico “José Antonio Echeverría”.p.1-108.[Internet].1997.[Consultado: 1 de febrero 2021].</w:t>
      </w:r>
      <w:r w:rsidR="00352E29" w:rsidRPr="00514A0A">
        <w:rPr>
          <w:rFonts w:ascii="Times New Roman" w:hAnsi="Times New Roman" w:cs="Times New Roman"/>
          <w:sz w:val="24"/>
          <w:szCs w:val="24"/>
        </w:rPr>
        <w:t xml:space="preserve"> </w:t>
      </w:r>
      <w:r w:rsidR="00CB3D50" w:rsidRPr="00514A0A">
        <w:rPr>
          <w:rFonts w:ascii="Times New Roman" w:hAnsi="Times New Roman" w:cs="Times New Roman"/>
          <w:sz w:val="24"/>
          <w:szCs w:val="24"/>
        </w:rPr>
        <w:t xml:space="preserve">Disponible en: </w:t>
      </w:r>
      <w:hyperlink r:id="rId17" w:history="1">
        <w:r w:rsidR="00CB3D50" w:rsidRPr="00514A0A">
          <w:rPr>
            <w:rStyle w:val="Hipervnculo"/>
            <w:rFonts w:ascii="Times New Roman" w:hAnsi="Times New Roman" w:cs="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https://www.cujae.edu.cu</w:t>
        </w:r>
      </w:hyperlink>
      <w:r w:rsidR="00CB3D50" w:rsidRPr="00514A0A">
        <w:rPr>
          <w:rStyle w:val="Hipervnculo"/>
          <w:rFonts w:ascii="Times New Roman" w:hAnsi="Times New Roman" w:cs="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CB3D50" w:rsidRPr="00514A0A">
        <w:rPr>
          <w:rFonts w:ascii="Times New Roman" w:hAnsi="Times New Roman" w:cs="Times New Roman"/>
          <w:color w:val="5B9BD5"/>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B3D50" w:rsidRPr="00514A0A">
        <w:rPr>
          <w:rFonts w:ascii="Times New Roman" w:hAnsi="Times New Roman" w:cs="Times New Roman"/>
          <w:color w:val="4F81BD"/>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https//biblioteca.utec.edu.sv</w:t>
      </w:r>
      <w:r w:rsidR="00CB3D50" w:rsidRPr="00514A0A">
        <w:rPr>
          <w:rFonts w:ascii="Times New Roman" w:hAnsi="Times New Roman" w:cs="Times New Roman"/>
          <w:color w:val="4F81BD"/>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982689F" w14:textId="57A90AAC" w:rsidR="00D71022" w:rsidRPr="00A53F01" w:rsidRDefault="007D6032" w:rsidP="00A53F01">
      <w:pPr>
        <w:spacing w:line="360" w:lineRule="auto"/>
        <w:jc w:val="both"/>
        <w:rPr>
          <w:rFonts w:ascii="Times New Roman" w:hAnsi="Times New Roman" w:cs="Times New Roman"/>
          <w:sz w:val="24"/>
          <w:szCs w:val="24"/>
        </w:rPr>
      </w:pPr>
      <w:r w:rsidRPr="00514A0A">
        <w:rPr>
          <w:rFonts w:ascii="Times New Roman" w:hAnsi="Times New Roman" w:cs="Times New Roman"/>
          <w:sz w:val="24"/>
          <w:szCs w:val="24"/>
        </w:rPr>
        <w:t xml:space="preserve">[6] DMPF, Remedios. Plan General de Ordenamiento Territorial y Urbano de Remedios. </w:t>
      </w:r>
      <w:r w:rsidR="00514A0A" w:rsidRPr="00514A0A">
        <w:rPr>
          <w:rFonts w:ascii="Times New Roman" w:hAnsi="Times New Roman" w:cs="Times New Roman"/>
          <w:sz w:val="24"/>
          <w:szCs w:val="24"/>
        </w:rPr>
        <w:t>2016.</w:t>
      </w:r>
    </w:p>
    <w:sectPr w:rsidR="00D71022" w:rsidRPr="00A53F01" w:rsidSect="00092349">
      <w:footerReference w:type="defaul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C518C" w14:textId="77777777" w:rsidR="005C49B7" w:rsidRDefault="005C49B7" w:rsidP="00B57223">
      <w:pPr>
        <w:spacing w:after="0" w:line="240" w:lineRule="auto"/>
      </w:pPr>
      <w:r>
        <w:separator/>
      </w:r>
    </w:p>
  </w:endnote>
  <w:endnote w:type="continuationSeparator" w:id="0">
    <w:p w14:paraId="25D4C026" w14:textId="77777777" w:rsidR="005C49B7" w:rsidRDefault="005C49B7" w:rsidP="00B57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990802"/>
      <w:docPartObj>
        <w:docPartGallery w:val="Page Numbers (Bottom of Page)"/>
        <w:docPartUnique/>
      </w:docPartObj>
    </w:sdtPr>
    <w:sdtContent>
      <w:p w14:paraId="37DADEA5" w14:textId="64949FF5" w:rsidR="003C6827" w:rsidRDefault="003C6827">
        <w:pPr>
          <w:pStyle w:val="Piedepgina"/>
          <w:jc w:val="right"/>
        </w:pPr>
        <w:r>
          <w:fldChar w:fldCharType="begin"/>
        </w:r>
        <w:r>
          <w:instrText>PAGE   \* MERGEFORMAT</w:instrText>
        </w:r>
        <w:r>
          <w:fldChar w:fldCharType="separate"/>
        </w:r>
        <w:r w:rsidR="00242299">
          <w:rPr>
            <w:noProof/>
          </w:rPr>
          <w:t>15</w:t>
        </w:r>
        <w:r>
          <w:fldChar w:fldCharType="end"/>
        </w:r>
      </w:p>
    </w:sdtContent>
  </w:sdt>
  <w:p w14:paraId="629C1FEE" w14:textId="77777777" w:rsidR="003C6827" w:rsidRDefault="003C68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DFB46" w14:textId="77777777" w:rsidR="005C49B7" w:rsidRDefault="005C49B7" w:rsidP="00B57223">
      <w:pPr>
        <w:spacing w:after="0" w:line="240" w:lineRule="auto"/>
      </w:pPr>
      <w:r>
        <w:separator/>
      </w:r>
    </w:p>
  </w:footnote>
  <w:footnote w:type="continuationSeparator" w:id="0">
    <w:p w14:paraId="1C63CD6E" w14:textId="77777777" w:rsidR="005C49B7" w:rsidRDefault="005C49B7" w:rsidP="00B57223">
      <w:pPr>
        <w:spacing w:after="0" w:line="240" w:lineRule="auto"/>
      </w:pPr>
      <w:r>
        <w:continuationSeparator/>
      </w:r>
    </w:p>
  </w:footnote>
  <w:footnote w:id="1">
    <w:p w14:paraId="4BD0F8D4" w14:textId="77777777" w:rsidR="003C6827" w:rsidRDefault="003C6827" w:rsidP="005030F5">
      <w:pPr>
        <w:pStyle w:val="Textonotapie"/>
      </w:pPr>
      <w:r>
        <w:rPr>
          <w:rStyle w:val="Refdenotaalpie"/>
        </w:rPr>
        <w:footnoteRef/>
      </w:r>
      <w:r>
        <w:t xml:space="preserve"> Elkin Velázquez. Director ONU Hábitat Latinoamérica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6"/>
    <w:multiLevelType w:val="hybridMultilevel"/>
    <w:tmpl w:val="6988153A"/>
    <w:lvl w:ilvl="0" w:tplc="0409000F">
      <w:start w:val="1"/>
      <w:numFmt w:val="decimal"/>
      <w:lvlText w:val="%1."/>
      <w:lvlJc w:val="left"/>
      <w:pPr>
        <w:ind w:left="1211"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0775DA"/>
    <w:multiLevelType w:val="hybridMultilevel"/>
    <w:tmpl w:val="08E0F988"/>
    <w:lvl w:ilvl="0" w:tplc="91445A22">
      <w:start w:val="1"/>
      <w:numFmt w:val="bullet"/>
      <w:lvlText w:val="•"/>
      <w:lvlJc w:val="left"/>
      <w:pPr>
        <w:tabs>
          <w:tab w:val="num" w:pos="720"/>
        </w:tabs>
        <w:ind w:left="720" w:hanging="360"/>
      </w:pPr>
      <w:rPr>
        <w:rFonts w:ascii="Arial" w:hAnsi="Arial" w:hint="default"/>
      </w:rPr>
    </w:lvl>
    <w:lvl w:ilvl="1" w:tplc="3F34FA58">
      <w:start w:val="1"/>
      <w:numFmt w:val="bullet"/>
      <w:lvlText w:val="•"/>
      <w:lvlJc w:val="left"/>
      <w:pPr>
        <w:tabs>
          <w:tab w:val="num" w:pos="1440"/>
        </w:tabs>
        <w:ind w:left="1440" w:hanging="360"/>
      </w:pPr>
      <w:rPr>
        <w:rFonts w:ascii="Arial" w:hAnsi="Arial" w:cs="Arial" w:hint="default"/>
      </w:rPr>
    </w:lvl>
    <w:lvl w:ilvl="2" w:tplc="87E604F2">
      <w:start w:val="1"/>
      <w:numFmt w:val="bullet"/>
      <w:lvlText w:val="•"/>
      <w:lvlJc w:val="left"/>
      <w:pPr>
        <w:tabs>
          <w:tab w:val="num" w:pos="2160"/>
        </w:tabs>
        <w:ind w:left="2160" w:hanging="360"/>
      </w:pPr>
      <w:rPr>
        <w:rFonts w:ascii="Arial" w:hAnsi="Arial" w:cs="Arial" w:hint="default"/>
      </w:rPr>
    </w:lvl>
    <w:lvl w:ilvl="3" w:tplc="18549CEA">
      <w:start w:val="1"/>
      <w:numFmt w:val="bullet"/>
      <w:lvlText w:val="•"/>
      <w:lvlJc w:val="left"/>
      <w:pPr>
        <w:tabs>
          <w:tab w:val="num" w:pos="2880"/>
        </w:tabs>
        <w:ind w:left="2880" w:hanging="360"/>
      </w:pPr>
      <w:rPr>
        <w:rFonts w:ascii="Arial" w:hAnsi="Arial" w:cs="Arial" w:hint="default"/>
      </w:rPr>
    </w:lvl>
    <w:lvl w:ilvl="4" w:tplc="28DCD48E">
      <w:start w:val="1"/>
      <w:numFmt w:val="bullet"/>
      <w:lvlText w:val="•"/>
      <w:lvlJc w:val="left"/>
      <w:pPr>
        <w:tabs>
          <w:tab w:val="num" w:pos="3600"/>
        </w:tabs>
        <w:ind w:left="3600" w:hanging="360"/>
      </w:pPr>
      <w:rPr>
        <w:rFonts w:ascii="Arial" w:hAnsi="Arial" w:cs="Arial" w:hint="default"/>
      </w:rPr>
    </w:lvl>
    <w:lvl w:ilvl="5" w:tplc="058AE1E2">
      <w:start w:val="1"/>
      <w:numFmt w:val="bullet"/>
      <w:lvlText w:val="•"/>
      <w:lvlJc w:val="left"/>
      <w:pPr>
        <w:tabs>
          <w:tab w:val="num" w:pos="4320"/>
        </w:tabs>
        <w:ind w:left="4320" w:hanging="360"/>
      </w:pPr>
      <w:rPr>
        <w:rFonts w:ascii="Arial" w:hAnsi="Arial" w:cs="Arial" w:hint="default"/>
      </w:rPr>
    </w:lvl>
    <w:lvl w:ilvl="6" w:tplc="2FFC2316">
      <w:start w:val="1"/>
      <w:numFmt w:val="bullet"/>
      <w:lvlText w:val="•"/>
      <w:lvlJc w:val="left"/>
      <w:pPr>
        <w:tabs>
          <w:tab w:val="num" w:pos="5040"/>
        </w:tabs>
        <w:ind w:left="5040" w:hanging="360"/>
      </w:pPr>
      <w:rPr>
        <w:rFonts w:ascii="Arial" w:hAnsi="Arial" w:cs="Arial" w:hint="default"/>
      </w:rPr>
    </w:lvl>
    <w:lvl w:ilvl="7" w:tplc="5986F23A">
      <w:start w:val="1"/>
      <w:numFmt w:val="bullet"/>
      <w:lvlText w:val="•"/>
      <w:lvlJc w:val="left"/>
      <w:pPr>
        <w:tabs>
          <w:tab w:val="num" w:pos="5760"/>
        </w:tabs>
        <w:ind w:left="5760" w:hanging="360"/>
      </w:pPr>
      <w:rPr>
        <w:rFonts w:ascii="Arial" w:hAnsi="Arial" w:cs="Arial" w:hint="default"/>
      </w:rPr>
    </w:lvl>
    <w:lvl w:ilvl="8" w:tplc="1FEE4336">
      <w:start w:val="1"/>
      <w:numFmt w:val="bullet"/>
      <w:lvlText w:val="•"/>
      <w:lvlJc w:val="left"/>
      <w:pPr>
        <w:tabs>
          <w:tab w:val="num" w:pos="6480"/>
        </w:tabs>
        <w:ind w:left="6480" w:hanging="360"/>
      </w:pPr>
      <w:rPr>
        <w:rFonts w:ascii="Arial" w:hAnsi="Arial" w:cs="Arial" w:hint="default"/>
      </w:rPr>
    </w:lvl>
  </w:abstractNum>
  <w:abstractNum w:abstractNumId="2" w15:restartNumberingAfterBreak="0">
    <w:nsid w:val="09E703B9"/>
    <w:multiLevelType w:val="hybridMultilevel"/>
    <w:tmpl w:val="E362ADCE"/>
    <w:lvl w:ilvl="0" w:tplc="53845690">
      <w:start w:val="1"/>
      <w:numFmt w:val="decimal"/>
      <w:lvlText w:val="%1."/>
      <w:lvlJc w:val="left"/>
      <w:pPr>
        <w:tabs>
          <w:tab w:val="num" w:pos="720"/>
        </w:tabs>
        <w:ind w:left="720" w:hanging="360"/>
      </w:pPr>
    </w:lvl>
    <w:lvl w:ilvl="1" w:tplc="5D6A16CE">
      <w:start w:val="1"/>
      <w:numFmt w:val="decimal"/>
      <w:lvlText w:val="%2."/>
      <w:lvlJc w:val="left"/>
      <w:pPr>
        <w:tabs>
          <w:tab w:val="num" w:pos="1440"/>
        </w:tabs>
        <w:ind w:left="1440" w:hanging="360"/>
      </w:pPr>
    </w:lvl>
    <w:lvl w:ilvl="2" w:tplc="2CCC18E8">
      <w:start w:val="1"/>
      <w:numFmt w:val="decimal"/>
      <w:lvlText w:val="%3."/>
      <w:lvlJc w:val="left"/>
      <w:pPr>
        <w:tabs>
          <w:tab w:val="num" w:pos="2160"/>
        </w:tabs>
        <w:ind w:left="2160" w:hanging="360"/>
      </w:pPr>
    </w:lvl>
    <w:lvl w:ilvl="3" w:tplc="BEE4AF22">
      <w:start w:val="1"/>
      <w:numFmt w:val="decimal"/>
      <w:lvlText w:val="%4."/>
      <w:lvlJc w:val="left"/>
      <w:pPr>
        <w:tabs>
          <w:tab w:val="num" w:pos="2880"/>
        </w:tabs>
        <w:ind w:left="2880" w:hanging="360"/>
      </w:pPr>
    </w:lvl>
    <w:lvl w:ilvl="4" w:tplc="280A5102">
      <w:start w:val="1"/>
      <w:numFmt w:val="decimal"/>
      <w:lvlText w:val="%5."/>
      <w:lvlJc w:val="left"/>
      <w:pPr>
        <w:tabs>
          <w:tab w:val="num" w:pos="3600"/>
        </w:tabs>
        <w:ind w:left="3600" w:hanging="360"/>
      </w:pPr>
    </w:lvl>
    <w:lvl w:ilvl="5" w:tplc="2E1675FE">
      <w:start w:val="1"/>
      <w:numFmt w:val="decimal"/>
      <w:lvlText w:val="%6."/>
      <w:lvlJc w:val="left"/>
      <w:pPr>
        <w:tabs>
          <w:tab w:val="num" w:pos="4320"/>
        </w:tabs>
        <w:ind w:left="4320" w:hanging="360"/>
      </w:pPr>
    </w:lvl>
    <w:lvl w:ilvl="6" w:tplc="EEC8F492">
      <w:start w:val="1"/>
      <w:numFmt w:val="decimal"/>
      <w:lvlText w:val="%7."/>
      <w:lvlJc w:val="left"/>
      <w:pPr>
        <w:tabs>
          <w:tab w:val="num" w:pos="5040"/>
        </w:tabs>
        <w:ind w:left="5040" w:hanging="360"/>
      </w:pPr>
    </w:lvl>
    <w:lvl w:ilvl="7" w:tplc="26502C14">
      <w:start w:val="1"/>
      <w:numFmt w:val="decimal"/>
      <w:lvlText w:val="%8."/>
      <w:lvlJc w:val="left"/>
      <w:pPr>
        <w:tabs>
          <w:tab w:val="num" w:pos="5760"/>
        </w:tabs>
        <w:ind w:left="5760" w:hanging="360"/>
      </w:pPr>
    </w:lvl>
    <w:lvl w:ilvl="8" w:tplc="536EFBE8">
      <w:start w:val="1"/>
      <w:numFmt w:val="decimal"/>
      <w:lvlText w:val="%9."/>
      <w:lvlJc w:val="left"/>
      <w:pPr>
        <w:tabs>
          <w:tab w:val="num" w:pos="6480"/>
        </w:tabs>
        <w:ind w:left="6480" w:hanging="360"/>
      </w:pPr>
    </w:lvl>
  </w:abstractNum>
  <w:abstractNum w:abstractNumId="3" w15:restartNumberingAfterBreak="0">
    <w:nsid w:val="0B6E3F40"/>
    <w:multiLevelType w:val="hybridMultilevel"/>
    <w:tmpl w:val="1D5EE84A"/>
    <w:lvl w:ilvl="0" w:tplc="EF98256C">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F207564"/>
    <w:multiLevelType w:val="hybridMultilevel"/>
    <w:tmpl w:val="11AA1F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0F1ACF"/>
    <w:multiLevelType w:val="hybridMultilevel"/>
    <w:tmpl w:val="E3FCCBC0"/>
    <w:lvl w:ilvl="0" w:tplc="0409000F">
      <w:start w:val="1"/>
      <w:numFmt w:val="decimal"/>
      <w:lvlText w:val="%1."/>
      <w:lvlJc w:val="left"/>
      <w:pPr>
        <w:ind w:left="1211"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8896D63"/>
    <w:multiLevelType w:val="hybridMultilevel"/>
    <w:tmpl w:val="C32E52E4"/>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7" w15:restartNumberingAfterBreak="0">
    <w:nsid w:val="18F21F0C"/>
    <w:multiLevelType w:val="hybridMultilevel"/>
    <w:tmpl w:val="AEB2792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8" w15:restartNumberingAfterBreak="0">
    <w:nsid w:val="20144630"/>
    <w:multiLevelType w:val="hybridMultilevel"/>
    <w:tmpl w:val="E3FCCBC0"/>
    <w:lvl w:ilvl="0" w:tplc="0409000F">
      <w:start w:val="1"/>
      <w:numFmt w:val="decimal"/>
      <w:lvlText w:val="%1."/>
      <w:lvlJc w:val="left"/>
      <w:pPr>
        <w:ind w:left="1211"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37A3032"/>
    <w:multiLevelType w:val="hybridMultilevel"/>
    <w:tmpl w:val="786EB7F2"/>
    <w:lvl w:ilvl="0" w:tplc="62085282">
      <w:start w:val="1"/>
      <w:numFmt w:val="bullet"/>
      <w:lvlText w:val="•"/>
      <w:lvlJc w:val="left"/>
      <w:pPr>
        <w:tabs>
          <w:tab w:val="num" w:pos="720"/>
        </w:tabs>
        <w:ind w:left="720" w:hanging="360"/>
      </w:pPr>
      <w:rPr>
        <w:rFonts w:ascii="Arial" w:hAnsi="Arial" w:cs="Arial" w:hint="default"/>
      </w:rPr>
    </w:lvl>
    <w:lvl w:ilvl="1" w:tplc="C13222CC">
      <w:start w:val="1"/>
      <w:numFmt w:val="bullet"/>
      <w:lvlText w:val="•"/>
      <w:lvlJc w:val="left"/>
      <w:pPr>
        <w:tabs>
          <w:tab w:val="num" w:pos="1440"/>
        </w:tabs>
        <w:ind w:left="1440" w:hanging="360"/>
      </w:pPr>
      <w:rPr>
        <w:rFonts w:ascii="Arial" w:hAnsi="Arial" w:cs="Arial" w:hint="default"/>
      </w:rPr>
    </w:lvl>
    <w:lvl w:ilvl="2" w:tplc="4E86D104">
      <w:start w:val="1"/>
      <w:numFmt w:val="bullet"/>
      <w:lvlText w:val="•"/>
      <w:lvlJc w:val="left"/>
      <w:pPr>
        <w:tabs>
          <w:tab w:val="num" w:pos="2160"/>
        </w:tabs>
        <w:ind w:left="2160" w:hanging="360"/>
      </w:pPr>
      <w:rPr>
        <w:rFonts w:ascii="Arial" w:hAnsi="Arial" w:cs="Arial" w:hint="default"/>
      </w:rPr>
    </w:lvl>
    <w:lvl w:ilvl="3" w:tplc="4734EE6A">
      <w:start w:val="1"/>
      <w:numFmt w:val="bullet"/>
      <w:lvlText w:val="•"/>
      <w:lvlJc w:val="left"/>
      <w:pPr>
        <w:tabs>
          <w:tab w:val="num" w:pos="2880"/>
        </w:tabs>
        <w:ind w:left="2880" w:hanging="360"/>
      </w:pPr>
      <w:rPr>
        <w:rFonts w:ascii="Arial" w:hAnsi="Arial" w:cs="Arial" w:hint="default"/>
      </w:rPr>
    </w:lvl>
    <w:lvl w:ilvl="4" w:tplc="FFBA1EEC">
      <w:start w:val="1"/>
      <w:numFmt w:val="bullet"/>
      <w:lvlText w:val="•"/>
      <w:lvlJc w:val="left"/>
      <w:pPr>
        <w:tabs>
          <w:tab w:val="num" w:pos="3600"/>
        </w:tabs>
        <w:ind w:left="3600" w:hanging="360"/>
      </w:pPr>
      <w:rPr>
        <w:rFonts w:ascii="Arial" w:hAnsi="Arial" w:cs="Arial" w:hint="default"/>
      </w:rPr>
    </w:lvl>
    <w:lvl w:ilvl="5" w:tplc="8D2C4868">
      <w:start w:val="1"/>
      <w:numFmt w:val="bullet"/>
      <w:lvlText w:val="•"/>
      <w:lvlJc w:val="left"/>
      <w:pPr>
        <w:tabs>
          <w:tab w:val="num" w:pos="4320"/>
        </w:tabs>
        <w:ind w:left="4320" w:hanging="360"/>
      </w:pPr>
      <w:rPr>
        <w:rFonts w:ascii="Arial" w:hAnsi="Arial" w:cs="Arial" w:hint="default"/>
      </w:rPr>
    </w:lvl>
    <w:lvl w:ilvl="6" w:tplc="0B48323E">
      <w:start w:val="1"/>
      <w:numFmt w:val="bullet"/>
      <w:lvlText w:val="•"/>
      <w:lvlJc w:val="left"/>
      <w:pPr>
        <w:tabs>
          <w:tab w:val="num" w:pos="5040"/>
        </w:tabs>
        <w:ind w:left="5040" w:hanging="360"/>
      </w:pPr>
      <w:rPr>
        <w:rFonts w:ascii="Arial" w:hAnsi="Arial" w:cs="Arial" w:hint="default"/>
      </w:rPr>
    </w:lvl>
    <w:lvl w:ilvl="7" w:tplc="EC96EBD2">
      <w:start w:val="1"/>
      <w:numFmt w:val="bullet"/>
      <w:lvlText w:val="•"/>
      <w:lvlJc w:val="left"/>
      <w:pPr>
        <w:tabs>
          <w:tab w:val="num" w:pos="5760"/>
        </w:tabs>
        <w:ind w:left="5760" w:hanging="360"/>
      </w:pPr>
      <w:rPr>
        <w:rFonts w:ascii="Arial" w:hAnsi="Arial" w:cs="Arial" w:hint="default"/>
      </w:rPr>
    </w:lvl>
    <w:lvl w:ilvl="8" w:tplc="8DAED076">
      <w:start w:val="1"/>
      <w:numFmt w:val="bullet"/>
      <w:lvlText w:val="•"/>
      <w:lvlJc w:val="left"/>
      <w:pPr>
        <w:tabs>
          <w:tab w:val="num" w:pos="6480"/>
        </w:tabs>
        <w:ind w:left="6480" w:hanging="360"/>
      </w:pPr>
      <w:rPr>
        <w:rFonts w:ascii="Arial" w:hAnsi="Arial" w:cs="Arial" w:hint="default"/>
      </w:rPr>
    </w:lvl>
  </w:abstractNum>
  <w:abstractNum w:abstractNumId="10" w15:restartNumberingAfterBreak="0">
    <w:nsid w:val="28D23766"/>
    <w:multiLevelType w:val="hybridMultilevel"/>
    <w:tmpl w:val="E6F27146"/>
    <w:lvl w:ilvl="0" w:tplc="0F941068">
      <w:start w:val="1"/>
      <w:numFmt w:val="bullet"/>
      <w:lvlText w:val="•"/>
      <w:lvlJc w:val="left"/>
      <w:pPr>
        <w:tabs>
          <w:tab w:val="num" w:pos="720"/>
        </w:tabs>
        <w:ind w:left="720" w:hanging="360"/>
      </w:pPr>
      <w:rPr>
        <w:rFonts w:ascii="Arial" w:hAnsi="Arial" w:cs="Arial" w:hint="default"/>
      </w:rPr>
    </w:lvl>
    <w:lvl w:ilvl="1" w:tplc="BE3C9A86">
      <w:start w:val="1"/>
      <w:numFmt w:val="bullet"/>
      <w:lvlText w:val="•"/>
      <w:lvlJc w:val="left"/>
      <w:pPr>
        <w:tabs>
          <w:tab w:val="num" w:pos="1440"/>
        </w:tabs>
        <w:ind w:left="1440" w:hanging="360"/>
      </w:pPr>
      <w:rPr>
        <w:rFonts w:ascii="Arial" w:hAnsi="Arial" w:cs="Arial" w:hint="default"/>
      </w:rPr>
    </w:lvl>
    <w:lvl w:ilvl="2" w:tplc="756081E4">
      <w:start w:val="1"/>
      <w:numFmt w:val="bullet"/>
      <w:lvlText w:val="•"/>
      <w:lvlJc w:val="left"/>
      <w:pPr>
        <w:tabs>
          <w:tab w:val="num" w:pos="2160"/>
        </w:tabs>
        <w:ind w:left="2160" w:hanging="360"/>
      </w:pPr>
      <w:rPr>
        <w:rFonts w:ascii="Arial" w:hAnsi="Arial" w:cs="Arial" w:hint="default"/>
      </w:rPr>
    </w:lvl>
    <w:lvl w:ilvl="3" w:tplc="AA7C0686">
      <w:start w:val="1"/>
      <w:numFmt w:val="bullet"/>
      <w:lvlText w:val="•"/>
      <w:lvlJc w:val="left"/>
      <w:pPr>
        <w:tabs>
          <w:tab w:val="num" w:pos="2880"/>
        </w:tabs>
        <w:ind w:left="2880" w:hanging="360"/>
      </w:pPr>
      <w:rPr>
        <w:rFonts w:ascii="Arial" w:hAnsi="Arial" w:cs="Arial" w:hint="default"/>
      </w:rPr>
    </w:lvl>
    <w:lvl w:ilvl="4" w:tplc="86666FC4">
      <w:start w:val="1"/>
      <w:numFmt w:val="bullet"/>
      <w:lvlText w:val="•"/>
      <w:lvlJc w:val="left"/>
      <w:pPr>
        <w:tabs>
          <w:tab w:val="num" w:pos="3600"/>
        </w:tabs>
        <w:ind w:left="3600" w:hanging="360"/>
      </w:pPr>
      <w:rPr>
        <w:rFonts w:ascii="Arial" w:hAnsi="Arial" w:cs="Arial" w:hint="default"/>
      </w:rPr>
    </w:lvl>
    <w:lvl w:ilvl="5" w:tplc="0B2E3CE0">
      <w:start w:val="1"/>
      <w:numFmt w:val="bullet"/>
      <w:lvlText w:val="•"/>
      <w:lvlJc w:val="left"/>
      <w:pPr>
        <w:tabs>
          <w:tab w:val="num" w:pos="4320"/>
        </w:tabs>
        <w:ind w:left="4320" w:hanging="360"/>
      </w:pPr>
      <w:rPr>
        <w:rFonts w:ascii="Arial" w:hAnsi="Arial" w:cs="Arial" w:hint="default"/>
      </w:rPr>
    </w:lvl>
    <w:lvl w:ilvl="6" w:tplc="E850FC9C">
      <w:start w:val="1"/>
      <w:numFmt w:val="bullet"/>
      <w:lvlText w:val="•"/>
      <w:lvlJc w:val="left"/>
      <w:pPr>
        <w:tabs>
          <w:tab w:val="num" w:pos="5040"/>
        </w:tabs>
        <w:ind w:left="5040" w:hanging="360"/>
      </w:pPr>
      <w:rPr>
        <w:rFonts w:ascii="Arial" w:hAnsi="Arial" w:cs="Arial" w:hint="default"/>
      </w:rPr>
    </w:lvl>
    <w:lvl w:ilvl="7" w:tplc="6EEE1A58">
      <w:start w:val="1"/>
      <w:numFmt w:val="bullet"/>
      <w:lvlText w:val="•"/>
      <w:lvlJc w:val="left"/>
      <w:pPr>
        <w:tabs>
          <w:tab w:val="num" w:pos="5760"/>
        </w:tabs>
        <w:ind w:left="5760" w:hanging="360"/>
      </w:pPr>
      <w:rPr>
        <w:rFonts w:ascii="Arial" w:hAnsi="Arial" w:cs="Arial" w:hint="default"/>
      </w:rPr>
    </w:lvl>
    <w:lvl w:ilvl="8" w:tplc="05062FBC">
      <w:start w:val="1"/>
      <w:numFmt w:val="bullet"/>
      <w:lvlText w:val="•"/>
      <w:lvlJc w:val="left"/>
      <w:pPr>
        <w:tabs>
          <w:tab w:val="num" w:pos="6480"/>
        </w:tabs>
        <w:ind w:left="6480" w:hanging="360"/>
      </w:pPr>
      <w:rPr>
        <w:rFonts w:ascii="Arial" w:hAnsi="Arial" w:cs="Arial" w:hint="default"/>
      </w:rPr>
    </w:lvl>
  </w:abstractNum>
  <w:abstractNum w:abstractNumId="11" w15:restartNumberingAfterBreak="0">
    <w:nsid w:val="2ED84D2F"/>
    <w:multiLevelType w:val="hybridMultilevel"/>
    <w:tmpl w:val="99D04A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FC375F3"/>
    <w:multiLevelType w:val="hybridMultilevel"/>
    <w:tmpl w:val="3C84F880"/>
    <w:lvl w:ilvl="0" w:tplc="25FC84B2">
      <w:start w:val="1"/>
      <w:numFmt w:val="upp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3237169A"/>
    <w:multiLevelType w:val="hybridMultilevel"/>
    <w:tmpl w:val="C218AB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B876EB4"/>
    <w:multiLevelType w:val="hybridMultilevel"/>
    <w:tmpl w:val="A3E891D6"/>
    <w:lvl w:ilvl="0" w:tplc="0409000F">
      <w:start w:val="1"/>
      <w:numFmt w:val="decimal"/>
      <w:lvlText w:val="%1."/>
      <w:lvlJc w:val="left"/>
      <w:pPr>
        <w:ind w:left="1211"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BAB4507"/>
    <w:multiLevelType w:val="hybridMultilevel"/>
    <w:tmpl w:val="B76C4672"/>
    <w:lvl w:ilvl="0" w:tplc="0409000F">
      <w:start w:val="1"/>
      <w:numFmt w:val="decimal"/>
      <w:lvlText w:val="%1."/>
      <w:lvlJc w:val="left"/>
      <w:pPr>
        <w:ind w:left="1211"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0A370F1"/>
    <w:multiLevelType w:val="hybridMultilevel"/>
    <w:tmpl w:val="E3FCCBC0"/>
    <w:lvl w:ilvl="0" w:tplc="0409000F">
      <w:start w:val="1"/>
      <w:numFmt w:val="decimal"/>
      <w:lvlText w:val="%1."/>
      <w:lvlJc w:val="left"/>
      <w:pPr>
        <w:ind w:left="1211"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5A50079"/>
    <w:multiLevelType w:val="hybridMultilevel"/>
    <w:tmpl w:val="E6EA1DAA"/>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A3B0F74"/>
    <w:multiLevelType w:val="hybridMultilevel"/>
    <w:tmpl w:val="AB264A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DCA7CD6"/>
    <w:multiLevelType w:val="hybridMultilevel"/>
    <w:tmpl w:val="3B2EA8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2443139"/>
    <w:multiLevelType w:val="hybridMultilevel"/>
    <w:tmpl w:val="243C6E7A"/>
    <w:lvl w:ilvl="0" w:tplc="A0E27912">
      <w:start w:val="1"/>
      <w:numFmt w:val="bullet"/>
      <w:lvlText w:val="•"/>
      <w:lvlJc w:val="left"/>
      <w:pPr>
        <w:tabs>
          <w:tab w:val="num" w:pos="720"/>
        </w:tabs>
        <w:ind w:left="720" w:hanging="360"/>
      </w:pPr>
      <w:rPr>
        <w:rFonts w:ascii="Arial" w:hAnsi="Arial" w:cs="Arial" w:hint="default"/>
      </w:rPr>
    </w:lvl>
    <w:lvl w:ilvl="1" w:tplc="4150078C">
      <w:start w:val="1"/>
      <w:numFmt w:val="bullet"/>
      <w:lvlText w:val="•"/>
      <w:lvlJc w:val="left"/>
      <w:pPr>
        <w:tabs>
          <w:tab w:val="num" w:pos="1440"/>
        </w:tabs>
        <w:ind w:left="1440" w:hanging="360"/>
      </w:pPr>
      <w:rPr>
        <w:rFonts w:ascii="Arial" w:hAnsi="Arial" w:cs="Arial" w:hint="default"/>
      </w:rPr>
    </w:lvl>
    <w:lvl w:ilvl="2" w:tplc="F502F6CC">
      <w:start w:val="1"/>
      <w:numFmt w:val="bullet"/>
      <w:lvlText w:val="•"/>
      <w:lvlJc w:val="left"/>
      <w:pPr>
        <w:tabs>
          <w:tab w:val="num" w:pos="2160"/>
        </w:tabs>
        <w:ind w:left="2160" w:hanging="360"/>
      </w:pPr>
      <w:rPr>
        <w:rFonts w:ascii="Arial" w:hAnsi="Arial" w:cs="Arial" w:hint="default"/>
      </w:rPr>
    </w:lvl>
    <w:lvl w:ilvl="3" w:tplc="81041214">
      <w:start w:val="1"/>
      <w:numFmt w:val="bullet"/>
      <w:lvlText w:val="•"/>
      <w:lvlJc w:val="left"/>
      <w:pPr>
        <w:tabs>
          <w:tab w:val="num" w:pos="2880"/>
        </w:tabs>
        <w:ind w:left="2880" w:hanging="360"/>
      </w:pPr>
      <w:rPr>
        <w:rFonts w:ascii="Arial" w:hAnsi="Arial" w:cs="Arial" w:hint="default"/>
      </w:rPr>
    </w:lvl>
    <w:lvl w:ilvl="4" w:tplc="C5F03D52">
      <w:start w:val="1"/>
      <w:numFmt w:val="bullet"/>
      <w:lvlText w:val="•"/>
      <w:lvlJc w:val="left"/>
      <w:pPr>
        <w:tabs>
          <w:tab w:val="num" w:pos="3600"/>
        </w:tabs>
        <w:ind w:left="3600" w:hanging="360"/>
      </w:pPr>
      <w:rPr>
        <w:rFonts w:ascii="Arial" w:hAnsi="Arial" w:cs="Arial" w:hint="default"/>
      </w:rPr>
    </w:lvl>
    <w:lvl w:ilvl="5" w:tplc="C14AE708">
      <w:start w:val="1"/>
      <w:numFmt w:val="bullet"/>
      <w:lvlText w:val="•"/>
      <w:lvlJc w:val="left"/>
      <w:pPr>
        <w:tabs>
          <w:tab w:val="num" w:pos="4320"/>
        </w:tabs>
        <w:ind w:left="4320" w:hanging="360"/>
      </w:pPr>
      <w:rPr>
        <w:rFonts w:ascii="Arial" w:hAnsi="Arial" w:cs="Arial" w:hint="default"/>
      </w:rPr>
    </w:lvl>
    <w:lvl w:ilvl="6" w:tplc="BEC0493E">
      <w:start w:val="1"/>
      <w:numFmt w:val="bullet"/>
      <w:lvlText w:val="•"/>
      <w:lvlJc w:val="left"/>
      <w:pPr>
        <w:tabs>
          <w:tab w:val="num" w:pos="5040"/>
        </w:tabs>
        <w:ind w:left="5040" w:hanging="360"/>
      </w:pPr>
      <w:rPr>
        <w:rFonts w:ascii="Arial" w:hAnsi="Arial" w:cs="Arial" w:hint="default"/>
      </w:rPr>
    </w:lvl>
    <w:lvl w:ilvl="7" w:tplc="21201980">
      <w:start w:val="1"/>
      <w:numFmt w:val="bullet"/>
      <w:lvlText w:val="•"/>
      <w:lvlJc w:val="left"/>
      <w:pPr>
        <w:tabs>
          <w:tab w:val="num" w:pos="5760"/>
        </w:tabs>
        <w:ind w:left="5760" w:hanging="360"/>
      </w:pPr>
      <w:rPr>
        <w:rFonts w:ascii="Arial" w:hAnsi="Arial" w:cs="Arial" w:hint="default"/>
      </w:rPr>
    </w:lvl>
    <w:lvl w:ilvl="8" w:tplc="AA168068">
      <w:start w:val="1"/>
      <w:numFmt w:val="bullet"/>
      <w:lvlText w:val="•"/>
      <w:lvlJc w:val="left"/>
      <w:pPr>
        <w:tabs>
          <w:tab w:val="num" w:pos="6480"/>
        </w:tabs>
        <w:ind w:left="6480" w:hanging="360"/>
      </w:pPr>
      <w:rPr>
        <w:rFonts w:ascii="Arial" w:hAnsi="Arial" w:cs="Arial" w:hint="default"/>
      </w:rPr>
    </w:lvl>
  </w:abstractNum>
  <w:abstractNum w:abstractNumId="21" w15:restartNumberingAfterBreak="0">
    <w:nsid w:val="53FB1C94"/>
    <w:multiLevelType w:val="hybridMultilevel"/>
    <w:tmpl w:val="D584CA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5555A89"/>
    <w:multiLevelType w:val="hybridMultilevel"/>
    <w:tmpl w:val="BB1E0352"/>
    <w:lvl w:ilvl="0" w:tplc="8E864184">
      <w:start w:val="1"/>
      <w:numFmt w:val="decimal"/>
      <w:lvlText w:val="%1."/>
      <w:lvlJc w:val="left"/>
      <w:pPr>
        <w:ind w:left="720" w:hanging="360"/>
      </w:pPr>
      <w:rPr>
        <w:rFonts w:hint="default"/>
        <w:color w:val="00000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67225EF"/>
    <w:multiLevelType w:val="hybridMultilevel"/>
    <w:tmpl w:val="170C976C"/>
    <w:lvl w:ilvl="0" w:tplc="0C0A0001">
      <w:start w:val="1"/>
      <w:numFmt w:val="bullet"/>
      <w:lvlText w:val=""/>
      <w:lvlJc w:val="left"/>
      <w:pPr>
        <w:ind w:left="1203" w:hanging="360"/>
      </w:pPr>
      <w:rPr>
        <w:rFonts w:ascii="Symbol" w:hAnsi="Symbol" w:hint="default"/>
      </w:rPr>
    </w:lvl>
    <w:lvl w:ilvl="1" w:tplc="0C0A0003" w:tentative="1">
      <w:start w:val="1"/>
      <w:numFmt w:val="bullet"/>
      <w:lvlText w:val="o"/>
      <w:lvlJc w:val="left"/>
      <w:pPr>
        <w:ind w:left="1923" w:hanging="360"/>
      </w:pPr>
      <w:rPr>
        <w:rFonts w:ascii="Courier New" w:hAnsi="Courier New" w:cs="Courier New" w:hint="default"/>
      </w:rPr>
    </w:lvl>
    <w:lvl w:ilvl="2" w:tplc="0C0A0005" w:tentative="1">
      <w:start w:val="1"/>
      <w:numFmt w:val="bullet"/>
      <w:lvlText w:val=""/>
      <w:lvlJc w:val="left"/>
      <w:pPr>
        <w:ind w:left="2643" w:hanging="360"/>
      </w:pPr>
      <w:rPr>
        <w:rFonts w:ascii="Wingdings" w:hAnsi="Wingdings" w:hint="default"/>
      </w:rPr>
    </w:lvl>
    <w:lvl w:ilvl="3" w:tplc="0C0A0001" w:tentative="1">
      <w:start w:val="1"/>
      <w:numFmt w:val="bullet"/>
      <w:lvlText w:val=""/>
      <w:lvlJc w:val="left"/>
      <w:pPr>
        <w:ind w:left="3363" w:hanging="360"/>
      </w:pPr>
      <w:rPr>
        <w:rFonts w:ascii="Symbol" w:hAnsi="Symbol" w:hint="default"/>
      </w:rPr>
    </w:lvl>
    <w:lvl w:ilvl="4" w:tplc="0C0A0003" w:tentative="1">
      <w:start w:val="1"/>
      <w:numFmt w:val="bullet"/>
      <w:lvlText w:val="o"/>
      <w:lvlJc w:val="left"/>
      <w:pPr>
        <w:ind w:left="4083" w:hanging="360"/>
      </w:pPr>
      <w:rPr>
        <w:rFonts w:ascii="Courier New" w:hAnsi="Courier New" w:cs="Courier New" w:hint="default"/>
      </w:rPr>
    </w:lvl>
    <w:lvl w:ilvl="5" w:tplc="0C0A0005" w:tentative="1">
      <w:start w:val="1"/>
      <w:numFmt w:val="bullet"/>
      <w:lvlText w:val=""/>
      <w:lvlJc w:val="left"/>
      <w:pPr>
        <w:ind w:left="4803" w:hanging="360"/>
      </w:pPr>
      <w:rPr>
        <w:rFonts w:ascii="Wingdings" w:hAnsi="Wingdings" w:hint="default"/>
      </w:rPr>
    </w:lvl>
    <w:lvl w:ilvl="6" w:tplc="0C0A0001" w:tentative="1">
      <w:start w:val="1"/>
      <w:numFmt w:val="bullet"/>
      <w:lvlText w:val=""/>
      <w:lvlJc w:val="left"/>
      <w:pPr>
        <w:ind w:left="5523" w:hanging="360"/>
      </w:pPr>
      <w:rPr>
        <w:rFonts w:ascii="Symbol" w:hAnsi="Symbol" w:hint="default"/>
      </w:rPr>
    </w:lvl>
    <w:lvl w:ilvl="7" w:tplc="0C0A0003" w:tentative="1">
      <w:start w:val="1"/>
      <w:numFmt w:val="bullet"/>
      <w:lvlText w:val="o"/>
      <w:lvlJc w:val="left"/>
      <w:pPr>
        <w:ind w:left="6243" w:hanging="360"/>
      </w:pPr>
      <w:rPr>
        <w:rFonts w:ascii="Courier New" w:hAnsi="Courier New" w:cs="Courier New" w:hint="default"/>
      </w:rPr>
    </w:lvl>
    <w:lvl w:ilvl="8" w:tplc="0C0A0005" w:tentative="1">
      <w:start w:val="1"/>
      <w:numFmt w:val="bullet"/>
      <w:lvlText w:val=""/>
      <w:lvlJc w:val="left"/>
      <w:pPr>
        <w:ind w:left="6963" w:hanging="360"/>
      </w:pPr>
      <w:rPr>
        <w:rFonts w:ascii="Wingdings" w:hAnsi="Wingdings" w:hint="default"/>
      </w:rPr>
    </w:lvl>
  </w:abstractNum>
  <w:abstractNum w:abstractNumId="24" w15:restartNumberingAfterBreak="0">
    <w:nsid w:val="5ACE5DFB"/>
    <w:multiLevelType w:val="hybridMultilevel"/>
    <w:tmpl w:val="717075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ADA1781"/>
    <w:multiLevelType w:val="multilevel"/>
    <w:tmpl w:val="3E2C68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080" w:hanging="72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440" w:hanging="108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1800" w:hanging="1440"/>
      </w:pPr>
      <w:rPr>
        <w:rFonts w:eastAsia="Arial" w:hint="default"/>
      </w:rPr>
    </w:lvl>
    <w:lvl w:ilvl="8">
      <w:start w:val="1"/>
      <w:numFmt w:val="decimal"/>
      <w:isLgl/>
      <w:lvlText w:val="%1.%2.%3.%4.%5.%6.%7.%8.%9."/>
      <w:lvlJc w:val="left"/>
      <w:pPr>
        <w:ind w:left="2160" w:hanging="1800"/>
      </w:pPr>
      <w:rPr>
        <w:rFonts w:eastAsia="Arial" w:hint="default"/>
      </w:rPr>
    </w:lvl>
  </w:abstractNum>
  <w:abstractNum w:abstractNumId="26" w15:restartNumberingAfterBreak="0">
    <w:nsid w:val="65C63853"/>
    <w:multiLevelType w:val="hybridMultilevel"/>
    <w:tmpl w:val="75BC448A"/>
    <w:lvl w:ilvl="0" w:tplc="B5668E4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6C017FD"/>
    <w:multiLevelType w:val="hybridMultilevel"/>
    <w:tmpl w:val="CA407B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BF97D47"/>
    <w:multiLevelType w:val="hybridMultilevel"/>
    <w:tmpl w:val="41A4AFB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C053CEC"/>
    <w:multiLevelType w:val="hybridMultilevel"/>
    <w:tmpl w:val="3C84F880"/>
    <w:lvl w:ilvl="0" w:tplc="25FC84B2">
      <w:start w:val="1"/>
      <w:numFmt w:val="upp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30" w15:restartNumberingAfterBreak="0">
    <w:nsid w:val="79260465"/>
    <w:multiLevelType w:val="multilevel"/>
    <w:tmpl w:val="0B681AFA"/>
    <w:lvl w:ilvl="0">
      <w:start w:val="1"/>
      <w:numFmt w:val="decimal"/>
      <w:lvlText w:val="%1."/>
      <w:lvlJc w:val="left"/>
      <w:pPr>
        <w:ind w:left="405" w:hanging="405"/>
      </w:pPr>
      <w:rPr>
        <w:rFonts w:hint="default"/>
        <w:b w:val="0"/>
        <w:color w:val="000000"/>
      </w:rPr>
    </w:lvl>
    <w:lvl w:ilvl="1">
      <w:start w:val="1"/>
      <w:numFmt w:val="decimal"/>
      <w:lvlText w:val="%1.%2"/>
      <w:lvlJc w:val="left"/>
      <w:pPr>
        <w:ind w:left="405" w:hanging="405"/>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1" w15:restartNumberingAfterBreak="0">
    <w:nsid w:val="7F647EB1"/>
    <w:multiLevelType w:val="multilevel"/>
    <w:tmpl w:val="1AFA2FFA"/>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9"/>
  </w:num>
  <w:num w:numId="3">
    <w:abstractNumId w:val="1"/>
  </w:num>
  <w:num w:numId="4">
    <w:abstractNumId w:val="20"/>
  </w:num>
  <w:num w:numId="5">
    <w:abstractNumId w:val="10"/>
  </w:num>
  <w:num w:numId="6">
    <w:abstractNumId w:val="6"/>
  </w:num>
  <w:num w:numId="7">
    <w:abstractNumId w:val="31"/>
  </w:num>
  <w:num w:numId="8">
    <w:abstractNumId w:val="13"/>
  </w:num>
  <w:num w:numId="9">
    <w:abstractNumId w:val="12"/>
  </w:num>
  <w:num w:numId="10">
    <w:abstractNumId w:val="29"/>
  </w:num>
  <w:num w:numId="11">
    <w:abstractNumId w:val="23"/>
  </w:num>
  <w:num w:numId="12">
    <w:abstractNumId w:val="26"/>
  </w:num>
  <w:num w:numId="13">
    <w:abstractNumId w:val="30"/>
  </w:num>
  <w:num w:numId="14">
    <w:abstractNumId w:val="21"/>
  </w:num>
  <w:num w:numId="15">
    <w:abstractNumId w:val="0"/>
  </w:num>
  <w:num w:numId="16">
    <w:abstractNumId w:val="0"/>
  </w:num>
  <w:num w:numId="17">
    <w:abstractNumId w:val="15"/>
  </w:num>
  <w:num w:numId="18">
    <w:abstractNumId w:val="11"/>
  </w:num>
  <w:num w:numId="19">
    <w:abstractNumId w:val="4"/>
  </w:num>
  <w:num w:numId="20">
    <w:abstractNumId w:val="28"/>
  </w:num>
  <w:num w:numId="21">
    <w:abstractNumId w:val="17"/>
  </w:num>
  <w:num w:numId="22">
    <w:abstractNumId w:val="16"/>
  </w:num>
  <w:num w:numId="23">
    <w:abstractNumId w:val="5"/>
  </w:num>
  <w:num w:numId="24">
    <w:abstractNumId w:val="8"/>
  </w:num>
  <w:num w:numId="25">
    <w:abstractNumId w:val="14"/>
  </w:num>
  <w:num w:numId="26">
    <w:abstractNumId w:val="27"/>
  </w:num>
  <w:num w:numId="27">
    <w:abstractNumId w:val="3"/>
  </w:num>
  <w:num w:numId="28">
    <w:abstractNumId w:val="19"/>
  </w:num>
  <w:num w:numId="29">
    <w:abstractNumId w:val="22"/>
  </w:num>
  <w:num w:numId="30">
    <w:abstractNumId w:val="25"/>
  </w:num>
  <w:num w:numId="31">
    <w:abstractNumId w:val="18"/>
  </w:num>
  <w:num w:numId="32">
    <w:abstractNumId w:val="7"/>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CA9"/>
    <w:rsid w:val="000013B8"/>
    <w:rsid w:val="0000241A"/>
    <w:rsid w:val="0000346D"/>
    <w:rsid w:val="00004198"/>
    <w:rsid w:val="000042F1"/>
    <w:rsid w:val="00005042"/>
    <w:rsid w:val="00005227"/>
    <w:rsid w:val="00005F4E"/>
    <w:rsid w:val="00006A28"/>
    <w:rsid w:val="00010239"/>
    <w:rsid w:val="0001066F"/>
    <w:rsid w:val="000109F6"/>
    <w:rsid w:val="0001170F"/>
    <w:rsid w:val="00011B57"/>
    <w:rsid w:val="00011FCD"/>
    <w:rsid w:val="00012D26"/>
    <w:rsid w:val="00012F27"/>
    <w:rsid w:val="000130CD"/>
    <w:rsid w:val="000135D6"/>
    <w:rsid w:val="00013840"/>
    <w:rsid w:val="00016051"/>
    <w:rsid w:val="000164CB"/>
    <w:rsid w:val="00016C49"/>
    <w:rsid w:val="000175AD"/>
    <w:rsid w:val="00021E90"/>
    <w:rsid w:val="0002234D"/>
    <w:rsid w:val="0002320B"/>
    <w:rsid w:val="0002331B"/>
    <w:rsid w:val="000238A1"/>
    <w:rsid w:val="000250C2"/>
    <w:rsid w:val="0002549D"/>
    <w:rsid w:val="00027E5F"/>
    <w:rsid w:val="00030D7B"/>
    <w:rsid w:val="0003173B"/>
    <w:rsid w:val="0003188E"/>
    <w:rsid w:val="00034264"/>
    <w:rsid w:val="0003540B"/>
    <w:rsid w:val="00035A06"/>
    <w:rsid w:val="000364A5"/>
    <w:rsid w:val="00037C4B"/>
    <w:rsid w:val="0004051D"/>
    <w:rsid w:val="00041AFD"/>
    <w:rsid w:val="00042575"/>
    <w:rsid w:val="00043C69"/>
    <w:rsid w:val="00043EA4"/>
    <w:rsid w:val="00044721"/>
    <w:rsid w:val="00044AAC"/>
    <w:rsid w:val="00045750"/>
    <w:rsid w:val="0004578E"/>
    <w:rsid w:val="00045D87"/>
    <w:rsid w:val="000462B8"/>
    <w:rsid w:val="00047205"/>
    <w:rsid w:val="000505B8"/>
    <w:rsid w:val="00050B13"/>
    <w:rsid w:val="00050E61"/>
    <w:rsid w:val="000511AD"/>
    <w:rsid w:val="000527BA"/>
    <w:rsid w:val="00052A91"/>
    <w:rsid w:val="00052BC5"/>
    <w:rsid w:val="0005304B"/>
    <w:rsid w:val="000535D7"/>
    <w:rsid w:val="00054543"/>
    <w:rsid w:val="000553FC"/>
    <w:rsid w:val="000574AE"/>
    <w:rsid w:val="00057957"/>
    <w:rsid w:val="00057FDD"/>
    <w:rsid w:val="000607E0"/>
    <w:rsid w:val="00061795"/>
    <w:rsid w:val="00061D21"/>
    <w:rsid w:val="00061F48"/>
    <w:rsid w:val="00064B4D"/>
    <w:rsid w:val="0006667C"/>
    <w:rsid w:val="000678C9"/>
    <w:rsid w:val="00067E2E"/>
    <w:rsid w:val="00070121"/>
    <w:rsid w:val="0007131F"/>
    <w:rsid w:val="00072596"/>
    <w:rsid w:val="00072807"/>
    <w:rsid w:val="00072FD0"/>
    <w:rsid w:val="00075DFB"/>
    <w:rsid w:val="00076A97"/>
    <w:rsid w:val="00077F68"/>
    <w:rsid w:val="00080049"/>
    <w:rsid w:val="00080446"/>
    <w:rsid w:val="000817DB"/>
    <w:rsid w:val="000818CB"/>
    <w:rsid w:val="00083600"/>
    <w:rsid w:val="00083834"/>
    <w:rsid w:val="00083B92"/>
    <w:rsid w:val="00084173"/>
    <w:rsid w:val="0008419A"/>
    <w:rsid w:val="00085D29"/>
    <w:rsid w:val="00086049"/>
    <w:rsid w:val="00087364"/>
    <w:rsid w:val="00087874"/>
    <w:rsid w:val="00090342"/>
    <w:rsid w:val="00090ECE"/>
    <w:rsid w:val="00091821"/>
    <w:rsid w:val="00091AC9"/>
    <w:rsid w:val="00091D37"/>
    <w:rsid w:val="00092349"/>
    <w:rsid w:val="00092A5D"/>
    <w:rsid w:val="00093F1F"/>
    <w:rsid w:val="000948AC"/>
    <w:rsid w:val="000949EC"/>
    <w:rsid w:val="00095ECA"/>
    <w:rsid w:val="00096988"/>
    <w:rsid w:val="00096ED4"/>
    <w:rsid w:val="00097BC2"/>
    <w:rsid w:val="00097C4B"/>
    <w:rsid w:val="000A05B9"/>
    <w:rsid w:val="000A2419"/>
    <w:rsid w:val="000A2BC2"/>
    <w:rsid w:val="000A2DD1"/>
    <w:rsid w:val="000A394C"/>
    <w:rsid w:val="000A45E1"/>
    <w:rsid w:val="000A5942"/>
    <w:rsid w:val="000A699E"/>
    <w:rsid w:val="000A74CC"/>
    <w:rsid w:val="000B0CCE"/>
    <w:rsid w:val="000B16FD"/>
    <w:rsid w:val="000B26BD"/>
    <w:rsid w:val="000B27E5"/>
    <w:rsid w:val="000B387D"/>
    <w:rsid w:val="000B3E34"/>
    <w:rsid w:val="000B4C35"/>
    <w:rsid w:val="000B5D7D"/>
    <w:rsid w:val="000B6A99"/>
    <w:rsid w:val="000B6C12"/>
    <w:rsid w:val="000C14D7"/>
    <w:rsid w:val="000C1575"/>
    <w:rsid w:val="000C293E"/>
    <w:rsid w:val="000C3F49"/>
    <w:rsid w:val="000C404D"/>
    <w:rsid w:val="000C4F6C"/>
    <w:rsid w:val="000C522A"/>
    <w:rsid w:val="000C5F04"/>
    <w:rsid w:val="000C798D"/>
    <w:rsid w:val="000D0594"/>
    <w:rsid w:val="000D06D5"/>
    <w:rsid w:val="000D4315"/>
    <w:rsid w:val="000D48F7"/>
    <w:rsid w:val="000D56FA"/>
    <w:rsid w:val="000D573E"/>
    <w:rsid w:val="000D588F"/>
    <w:rsid w:val="000D5A9B"/>
    <w:rsid w:val="000D5FA3"/>
    <w:rsid w:val="000D6920"/>
    <w:rsid w:val="000D728D"/>
    <w:rsid w:val="000D7C18"/>
    <w:rsid w:val="000E0BB0"/>
    <w:rsid w:val="000E2858"/>
    <w:rsid w:val="000E4515"/>
    <w:rsid w:val="000E47A6"/>
    <w:rsid w:val="000E60A3"/>
    <w:rsid w:val="000E6545"/>
    <w:rsid w:val="000E69F1"/>
    <w:rsid w:val="000F0CD8"/>
    <w:rsid w:val="000F1A5E"/>
    <w:rsid w:val="000F209B"/>
    <w:rsid w:val="000F27DB"/>
    <w:rsid w:val="000F2A8C"/>
    <w:rsid w:val="000F3B81"/>
    <w:rsid w:val="000F4E04"/>
    <w:rsid w:val="000F586E"/>
    <w:rsid w:val="000F5BCB"/>
    <w:rsid w:val="000F64B0"/>
    <w:rsid w:val="000F6664"/>
    <w:rsid w:val="000F6771"/>
    <w:rsid w:val="000F6EDB"/>
    <w:rsid w:val="000F7263"/>
    <w:rsid w:val="000F733E"/>
    <w:rsid w:val="00101D1F"/>
    <w:rsid w:val="00101E60"/>
    <w:rsid w:val="00102372"/>
    <w:rsid w:val="00102CB8"/>
    <w:rsid w:val="00103A10"/>
    <w:rsid w:val="001042E8"/>
    <w:rsid w:val="001047C5"/>
    <w:rsid w:val="00104DDB"/>
    <w:rsid w:val="00106239"/>
    <w:rsid w:val="00110F15"/>
    <w:rsid w:val="001111C0"/>
    <w:rsid w:val="00111305"/>
    <w:rsid w:val="00111493"/>
    <w:rsid w:val="001170C7"/>
    <w:rsid w:val="00117AB9"/>
    <w:rsid w:val="00117FB4"/>
    <w:rsid w:val="00120215"/>
    <w:rsid w:val="00120389"/>
    <w:rsid w:val="00121539"/>
    <w:rsid w:val="00121CAD"/>
    <w:rsid w:val="00121D1C"/>
    <w:rsid w:val="00122655"/>
    <w:rsid w:val="00122704"/>
    <w:rsid w:val="00122A86"/>
    <w:rsid w:val="00123CDD"/>
    <w:rsid w:val="00125649"/>
    <w:rsid w:val="00126D66"/>
    <w:rsid w:val="00127FED"/>
    <w:rsid w:val="00130195"/>
    <w:rsid w:val="00130CFF"/>
    <w:rsid w:val="00132D5D"/>
    <w:rsid w:val="00132FD8"/>
    <w:rsid w:val="001335E5"/>
    <w:rsid w:val="00134A64"/>
    <w:rsid w:val="00134C4D"/>
    <w:rsid w:val="00134F1F"/>
    <w:rsid w:val="00135124"/>
    <w:rsid w:val="001359F0"/>
    <w:rsid w:val="00136F0B"/>
    <w:rsid w:val="00140170"/>
    <w:rsid w:val="001408F4"/>
    <w:rsid w:val="00140D1D"/>
    <w:rsid w:val="00140DE9"/>
    <w:rsid w:val="0014182A"/>
    <w:rsid w:val="00142B7D"/>
    <w:rsid w:val="00143164"/>
    <w:rsid w:val="0014345C"/>
    <w:rsid w:val="00143CFE"/>
    <w:rsid w:val="00145F26"/>
    <w:rsid w:val="001460A4"/>
    <w:rsid w:val="001460B8"/>
    <w:rsid w:val="00146E7C"/>
    <w:rsid w:val="00146F36"/>
    <w:rsid w:val="00147274"/>
    <w:rsid w:val="00147425"/>
    <w:rsid w:val="001479E3"/>
    <w:rsid w:val="00151907"/>
    <w:rsid w:val="00151CA0"/>
    <w:rsid w:val="00151DD4"/>
    <w:rsid w:val="0015218F"/>
    <w:rsid w:val="00154868"/>
    <w:rsid w:val="00155894"/>
    <w:rsid w:val="00155E38"/>
    <w:rsid w:val="00155F55"/>
    <w:rsid w:val="00157093"/>
    <w:rsid w:val="00157C4B"/>
    <w:rsid w:val="00160320"/>
    <w:rsid w:val="001603C3"/>
    <w:rsid w:val="001619CD"/>
    <w:rsid w:val="00164E18"/>
    <w:rsid w:val="00164E89"/>
    <w:rsid w:val="0016520C"/>
    <w:rsid w:val="00166C70"/>
    <w:rsid w:val="001703F5"/>
    <w:rsid w:val="00170EB2"/>
    <w:rsid w:val="001714AA"/>
    <w:rsid w:val="001715A3"/>
    <w:rsid w:val="00171BD7"/>
    <w:rsid w:val="00172223"/>
    <w:rsid w:val="001743F8"/>
    <w:rsid w:val="00174565"/>
    <w:rsid w:val="00176873"/>
    <w:rsid w:val="00176E56"/>
    <w:rsid w:val="00177A87"/>
    <w:rsid w:val="00177C7C"/>
    <w:rsid w:val="001808C3"/>
    <w:rsid w:val="001824A9"/>
    <w:rsid w:val="00183457"/>
    <w:rsid w:val="00183A94"/>
    <w:rsid w:val="00183E5C"/>
    <w:rsid w:val="00184A34"/>
    <w:rsid w:val="00184BE7"/>
    <w:rsid w:val="00185013"/>
    <w:rsid w:val="0018503D"/>
    <w:rsid w:val="00185C24"/>
    <w:rsid w:val="00186FDA"/>
    <w:rsid w:val="0018782B"/>
    <w:rsid w:val="00187B02"/>
    <w:rsid w:val="0019378A"/>
    <w:rsid w:val="0019440A"/>
    <w:rsid w:val="00196FFF"/>
    <w:rsid w:val="001973E2"/>
    <w:rsid w:val="001976DC"/>
    <w:rsid w:val="00197D66"/>
    <w:rsid w:val="001A0247"/>
    <w:rsid w:val="001A0A11"/>
    <w:rsid w:val="001A16D6"/>
    <w:rsid w:val="001A1C46"/>
    <w:rsid w:val="001A385F"/>
    <w:rsid w:val="001A3F96"/>
    <w:rsid w:val="001A4691"/>
    <w:rsid w:val="001A58E8"/>
    <w:rsid w:val="001A5E00"/>
    <w:rsid w:val="001A5FB1"/>
    <w:rsid w:val="001A6647"/>
    <w:rsid w:val="001B02D8"/>
    <w:rsid w:val="001B0D8D"/>
    <w:rsid w:val="001B148D"/>
    <w:rsid w:val="001B163F"/>
    <w:rsid w:val="001B1CF2"/>
    <w:rsid w:val="001B27DB"/>
    <w:rsid w:val="001B4DA2"/>
    <w:rsid w:val="001B73D1"/>
    <w:rsid w:val="001C1D6E"/>
    <w:rsid w:val="001C2E09"/>
    <w:rsid w:val="001C30D5"/>
    <w:rsid w:val="001C426D"/>
    <w:rsid w:val="001C4C7C"/>
    <w:rsid w:val="001C5B9A"/>
    <w:rsid w:val="001C5EEF"/>
    <w:rsid w:val="001C63C7"/>
    <w:rsid w:val="001C6AC9"/>
    <w:rsid w:val="001C77AE"/>
    <w:rsid w:val="001D05D5"/>
    <w:rsid w:val="001D22E0"/>
    <w:rsid w:val="001D367D"/>
    <w:rsid w:val="001D3B92"/>
    <w:rsid w:val="001D51F1"/>
    <w:rsid w:val="001D5ED1"/>
    <w:rsid w:val="001D7576"/>
    <w:rsid w:val="001D7DBF"/>
    <w:rsid w:val="001E0997"/>
    <w:rsid w:val="001E1B6C"/>
    <w:rsid w:val="001E1D7B"/>
    <w:rsid w:val="001E23DE"/>
    <w:rsid w:val="001E28CC"/>
    <w:rsid w:val="001E2BFB"/>
    <w:rsid w:val="001E3315"/>
    <w:rsid w:val="001E332A"/>
    <w:rsid w:val="001E41C1"/>
    <w:rsid w:val="001E5687"/>
    <w:rsid w:val="001E5E3C"/>
    <w:rsid w:val="001E76D3"/>
    <w:rsid w:val="001F0027"/>
    <w:rsid w:val="001F00A1"/>
    <w:rsid w:val="001F0116"/>
    <w:rsid w:val="001F01C8"/>
    <w:rsid w:val="001F01E8"/>
    <w:rsid w:val="001F02F4"/>
    <w:rsid w:val="001F285E"/>
    <w:rsid w:val="001F33D8"/>
    <w:rsid w:val="001F41B0"/>
    <w:rsid w:val="001F43A8"/>
    <w:rsid w:val="001F4ACF"/>
    <w:rsid w:val="001F6076"/>
    <w:rsid w:val="001F6411"/>
    <w:rsid w:val="001F6948"/>
    <w:rsid w:val="001F7488"/>
    <w:rsid w:val="001F7A79"/>
    <w:rsid w:val="001F7E0B"/>
    <w:rsid w:val="00200412"/>
    <w:rsid w:val="0020079D"/>
    <w:rsid w:val="00200952"/>
    <w:rsid w:val="00200F41"/>
    <w:rsid w:val="00201F07"/>
    <w:rsid w:val="00201FD0"/>
    <w:rsid w:val="00204F7E"/>
    <w:rsid w:val="00204FAD"/>
    <w:rsid w:val="00205D19"/>
    <w:rsid w:val="00205D9E"/>
    <w:rsid w:val="00205F8C"/>
    <w:rsid w:val="00206D97"/>
    <w:rsid w:val="002074FB"/>
    <w:rsid w:val="00210F76"/>
    <w:rsid w:val="002120B5"/>
    <w:rsid w:val="002121BD"/>
    <w:rsid w:val="002125D4"/>
    <w:rsid w:val="00212B61"/>
    <w:rsid w:val="0021354D"/>
    <w:rsid w:val="002144F8"/>
    <w:rsid w:val="00214682"/>
    <w:rsid w:val="00214F6D"/>
    <w:rsid w:val="00215204"/>
    <w:rsid w:val="0021649A"/>
    <w:rsid w:val="00216B38"/>
    <w:rsid w:val="002171A9"/>
    <w:rsid w:val="00221739"/>
    <w:rsid w:val="00222E0E"/>
    <w:rsid w:val="0022326F"/>
    <w:rsid w:val="0022397D"/>
    <w:rsid w:val="00223AF9"/>
    <w:rsid w:val="00223CFF"/>
    <w:rsid w:val="00225515"/>
    <w:rsid w:val="0022568D"/>
    <w:rsid w:val="00225AB5"/>
    <w:rsid w:val="00225D79"/>
    <w:rsid w:val="0022611A"/>
    <w:rsid w:val="0022790A"/>
    <w:rsid w:val="00233A42"/>
    <w:rsid w:val="00234015"/>
    <w:rsid w:val="0023436C"/>
    <w:rsid w:val="00234466"/>
    <w:rsid w:val="002344F4"/>
    <w:rsid w:val="00234CB1"/>
    <w:rsid w:val="00235985"/>
    <w:rsid w:val="00235A58"/>
    <w:rsid w:val="00236888"/>
    <w:rsid w:val="00237B88"/>
    <w:rsid w:val="002403CF"/>
    <w:rsid w:val="00240507"/>
    <w:rsid w:val="00241169"/>
    <w:rsid w:val="0024155E"/>
    <w:rsid w:val="00242299"/>
    <w:rsid w:val="00243168"/>
    <w:rsid w:val="00243847"/>
    <w:rsid w:val="00243B87"/>
    <w:rsid w:val="00244189"/>
    <w:rsid w:val="00244D10"/>
    <w:rsid w:val="002462F3"/>
    <w:rsid w:val="00246824"/>
    <w:rsid w:val="00246AD3"/>
    <w:rsid w:val="00247329"/>
    <w:rsid w:val="00247822"/>
    <w:rsid w:val="00247A30"/>
    <w:rsid w:val="002525B6"/>
    <w:rsid w:val="002528CF"/>
    <w:rsid w:val="00253C98"/>
    <w:rsid w:val="002551F0"/>
    <w:rsid w:val="00255311"/>
    <w:rsid w:val="00257F33"/>
    <w:rsid w:val="00260FC0"/>
    <w:rsid w:val="00262AD0"/>
    <w:rsid w:val="00263810"/>
    <w:rsid w:val="00263F8C"/>
    <w:rsid w:val="002652AF"/>
    <w:rsid w:val="00265C63"/>
    <w:rsid w:val="00266B5A"/>
    <w:rsid w:val="00266E4C"/>
    <w:rsid w:val="00267DC0"/>
    <w:rsid w:val="00270013"/>
    <w:rsid w:val="00271844"/>
    <w:rsid w:val="002733A3"/>
    <w:rsid w:val="002737EB"/>
    <w:rsid w:val="0027384F"/>
    <w:rsid w:val="00273A62"/>
    <w:rsid w:val="00274A79"/>
    <w:rsid w:val="00275E73"/>
    <w:rsid w:val="00277DBF"/>
    <w:rsid w:val="00281C2F"/>
    <w:rsid w:val="00283975"/>
    <w:rsid w:val="00283EB0"/>
    <w:rsid w:val="00285963"/>
    <w:rsid w:val="00286A0E"/>
    <w:rsid w:val="00286C35"/>
    <w:rsid w:val="00286E0D"/>
    <w:rsid w:val="00291083"/>
    <w:rsid w:val="00292BB7"/>
    <w:rsid w:val="0029417E"/>
    <w:rsid w:val="0029468C"/>
    <w:rsid w:val="00294A8D"/>
    <w:rsid w:val="00294DCE"/>
    <w:rsid w:val="002960A9"/>
    <w:rsid w:val="002962E6"/>
    <w:rsid w:val="00297BA0"/>
    <w:rsid w:val="00297E18"/>
    <w:rsid w:val="002A01FE"/>
    <w:rsid w:val="002A043D"/>
    <w:rsid w:val="002A07BE"/>
    <w:rsid w:val="002A15E1"/>
    <w:rsid w:val="002A1F30"/>
    <w:rsid w:val="002A2466"/>
    <w:rsid w:val="002A476C"/>
    <w:rsid w:val="002A571B"/>
    <w:rsid w:val="002A5976"/>
    <w:rsid w:val="002A5CD0"/>
    <w:rsid w:val="002A5DBF"/>
    <w:rsid w:val="002A6A07"/>
    <w:rsid w:val="002A6A7D"/>
    <w:rsid w:val="002B0E01"/>
    <w:rsid w:val="002B28E6"/>
    <w:rsid w:val="002B29AC"/>
    <w:rsid w:val="002B5AD5"/>
    <w:rsid w:val="002B5D70"/>
    <w:rsid w:val="002B7DE2"/>
    <w:rsid w:val="002B7E97"/>
    <w:rsid w:val="002C05F3"/>
    <w:rsid w:val="002C0EFE"/>
    <w:rsid w:val="002C1957"/>
    <w:rsid w:val="002C3636"/>
    <w:rsid w:val="002C460E"/>
    <w:rsid w:val="002C47A7"/>
    <w:rsid w:val="002C655E"/>
    <w:rsid w:val="002C7124"/>
    <w:rsid w:val="002D0642"/>
    <w:rsid w:val="002D066A"/>
    <w:rsid w:val="002D08A7"/>
    <w:rsid w:val="002D0F8C"/>
    <w:rsid w:val="002D171A"/>
    <w:rsid w:val="002D1D45"/>
    <w:rsid w:val="002D299A"/>
    <w:rsid w:val="002D309A"/>
    <w:rsid w:val="002D3F12"/>
    <w:rsid w:val="002D4B37"/>
    <w:rsid w:val="002D58D7"/>
    <w:rsid w:val="002D5C9F"/>
    <w:rsid w:val="002D728B"/>
    <w:rsid w:val="002D7A68"/>
    <w:rsid w:val="002E001D"/>
    <w:rsid w:val="002E1466"/>
    <w:rsid w:val="002E1A57"/>
    <w:rsid w:val="002E2394"/>
    <w:rsid w:val="002E3994"/>
    <w:rsid w:val="002E3E7A"/>
    <w:rsid w:val="002E46C2"/>
    <w:rsid w:val="002E5E47"/>
    <w:rsid w:val="002E73E6"/>
    <w:rsid w:val="002F0CB7"/>
    <w:rsid w:val="002F2E3E"/>
    <w:rsid w:val="002F3F22"/>
    <w:rsid w:val="002F5B91"/>
    <w:rsid w:val="002F64B4"/>
    <w:rsid w:val="002F77E7"/>
    <w:rsid w:val="003008E4"/>
    <w:rsid w:val="003009ED"/>
    <w:rsid w:val="00300B7C"/>
    <w:rsid w:val="00300DCB"/>
    <w:rsid w:val="00301AB1"/>
    <w:rsid w:val="003026D9"/>
    <w:rsid w:val="00305983"/>
    <w:rsid w:val="00306D64"/>
    <w:rsid w:val="00306E30"/>
    <w:rsid w:val="0030779A"/>
    <w:rsid w:val="0031060F"/>
    <w:rsid w:val="00310A52"/>
    <w:rsid w:val="00310F0A"/>
    <w:rsid w:val="00312E0C"/>
    <w:rsid w:val="003145DC"/>
    <w:rsid w:val="0031492C"/>
    <w:rsid w:val="00314BDE"/>
    <w:rsid w:val="00321AF0"/>
    <w:rsid w:val="00321DBA"/>
    <w:rsid w:val="00322D7F"/>
    <w:rsid w:val="00322D9B"/>
    <w:rsid w:val="0032338C"/>
    <w:rsid w:val="00326299"/>
    <w:rsid w:val="003263D0"/>
    <w:rsid w:val="00326F76"/>
    <w:rsid w:val="00327715"/>
    <w:rsid w:val="003277C4"/>
    <w:rsid w:val="00331F11"/>
    <w:rsid w:val="00332375"/>
    <w:rsid w:val="00332847"/>
    <w:rsid w:val="003345D2"/>
    <w:rsid w:val="0033591C"/>
    <w:rsid w:val="00340288"/>
    <w:rsid w:val="00340A22"/>
    <w:rsid w:val="0034104A"/>
    <w:rsid w:val="0034127F"/>
    <w:rsid w:val="00341ECB"/>
    <w:rsid w:val="00342AF6"/>
    <w:rsid w:val="00342D54"/>
    <w:rsid w:val="00347216"/>
    <w:rsid w:val="00347EE7"/>
    <w:rsid w:val="00351731"/>
    <w:rsid w:val="00352BD8"/>
    <w:rsid w:val="00352E29"/>
    <w:rsid w:val="00352E6C"/>
    <w:rsid w:val="00355BA5"/>
    <w:rsid w:val="003567AC"/>
    <w:rsid w:val="003567C7"/>
    <w:rsid w:val="0035691A"/>
    <w:rsid w:val="0035731A"/>
    <w:rsid w:val="003604EE"/>
    <w:rsid w:val="00360CEB"/>
    <w:rsid w:val="0036400B"/>
    <w:rsid w:val="00364146"/>
    <w:rsid w:val="003643A2"/>
    <w:rsid w:val="0036460E"/>
    <w:rsid w:val="003646C3"/>
    <w:rsid w:val="003655BE"/>
    <w:rsid w:val="00365B43"/>
    <w:rsid w:val="00366251"/>
    <w:rsid w:val="00367A94"/>
    <w:rsid w:val="00367ABC"/>
    <w:rsid w:val="003720C3"/>
    <w:rsid w:val="00372BDC"/>
    <w:rsid w:val="0037341F"/>
    <w:rsid w:val="0037380C"/>
    <w:rsid w:val="00374701"/>
    <w:rsid w:val="00375869"/>
    <w:rsid w:val="00375CAA"/>
    <w:rsid w:val="0037644D"/>
    <w:rsid w:val="003771F0"/>
    <w:rsid w:val="00377DDE"/>
    <w:rsid w:val="00381688"/>
    <w:rsid w:val="003817D1"/>
    <w:rsid w:val="00382D46"/>
    <w:rsid w:val="00382E54"/>
    <w:rsid w:val="003835CE"/>
    <w:rsid w:val="003851DB"/>
    <w:rsid w:val="003874E6"/>
    <w:rsid w:val="00387AB4"/>
    <w:rsid w:val="00387E35"/>
    <w:rsid w:val="00391922"/>
    <w:rsid w:val="00391F7B"/>
    <w:rsid w:val="00392001"/>
    <w:rsid w:val="0039215A"/>
    <w:rsid w:val="0039241E"/>
    <w:rsid w:val="0039287F"/>
    <w:rsid w:val="00393F9A"/>
    <w:rsid w:val="003946F3"/>
    <w:rsid w:val="00394CF1"/>
    <w:rsid w:val="00394E49"/>
    <w:rsid w:val="00396647"/>
    <w:rsid w:val="003974EE"/>
    <w:rsid w:val="00397769"/>
    <w:rsid w:val="003A039F"/>
    <w:rsid w:val="003A0C26"/>
    <w:rsid w:val="003A10E2"/>
    <w:rsid w:val="003A1815"/>
    <w:rsid w:val="003A1C46"/>
    <w:rsid w:val="003A21E3"/>
    <w:rsid w:val="003A242A"/>
    <w:rsid w:val="003A33DB"/>
    <w:rsid w:val="003A37A7"/>
    <w:rsid w:val="003A4756"/>
    <w:rsid w:val="003A6509"/>
    <w:rsid w:val="003A68A1"/>
    <w:rsid w:val="003B02B3"/>
    <w:rsid w:val="003B060D"/>
    <w:rsid w:val="003B0C60"/>
    <w:rsid w:val="003B0E45"/>
    <w:rsid w:val="003B152B"/>
    <w:rsid w:val="003B1BCB"/>
    <w:rsid w:val="003B2113"/>
    <w:rsid w:val="003B27DE"/>
    <w:rsid w:val="003B2860"/>
    <w:rsid w:val="003B446C"/>
    <w:rsid w:val="003B50E3"/>
    <w:rsid w:val="003B68F8"/>
    <w:rsid w:val="003B7956"/>
    <w:rsid w:val="003B79C2"/>
    <w:rsid w:val="003C15F9"/>
    <w:rsid w:val="003C2CFA"/>
    <w:rsid w:val="003C317B"/>
    <w:rsid w:val="003C43BD"/>
    <w:rsid w:val="003C5252"/>
    <w:rsid w:val="003C541B"/>
    <w:rsid w:val="003C54AF"/>
    <w:rsid w:val="003C56E4"/>
    <w:rsid w:val="003C6326"/>
    <w:rsid w:val="003C6827"/>
    <w:rsid w:val="003C7D4B"/>
    <w:rsid w:val="003D04E3"/>
    <w:rsid w:val="003D0BFD"/>
    <w:rsid w:val="003D0ED8"/>
    <w:rsid w:val="003D17A2"/>
    <w:rsid w:val="003D1968"/>
    <w:rsid w:val="003D1E38"/>
    <w:rsid w:val="003D2E91"/>
    <w:rsid w:val="003D3099"/>
    <w:rsid w:val="003D3311"/>
    <w:rsid w:val="003D38DD"/>
    <w:rsid w:val="003D3902"/>
    <w:rsid w:val="003D3A77"/>
    <w:rsid w:val="003D5A33"/>
    <w:rsid w:val="003E06C8"/>
    <w:rsid w:val="003E1EA9"/>
    <w:rsid w:val="003E3172"/>
    <w:rsid w:val="003E374D"/>
    <w:rsid w:val="003E4767"/>
    <w:rsid w:val="003E4A0D"/>
    <w:rsid w:val="003E53DC"/>
    <w:rsid w:val="003E5410"/>
    <w:rsid w:val="003E5A7C"/>
    <w:rsid w:val="003E5AFB"/>
    <w:rsid w:val="003E6162"/>
    <w:rsid w:val="003E6E01"/>
    <w:rsid w:val="003E7C12"/>
    <w:rsid w:val="003E7ED6"/>
    <w:rsid w:val="003F0E9E"/>
    <w:rsid w:val="003F11B9"/>
    <w:rsid w:val="003F1B39"/>
    <w:rsid w:val="003F1D2A"/>
    <w:rsid w:val="003F235D"/>
    <w:rsid w:val="003F2A5A"/>
    <w:rsid w:val="003F3F0D"/>
    <w:rsid w:val="003F4001"/>
    <w:rsid w:val="003F40E6"/>
    <w:rsid w:val="003F5BBE"/>
    <w:rsid w:val="003F6191"/>
    <w:rsid w:val="003F6193"/>
    <w:rsid w:val="003F64E4"/>
    <w:rsid w:val="003F6AB1"/>
    <w:rsid w:val="003F6F8E"/>
    <w:rsid w:val="003F7694"/>
    <w:rsid w:val="003F7F83"/>
    <w:rsid w:val="00400834"/>
    <w:rsid w:val="0040117F"/>
    <w:rsid w:val="00402352"/>
    <w:rsid w:val="00403C54"/>
    <w:rsid w:val="00405002"/>
    <w:rsid w:val="00405F8E"/>
    <w:rsid w:val="00407C93"/>
    <w:rsid w:val="00411534"/>
    <w:rsid w:val="00412ADC"/>
    <w:rsid w:val="00414435"/>
    <w:rsid w:val="00414DB6"/>
    <w:rsid w:val="00416A94"/>
    <w:rsid w:val="00417448"/>
    <w:rsid w:val="004211E7"/>
    <w:rsid w:val="00421D61"/>
    <w:rsid w:val="004233AC"/>
    <w:rsid w:val="00423548"/>
    <w:rsid w:val="0042438A"/>
    <w:rsid w:val="00424C73"/>
    <w:rsid w:val="00425FBB"/>
    <w:rsid w:val="00427180"/>
    <w:rsid w:val="004274A4"/>
    <w:rsid w:val="0042760C"/>
    <w:rsid w:val="0042784F"/>
    <w:rsid w:val="00427CA9"/>
    <w:rsid w:val="0043000C"/>
    <w:rsid w:val="00431BD6"/>
    <w:rsid w:val="0043494E"/>
    <w:rsid w:val="004349C1"/>
    <w:rsid w:val="00434B29"/>
    <w:rsid w:val="00436A31"/>
    <w:rsid w:val="00437966"/>
    <w:rsid w:val="004400A3"/>
    <w:rsid w:val="00440260"/>
    <w:rsid w:val="0044045F"/>
    <w:rsid w:val="00441085"/>
    <w:rsid w:val="004415CE"/>
    <w:rsid w:val="00441CE0"/>
    <w:rsid w:val="00442FE8"/>
    <w:rsid w:val="00444328"/>
    <w:rsid w:val="00444633"/>
    <w:rsid w:val="00444D09"/>
    <w:rsid w:val="00447579"/>
    <w:rsid w:val="004502F8"/>
    <w:rsid w:val="00451529"/>
    <w:rsid w:val="00451726"/>
    <w:rsid w:val="00451965"/>
    <w:rsid w:val="004524D2"/>
    <w:rsid w:val="00452A2C"/>
    <w:rsid w:val="00452ACF"/>
    <w:rsid w:val="004540A9"/>
    <w:rsid w:val="004573B6"/>
    <w:rsid w:val="00457E79"/>
    <w:rsid w:val="00461A0F"/>
    <w:rsid w:val="00462267"/>
    <w:rsid w:val="00462598"/>
    <w:rsid w:val="00462CB0"/>
    <w:rsid w:val="00464890"/>
    <w:rsid w:val="00464CD9"/>
    <w:rsid w:val="0046526A"/>
    <w:rsid w:val="004658B4"/>
    <w:rsid w:val="00466A6A"/>
    <w:rsid w:val="00467619"/>
    <w:rsid w:val="00467E34"/>
    <w:rsid w:val="00470264"/>
    <w:rsid w:val="00471B1A"/>
    <w:rsid w:val="004761DF"/>
    <w:rsid w:val="0047705B"/>
    <w:rsid w:val="004779E4"/>
    <w:rsid w:val="004802BD"/>
    <w:rsid w:val="004802F5"/>
    <w:rsid w:val="00480D0A"/>
    <w:rsid w:val="0048133E"/>
    <w:rsid w:val="004816DE"/>
    <w:rsid w:val="00482B4A"/>
    <w:rsid w:val="00483763"/>
    <w:rsid w:val="004845CB"/>
    <w:rsid w:val="00484BF7"/>
    <w:rsid w:val="00484FDE"/>
    <w:rsid w:val="0048719D"/>
    <w:rsid w:val="00487792"/>
    <w:rsid w:val="00487EE0"/>
    <w:rsid w:val="0049005C"/>
    <w:rsid w:val="00490F78"/>
    <w:rsid w:val="004919DE"/>
    <w:rsid w:val="00492257"/>
    <w:rsid w:val="00492BF4"/>
    <w:rsid w:val="00492E46"/>
    <w:rsid w:val="00493063"/>
    <w:rsid w:val="004931DB"/>
    <w:rsid w:val="00493D61"/>
    <w:rsid w:val="00494FD5"/>
    <w:rsid w:val="004953A3"/>
    <w:rsid w:val="004975B9"/>
    <w:rsid w:val="004979B8"/>
    <w:rsid w:val="004A04CD"/>
    <w:rsid w:val="004A0C93"/>
    <w:rsid w:val="004A0E8B"/>
    <w:rsid w:val="004A0E9F"/>
    <w:rsid w:val="004A1791"/>
    <w:rsid w:val="004A2134"/>
    <w:rsid w:val="004A226D"/>
    <w:rsid w:val="004A2790"/>
    <w:rsid w:val="004A303F"/>
    <w:rsid w:val="004A35EF"/>
    <w:rsid w:val="004A3771"/>
    <w:rsid w:val="004A5566"/>
    <w:rsid w:val="004A6391"/>
    <w:rsid w:val="004A63CC"/>
    <w:rsid w:val="004A70D2"/>
    <w:rsid w:val="004B1262"/>
    <w:rsid w:val="004B1794"/>
    <w:rsid w:val="004B2278"/>
    <w:rsid w:val="004B303F"/>
    <w:rsid w:val="004B3A27"/>
    <w:rsid w:val="004B46FB"/>
    <w:rsid w:val="004B48AA"/>
    <w:rsid w:val="004B4F22"/>
    <w:rsid w:val="004B6F7B"/>
    <w:rsid w:val="004B7D52"/>
    <w:rsid w:val="004C089C"/>
    <w:rsid w:val="004C0BD4"/>
    <w:rsid w:val="004C0E44"/>
    <w:rsid w:val="004C19D0"/>
    <w:rsid w:val="004C1AF7"/>
    <w:rsid w:val="004C1B5E"/>
    <w:rsid w:val="004C2BC2"/>
    <w:rsid w:val="004C3678"/>
    <w:rsid w:val="004C3CB7"/>
    <w:rsid w:val="004C64B1"/>
    <w:rsid w:val="004C7D54"/>
    <w:rsid w:val="004D06A6"/>
    <w:rsid w:val="004D074D"/>
    <w:rsid w:val="004D15B1"/>
    <w:rsid w:val="004D19C4"/>
    <w:rsid w:val="004D2A6E"/>
    <w:rsid w:val="004D3615"/>
    <w:rsid w:val="004D36AD"/>
    <w:rsid w:val="004D4F5B"/>
    <w:rsid w:val="004D5189"/>
    <w:rsid w:val="004D51E8"/>
    <w:rsid w:val="004D5630"/>
    <w:rsid w:val="004D75F7"/>
    <w:rsid w:val="004D7AC5"/>
    <w:rsid w:val="004D7AE7"/>
    <w:rsid w:val="004D7AEB"/>
    <w:rsid w:val="004D7EE1"/>
    <w:rsid w:val="004E0376"/>
    <w:rsid w:val="004E0780"/>
    <w:rsid w:val="004E241B"/>
    <w:rsid w:val="004E250C"/>
    <w:rsid w:val="004E2715"/>
    <w:rsid w:val="004E32C0"/>
    <w:rsid w:val="004E4B71"/>
    <w:rsid w:val="004E6075"/>
    <w:rsid w:val="004E6150"/>
    <w:rsid w:val="004E6656"/>
    <w:rsid w:val="004E67B5"/>
    <w:rsid w:val="004E712C"/>
    <w:rsid w:val="004E74E3"/>
    <w:rsid w:val="004E7EF6"/>
    <w:rsid w:val="004F155D"/>
    <w:rsid w:val="004F170F"/>
    <w:rsid w:val="004F18F2"/>
    <w:rsid w:val="004F1C93"/>
    <w:rsid w:val="004F59D8"/>
    <w:rsid w:val="004F7488"/>
    <w:rsid w:val="0050040E"/>
    <w:rsid w:val="00500C70"/>
    <w:rsid w:val="0050184A"/>
    <w:rsid w:val="00501DBB"/>
    <w:rsid w:val="0050258B"/>
    <w:rsid w:val="005030F5"/>
    <w:rsid w:val="0050399E"/>
    <w:rsid w:val="005067BF"/>
    <w:rsid w:val="0050716E"/>
    <w:rsid w:val="005105F2"/>
    <w:rsid w:val="00511729"/>
    <w:rsid w:val="0051255F"/>
    <w:rsid w:val="00514A0A"/>
    <w:rsid w:val="00514B18"/>
    <w:rsid w:val="005154DE"/>
    <w:rsid w:val="0051569D"/>
    <w:rsid w:val="00515E10"/>
    <w:rsid w:val="005161FD"/>
    <w:rsid w:val="0051772A"/>
    <w:rsid w:val="00517C75"/>
    <w:rsid w:val="00520ADC"/>
    <w:rsid w:val="00522517"/>
    <w:rsid w:val="0052272E"/>
    <w:rsid w:val="005236F9"/>
    <w:rsid w:val="00523B36"/>
    <w:rsid w:val="00524EC4"/>
    <w:rsid w:val="00527FE9"/>
    <w:rsid w:val="00530A2B"/>
    <w:rsid w:val="005314D5"/>
    <w:rsid w:val="00532629"/>
    <w:rsid w:val="00532999"/>
    <w:rsid w:val="0054048A"/>
    <w:rsid w:val="00541663"/>
    <w:rsid w:val="00541666"/>
    <w:rsid w:val="00543290"/>
    <w:rsid w:val="00543BD0"/>
    <w:rsid w:val="00543D74"/>
    <w:rsid w:val="0054417A"/>
    <w:rsid w:val="00544B82"/>
    <w:rsid w:val="00544C3D"/>
    <w:rsid w:val="00544F5A"/>
    <w:rsid w:val="005475A9"/>
    <w:rsid w:val="00547E90"/>
    <w:rsid w:val="00550DEF"/>
    <w:rsid w:val="00552A3D"/>
    <w:rsid w:val="00555B4C"/>
    <w:rsid w:val="00556AF6"/>
    <w:rsid w:val="00560555"/>
    <w:rsid w:val="00560B5F"/>
    <w:rsid w:val="00561751"/>
    <w:rsid w:val="005625BA"/>
    <w:rsid w:val="00562726"/>
    <w:rsid w:val="005627C4"/>
    <w:rsid w:val="00562C8C"/>
    <w:rsid w:val="00563103"/>
    <w:rsid w:val="005635F0"/>
    <w:rsid w:val="00564ADB"/>
    <w:rsid w:val="005652D6"/>
    <w:rsid w:val="005667BF"/>
    <w:rsid w:val="00566E13"/>
    <w:rsid w:val="00570631"/>
    <w:rsid w:val="0057075B"/>
    <w:rsid w:val="00571529"/>
    <w:rsid w:val="00571B4A"/>
    <w:rsid w:val="00574314"/>
    <w:rsid w:val="00575946"/>
    <w:rsid w:val="00576571"/>
    <w:rsid w:val="0057673B"/>
    <w:rsid w:val="00576C50"/>
    <w:rsid w:val="005779AA"/>
    <w:rsid w:val="00581B7E"/>
    <w:rsid w:val="00582543"/>
    <w:rsid w:val="00583561"/>
    <w:rsid w:val="00583605"/>
    <w:rsid w:val="00584F4D"/>
    <w:rsid w:val="00585A01"/>
    <w:rsid w:val="0058602B"/>
    <w:rsid w:val="005870B2"/>
    <w:rsid w:val="00592456"/>
    <w:rsid w:val="0059268E"/>
    <w:rsid w:val="005930E9"/>
    <w:rsid w:val="00593A03"/>
    <w:rsid w:val="00594497"/>
    <w:rsid w:val="00596AF8"/>
    <w:rsid w:val="005A02CA"/>
    <w:rsid w:val="005A0EA9"/>
    <w:rsid w:val="005A216E"/>
    <w:rsid w:val="005A3644"/>
    <w:rsid w:val="005A44B1"/>
    <w:rsid w:val="005A4C24"/>
    <w:rsid w:val="005A51CD"/>
    <w:rsid w:val="005A78B7"/>
    <w:rsid w:val="005A7AFA"/>
    <w:rsid w:val="005B06C4"/>
    <w:rsid w:val="005B0C0B"/>
    <w:rsid w:val="005B2B6E"/>
    <w:rsid w:val="005B2E88"/>
    <w:rsid w:val="005B3B86"/>
    <w:rsid w:val="005B4466"/>
    <w:rsid w:val="005B6800"/>
    <w:rsid w:val="005B6E69"/>
    <w:rsid w:val="005C0DF8"/>
    <w:rsid w:val="005C1899"/>
    <w:rsid w:val="005C2849"/>
    <w:rsid w:val="005C2C86"/>
    <w:rsid w:val="005C3713"/>
    <w:rsid w:val="005C470C"/>
    <w:rsid w:val="005C4737"/>
    <w:rsid w:val="005C49B7"/>
    <w:rsid w:val="005C56AE"/>
    <w:rsid w:val="005C59C9"/>
    <w:rsid w:val="005C5C1E"/>
    <w:rsid w:val="005C5E4D"/>
    <w:rsid w:val="005C60CE"/>
    <w:rsid w:val="005C6CA5"/>
    <w:rsid w:val="005D10D2"/>
    <w:rsid w:val="005D16F8"/>
    <w:rsid w:val="005D20DE"/>
    <w:rsid w:val="005D39A2"/>
    <w:rsid w:val="005D5D9F"/>
    <w:rsid w:val="005D6326"/>
    <w:rsid w:val="005D6CCF"/>
    <w:rsid w:val="005D75F0"/>
    <w:rsid w:val="005E2458"/>
    <w:rsid w:val="005E372F"/>
    <w:rsid w:val="005E445A"/>
    <w:rsid w:val="005E4BA7"/>
    <w:rsid w:val="005E4E06"/>
    <w:rsid w:val="005E5225"/>
    <w:rsid w:val="005E7DC6"/>
    <w:rsid w:val="005E7F2A"/>
    <w:rsid w:val="005F0068"/>
    <w:rsid w:val="005F0888"/>
    <w:rsid w:val="005F0C11"/>
    <w:rsid w:val="005F1732"/>
    <w:rsid w:val="005F1AF6"/>
    <w:rsid w:val="005F1C61"/>
    <w:rsid w:val="005F271D"/>
    <w:rsid w:val="005F3A01"/>
    <w:rsid w:val="005F41C2"/>
    <w:rsid w:val="005F4628"/>
    <w:rsid w:val="005F494F"/>
    <w:rsid w:val="005F4966"/>
    <w:rsid w:val="005F4BE8"/>
    <w:rsid w:val="005F4FC7"/>
    <w:rsid w:val="005F62E7"/>
    <w:rsid w:val="005F65C6"/>
    <w:rsid w:val="005F703C"/>
    <w:rsid w:val="005F757D"/>
    <w:rsid w:val="00600D68"/>
    <w:rsid w:val="00601583"/>
    <w:rsid w:val="00601BEB"/>
    <w:rsid w:val="00602251"/>
    <w:rsid w:val="0060288A"/>
    <w:rsid w:val="00602F53"/>
    <w:rsid w:val="00603F86"/>
    <w:rsid w:val="00604256"/>
    <w:rsid w:val="006048BA"/>
    <w:rsid w:val="006049AE"/>
    <w:rsid w:val="0060620E"/>
    <w:rsid w:val="00610FFE"/>
    <w:rsid w:val="00611E72"/>
    <w:rsid w:val="00614641"/>
    <w:rsid w:val="00615155"/>
    <w:rsid w:val="0061580A"/>
    <w:rsid w:val="00616403"/>
    <w:rsid w:val="006173F9"/>
    <w:rsid w:val="00620A0B"/>
    <w:rsid w:val="006223C5"/>
    <w:rsid w:val="006227EF"/>
    <w:rsid w:val="006237B2"/>
    <w:rsid w:val="00624666"/>
    <w:rsid w:val="00625836"/>
    <w:rsid w:val="00625CA2"/>
    <w:rsid w:val="00626826"/>
    <w:rsid w:val="006268ED"/>
    <w:rsid w:val="00626C5E"/>
    <w:rsid w:val="006278A5"/>
    <w:rsid w:val="00627B1F"/>
    <w:rsid w:val="006307C5"/>
    <w:rsid w:val="0063122F"/>
    <w:rsid w:val="00631EF2"/>
    <w:rsid w:val="00632047"/>
    <w:rsid w:val="006322B8"/>
    <w:rsid w:val="006339C7"/>
    <w:rsid w:val="006343CF"/>
    <w:rsid w:val="00634CB4"/>
    <w:rsid w:val="00635B88"/>
    <w:rsid w:val="00636465"/>
    <w:rsid w:val="006369C4"/>
    <w:rsid w:val="006376F6"/>
    <w:rsid w:val="00637BBC"/>
    <w:rsid w:val="0064015C"/>
    <w:rsid w:val="00640775"/>
    <w:rsid w:val="00641A60"/>
    <w:rsid w:val="00641FFC"/>
    <w:rsid w:val="00642346"/>
    <w:rsid w:val="00642A93"/>
    <w:rsid w:val="00642B54"/>
    <w:rsid w:val="00642BC8"/>
    <w:rsid w:val="00644A4B"/>
    <w:rsid w:val="00646798"/>
    <w:rsid w:val="00646DFD"/>
    <w:rsid w:val="006470B8"/>
    <w:rsid w:val="00647C6F"/>
    <w:rsid w:val="00650732"/>
    <w:rsid w:val="0065082D"/>
    <w:rsid w:val="0065140D"/>
    <w:rsid w:val="00651436"/>
    <w:rsid w:val="00651A96"/>
    <w:rsid w:val="006525CC"/>
    <w:rsid w:val="00652871"/>
    <w:rsid w:val="0065347E"/>
    <w:rsid w:val="0065372D"/>
    <w:rsid w:val="00653E92"/>
    <w:rsid w:val="006544C1"/>
    <w:rsid w:val="00654DCD"/>
    <w:rsid w:val="006566A3"/>
    <w:rsid w:val="00660663"/>
    <w:rsid w:val="00661546"/>
    <w:rsid w:val="00664823"/>
    <w:rsid w:val="00665D41"/>
    <w:rsid w:val="0066646B"/>
    <w:rsid w:val="00667A2B"/>
    <w:rsid w:val="00670277"/>
    <w:rsid w:val="00670800"/>
    <w:rsid w:val="00671241"/>
    <w:rsid w:val="006713EF"/>
    <w:rsid w:val="00671493"/>
    <w:rsid w:val="006717F6"/>
    <w:rsid w:val="00671F63"/>
    <w:rsid w:val="0067293D"/>
    <w:rsid w:val="00673AD2"/>
    <w:rsid w:val="00674835"/>
    <w:rsid w:val="006754E4"/>
    <w:rsid w:val="006770C2"/>
    <w:rsid w:val="006778E6"/>
    <w:rsid w:val="00677AEB"/>
    <w:rsid w:val="00680067"/>
    <w:rsid w:val="006800ED"/>
    <w:rsid w:val="006800F4"/>
    <w:rsid w:val="006817DD"/>
    <w:rsid w:val="006820A7"/>
    <w:rsid w:val="0068541D"/>
    <w:rsid w:val="00686AB2"/>
    <w:rsid w:val="00687A8E"/>
    <w:rsid w:val="0069001D"/>
    <w:rsid w:val="0069013B"/>
    <w:rsid w:val="00690CE7"/>
    <w:rsid w:val="00691A1C"/>
    <w:rsid w:val="00691BEC"/>
    <w:rsid w:val="006938C2"/>
    <w:rsid w:val="00696500"/>
    <w:rsid w:val="0069797E"/>
    <w:rsid w:val="00697BCC"/>
    <w:rsid w:val="006A09C4"/>
    <w:rsid w:val="006A1978"/>
    <w:rsid w:val="006A23D4"/>
    <w:rsid w:val="006A42E3"/>
    <w:rsid w:val="006A449C"/>
    <w:rsid w:val="006A52E6"/>
    <w:rsid w:val="006A5567"/>
    <w:rsid w:val="006A5E82"/>
    <w:rsid w:val="006A5E85"/>
    <w:rsid w:val="006B0284"/>
    <w:rsid w:val="006B0425"/>
    <w:rsid w:val="006B1D6B"/>
    <w:rsid w:val="006B1EE3"/>
    <w:rsid w:val="006B20CB"/>
    <w:rsid w:val="006B2B80"/>
    <w:rsid w:val="006B3393"/>
    <w:rsid w:val="006B3E40"/>
    <w:rsid w:val="006B3FE9"/>
    <w:rsid w:val="006B4B94"/>
    <w:rsid w:val="006B6126"/>
    <w:rsid w:val="006B6FC3"/>
    <w:rsid w:val="006B7FC4"/>
    <w:rsid w:val="006C0D7E"/>
    <w:rsid w:val="006C1F18"/>
    <w:rsid w:val="006C1F25"/>
    <w:rsid w:val="006C245D"/>
    <w:rsid w:val="006C3D0F"/>
    <w:rsid w:val="006C404D"/>
    <w:rsid w:val="006C4923"/>
    <w:rsid w:val="006C4B8C"/>
    <w:rsid w:val="006C5302"/>
    <w:rsid w:val="006C5382"/>
    <w:rsid w:val="006C670D"/>
    <w:rsid w:val="006C6804"/>
    <w:rsid w:val="006C75A4"/>
    <w:rsid w:val="006C7D98"/>
    <w:rsid w:val="006D0028"/>
    <w:rsid w:val="006D17BA"/>
    <w:rsid w:val="006D27BC"/>
    <w:rsid w:val="006D378F"/>
    <w:rsid w:val="006D3F44"/>
    <w:rsid w:val="006D5458"/>
    <w:rsid w:val="006D54EE"/>
    <w:rsid w:val="006D66E4"/>
    <w:rsid w:val="006D69DE"/>
    <w:rsid w:val="006D6A48"/>
    <w:rsid w:val="006D7376"/>
    <w:rsid w:val="006E0C69"/>
    <w:rsid w:val="006E1733"/>
    <w:rsid w:val="006E1E50"/>
    <w:rsid w:val="006E2F32"/>
    <w:rsid w:val="006E48CF"/>
    <w:rsid w:val="006E5702"/>
    <w:rsid w:val="006E6CFB"/>
    <w:rsid w:val="006E6F42"/>
    <w:rsid w:val="006E7BEA"/>
    <w:rsid w:val="006E7DF7"/>
    <w:rsid w:val="006F001B"/>
    <w:rsid w:val="006F0579"/>
    <w:rsid w:val="006F07A1"/>
    <w:rsid w:val="006F15CC"/>
    <w:rsid w:val="006F1BA9"/>
    <w:rsid w:val="006F1C56"/>
    <w:rsid w:val="006F2572"/>
    <w:rsid w:val="006F2F43"/>
    <w:rsid w:val="006F3123"/>
    <w:rsid w:val="006F32F2"/>
    <w:rsid w:val="006F5103"/>
    <w:rsid w:val="006F6A2C"/>
    <w:rsid w:val="006F6D65"/>
    <w:rsid w:val="006F786C"/>
    <w:rsid w:val="00700CF9"/>
    <w:rsid w:val="007010BF"/>
    <w:rsid w:val="007016B0"/>
    <w:rsid w:val="00702CE6"/>
    <w:rsid w:val="00704D35"/>
    <w:rsid w:val="00704F84"/>
    <w:rsid w:val="00705D5C"/>
    <w:rsid w:val="00705F6D"/>
    <w:rsid w:val="007067F5"/>
    <w:rsid w:val="00707AEA"/>
    <w:rsid w:val="0071046B"/>
    <w:rsid w:val="007111B2"/>
    <w:rsid w:val="007124C9"/>
    <w:rsid w:val="0071292C"/>
    <w:rsid w:val="00712961"/>
    <w:rsid w:val="00712CC2"/>
    <w:rsid w:val="00712E6B"/>
    <w:rsid w:val="00714BE1"/>
    <w:rsid w:val="00714DBB"/>
    <w:rsid w:val="00714F6C"/>
    <w:rsid w:val="00715761"/>
    <w:rsid w:val="00716A6B"/>
    <w:rsid w:val="00716DEA"/>
    <w:rsid w:val="00717B99"/>
    <w:rsid w:val="007215CC"/>
    <w:rsid w:val="007236EA"/>
    <w:rsid w:val="00724D54"/>
    <w:rsid w:val="007302EE"/>
    <w:rsid w:val="00731318"/>
    <w:rsid w:val="00731709"/>
    <w:rsid w:val="007326ED"/>
    <w:rsid w:val="00732E30"/>
    <w:rsid w:val="0073494D"/>
    <w:rsid w:val="0073639C"/>
    <w:rsid w:val="00740073"/>
    <w:rsid w:val="0074043D"/>
    <w:rsid w:val="007404F4"/>
    <w:rsid w:val="0074341B"/>
    <w:rsid w:val="007436AA"/>
    <w:rsid w:val="007438D9"/>
    <w:rsid w:val="007442CE"/>
    <w:rsid w:val="00745C47"/>
    <w:rsid w:val="00745D57"/>
    <w:rsid w:val="00745E13"/>
    <w:rsid w:val="00746E3B"/>
    <w:rsid w:val="007471BB"/>
    <w:rsid w:val="00747AB4"/>
    <w:rsid w:val="00747D76"/>
    <w:rsid w:val="00750BD1"/>
    <w:rsid w:val="00751312"/>
    <w:rsid w:val="00751C10"/>
    <w:rsid w:val="00752A06"/>
    <w:rsid w:val="00755256"/>
    <w:rsid w:val="0075538E"/>
    <w:rsid w:val="007555F0"/>
    <w:rsid w:val="00757C40"/>
    <w:rsid w:val="00761539"/>
    <w:rsid w:val="00761D2C"/>
    <w:rsid w:val="0076303B"/>
    <w:rsid w:val="00763962"/>
    <w:rsid w:val="00763AA9"/>
    <w:rsid w:val="00763ED1"/>
    <w:rsid w:val="00765880"/>
    <w:rsid w:val="0076707A"/>
    <w:rsid w:val="007671CA"/>
    <w:rsid w:val="00767B8B"/>
    <w:rsid w:val="00770FEB"/>
    <w:rsid w:val="007727DC"/>
    <w:rsid w:val="00772F15"/>
    <w:rsid w:val="0077315B"/>
    <w:rsid w:val="00773272"/>
    <w:rsid w:val="007732F6"/>
    <w:rsid w:val="007733FA"/>
    <w:rsid w:val="007749B7"/>
    <w:rsid w:val="0077557D"/>
    <w:rsid w:val="007758AF"/>
    <w:rsid w:val="00776419"/>
    <w:rsid w:val="0077670F"/>
    <w:rsid w:val="00781F4B"/>
    <w:rsid w:val="007835BB"/>
    <w:rsid w:val="00783E25"/>
    <w:rsid w:val="0078524B"/>
    <w:rsid w:val="00785A99"/>
    <w:rsid w:val="007920FE"/>
    <w:rsid w:val="00792A62"/>
    <w:rsid w:val="00794C75"/>
    <w:rsid w:val="00797404"/>
    <w:rsid w:val="0079778F"/>
    <w:rsid w:val="007978DC"/>
    <w:rsid w:val="007A0621"/>
    <w:rsid w:val="007A078F"/>
    <w:rsid w:val="007A1EF6"/>
    <w:rsid w:val="007A25B2"/>
    <w:rsid w:val="007A26B6"/>
    <w:rsid w:val="007A2C62"/>
    <w:rsid w:val="007A6848"/>
    <w:rsid w:val="007A6D7A"/>
    <w:rsid w:val="007A7545"/>
    <w:rsid w:val="007B0B60"/>
    <w:rsid w:val="007B1117"/>
    <w:rsid w:val="007B3543"/>
    <w:rsid w:val="007B3EAD"/>
    <w:rsid w:val="007B5129"/>
    <w:rsid w:val="007B532D"/>
    <w:rsid w:val="007B7DA1"/>
    <w:rsid w:val="007C2D4F"/>
    <w:rsid w:val="007C2E6B"/>
    <w:rsid w:val="007C2F3F"/>
    <w:rsid w:val="007C394B"/>
    <w:rsid w:val="007C3F92"/>
    <w:rsid w:val="007C417C"/>
    <w:rsid w:val="007C43D1"/>
    <w:rsid w:val="007C50B2"/>
    <w:rsid w:val="007C5C20"/>
    <w:rsid w:val="007C5E5C"/>
    <w:rsid w:val="007C6DB2"/>
    <w:rsid w:val="007C72C7"/>
    <w:rsid w:val="007D0027"/>
    <w:rsid w:val="007D0F3B"/>
    <w:rsid w:val="007D22E6"/>
    <w:rsid w:val="007D3EEC"/>
    <w:rsid w:val="007D4C38"/>
    <w:rsid w:val="007D4F94"/>
    <w:rsid w:val="007D5758"/>
    <w:rsid w:val="007D6032"/>
    <w:rsid w:val="007D617B"/>
    <w:rsid w:val="007D6903"/>
    <w:rsid w:val="007D6D9D"/>
    <w:rsid w:val="007D71E6"/>
    <w:rsid w:val="007D76C2"/>
    <w:rsid w:val="007D7D08"/>
    <w:rsid w:val="007D7F61"/>
    <w:rsid w:val="007E01A2"/>
    <w:rsid w:val="007E0296"/>
    <w:rsid w:val="007E1E71"/>
    <w:rsid w:val="007E27FE"/>
    <w:rsid w:val="007E317C"/>
    <w:rsid w:val="007E4B12"/>
    <w:rsid w:val="007E6A0F"/>
    <w:rsid w:val="007F0C7E"/>
    <w:rsid w:val="007F2079"/>
    <w:rsid w:val="007F2C9C"/>
    <w:rsid w:val="007F3F0F"/>
    <w:rsid w:val="007F3F20"/>
    <w:rsid w:val="007F448C"/>
    <w:rsid w:val="007F4B7B"/>
    <w:rsid w:val="007F6F2F"/>
    <w:rsid w:val="007F6FE4"/>
    <w:rsid w:val="007F7341"/>
    <w:rsid w:val="0080245D"/>
    <w:rsid w:val="00802CE4"/>
    <w:rsid w:val="00803288"/>
    <w:rsid w:val="008033E9"/>
    <w:rsid w:val="0080399A"/>
    <w:rsid w:val="00803FF8"/>
    <w:rsid w:val="00805473"/>
    <w:rsid w:val="00806883"/>
    <w:rsid w:val="008069BB"/>
    <w:rsid w:val="00806B8A"/>
    <w:rsid w:val="00806F4D"/>
    <w:rsid w:val="00807818"/>
    <w:rsid w:val="00807B87"/>
    <w:rsid w:val="0081041B"/>
    <w:rsid w:val="008104D7"/>
    <w:rsid w:val="00810D49"/>
    <w:rsid w:val="00811F03"/>
    <w:rsid w:val="008136E2"/>
    <w:rsid w:val="008144B8"/>
    <w:rsid w:val="00814707"/>
    <w:rsid w:val="0081534E"/>
    <w:rsid w:val="00817902"/>
    <w:rsid w:val="00817AB4"/>
    <w:rsid w:val="008208CD"/>
    <w:rsid w:val="0082100F"/>
    <w:rsid w:val="0082137E"/>
    <w:rsid w:val="0082164F"/>
    <w:rsid w:val="00821C84"/>
    <w:rsid w:val="00822353"/>
    <w:rsid w:val="008224FF"/>
    <w:rsid w:val="00822D69"/>
    <w:rsid w:val="00823838"/>
    <w:rsid w:val="008244D4"/>
    <w:rsid w:val="0082627F"/>
    <w:rsid w:val="0082693E"/>
    <w:rsid w:val="008278AD"/>
    <w:rsid w:val="00827F77"/>
    <w:rsid w:val="008304F9"/>
    <w:rsid w:val="008306DD"/>
    <w:rsid w:val="0083162E"/>
    <w:rsid w:val="00832CC3"/>
    <w:rsid w:val="00832F3D"/>
    <w:rsid w:val="008331AD"/>
    <w:rsid w:val="008331BA"/>
    <w:rsid w:val="008344FD"/>
    <w:rsid w:val="008369E8"/>
    <w:rsid w:val="00840CF9"/>
    <w:rsid w:val="0084121F"/>
    <w:rsid w:val="0084162D"/>
    <w:rsid w:val="00843F24"/>
    <w:rsid w:val="00843F4B"/>
    <w:rsid w:val="0084529A"/>
    <w:rsid w:val="00846C82"/>
    <w:rsid w:val="00847596"/>
    <w:rsid w:val="00850EBE"/>
    <w:rsid w:val="008534E5"/>
    <w:rsid w:val="008536BF"/>
    <w:rsid w:val="00853A96"/>
    <w:rsid w:val="00854708"/>
    <w:rsid w:val="00854E38"/>
    <w:rsid w:val="0085624D"/>
    <w:rsid w:val="008566EE"/>
    <w:rsid w:val="008570F4"/>
    <w:rsid w:val="008572E7"/>
    <w:rsid w:val="008575AD"/>
    <w:rsid w:val="00857C97"/>
    <w:rsid w:val="00860A70"/>
    <w:rsid w:val="008613F4"/>
    <w:rsid w:val="00862642"/>
    <w:rsid w:val="008629D5"/>
    <w:rsid w:val="00862D9F"/>
    <w:rsid w:val="00863489"/>
    <w:rsid w:val="00863526"/>
    <w:rsid w:val="008636A2"/>
    <w:rsid w:val="00863825"/>
    <w:rsid w:val="008645E9"/>
    <w:rsid w:val="008647CD"/>
    <w:rsid w:val="00867AD9"/>
    <w:rsid w:val="00867AE3"/>
    <w:rsid w:val="008700EC"/>
    <w:rsid w:val="00871308"/>
    <w:rsid w:val="00871FC5"/>
    <w:rsid w:val="00872BF3"/>
    <w:rsid w:val="00872EC3"/>
    <w:rsid w:val="00873427"/>
    <w:rsid w:val="0087353F"/>
    <w:rsid w:val="00873F6E"/>
    <w:rsid w:val="008741A7"/>
    <w:rsid w:val="0087643F"/>
    <w:rsid w:val="00880EFB"/>
    <w:rsid w:val="00882098"/>
    <w:rsid w:val="0088276F"/>
    <w:rsid w:val="00882F87"/>
    <w:rsid w:val="008855F7"/>
    <w:rsid w:val="00885745"/>
    <w:rsid w:val="00885F53"/>
    <w:rsid w:val="008905D4"/>
    <w:rsid w:val="00890669"/>
    <w:rsid w:val="00891649"/>
    <w:rsid w:val="00892666"/>
    <w:rsid w:val="00893ABA"/>
    <w:rsid w:val="00894C35"/>
    <w:rsid w:val="00895375"/>
    <w:rsid w:val="008955D9"/>
    <w:rsid w:val="00895BAE"/>
    <w:rsid w:val="00896377"/>
    <w:rsid w:val="00897003"/>
    <w:rsid w:val="00897A66"/>
    <w:rsid w:val="008A0375"/>
    <w:rsid w:val="008A169C"/>
    <w:rsid w:val="008A1F73"/>
    <w:rsid w:val="008A244A"/>
    <w:rsid w:val="008A39FD"/>
    <w:rsid w:val="008A42D6"/>
    <w:rsid w:val="008A6228"/>
    <w:rsid w:val="008A7684"/>
    <w:rsid w:val="008A79F9"/>
    <w:rsid w:val="008A7F2A"/>
    <w:rsid w:val="008B157F"/>
    <w:rsid w:val="008B2257"/>
    <w:rsid w:val="008B3C15"/>
    <w:rsid w:val="008B40A8"/>
    <w:rsid w:val="008B55E0"/>
    <w:rsid w:val="008B5AF8"/>
    <w:rsid w:val="008B5F9E"/>
    <w:rsid w:val="008B666D"/>
    <w:rsid w:val="008B6BB3"/>
    <w:rsid w:val="008B7808"/>
    <w:rsid w:val="008C003C"/>
    <w:rsid w:val="008C04C6"/>
    <w:rsid w:val="008C1612"/>
    <w:rsid w:val="008C37F6"/>
    <w:rsid w:val="008C6055"/>
    <w:rsid w:val="008C6E8C"/>
    <w:rsid w:val="008C774E"/>
    <w:rsid w:val="008D0FD5"/>
    <w:rsid w:val="008D1AFB"/>
    <w:rsid w:val="008D269E"/>
    <w:rsid w:val="008D2941"/>
    <w:rsid w:val="008D3C14"/>
    <w:rsid w:val="008E115B"/>
    <w:rsid w:val="008E1ACC"/>
    <w:rsid w:val="008E304A"/>
    <w:rsid w:val="008E3051"/>
    <w:rsid w:val="008E3390"/>
    <w:rsid w:val="008E33D8"/>
    <w:rsid w:val="008E3E7B"/>
    <w:rsid w:val="008E4339"/>
    <w:rsid w:val="008E4510"/>
    <w:rsid w:val="008E4C4C"/>
    <w:rsid w:val="008E4E29"/>
    <w:rsid w:val="008E5724"/>
    <w:rsid w:val="008E67F6"/>
    <w:rsid w:val="008E6AFD"/>
    <w:rsid w:val="008E725F"/>
    <w:rsid w:val="008E74E1"/>
    <w:rsid w:val="008F0D47"/>
    <w:rsid w:val="008F29E6"/>
    <w:rsid w:val="008F33DE"/>
    <w:rsid w:val="008F3AD4"/>
    <w:rsid w:val="008F48D5"/>
    <w:rsid w:val="008F5255"/>
    <w:rsid w:val="008F6672"/>
    <w:rsid w:val="008F6794"/>
    <w:rsid w:val="008F6AE1"/>
    <w:rsid w:val="008F6B83"/>
    <w:rsid w:val="008F6BDF"/>
    <w:rsid w:val="008F75DC"/>
    <w:rsid w:val="008F7D39"/>
    <w:rsid w:val="009020F0"/>
    <w:rsid w:val="0090217A"/>
    <w:rsid w:val="00902541"/>
    <w:rsid w:val="0090313C"/>
    <w:rsid w:val="0090331C"/>
    <w:rsid w:val="009038BB"/>
    <w:rsid w:val="00905A05"/>
    <w:rsid w:val="009062BF"/>
    <w:rsid w:val="009066A2"/>
    <w:rsid w:val="00907D97"/>
    <w:rsid w:val="00910114"/>
    <w:rsid w:val="0091074E"/>
    <w:rsid w:val="0091225E"/>
    <w:rsid w:val="009122A7"/>
    <w:rsid w:val="00913B16"/>
    <w:rsid w:val="009141AB"/>
    <w:rsid w:val="00914795"/>
    <w:rsid w:val="00914B64"/>
    <w:rsid w:val="009157E8"/>
    <w:rsid w:val="00917133"/>
    <w:rsid w:val="009174F1"/>
    <w:rsid w:val="009178DC"/>
    <w:rsid w:val="00917B66"/>
    <w:rsid w:val="00917C36"/>
    <w:rsid w:val="00921359"/>
    <w:rsid w:val="0092136C"/>
    <w:rsid w:val="00921393"/>
    <w:rsid w:val="00921845"/>
    <w:rsid w:val="00921EC0"/>
    <w:rsid w:val="00923778"/>
    <w:rsid w:val="009239C0"/>
    <w:rsid w:val="00925076"/>
    <w:rsid w:val="00925B15"/>
    <w:rsid w:val="0092712A"/>
    <w:rsid w:val="0092748F"/>
    <w:rsid w:val="00927564"/>
    <w:rsid w:val="009277C9"/>
    <w:rsid w:val="00931712"/>
    <w:rsid w:val="00932977"/>
    <w:rsid w:val="00933EBD"/>
    <w:rsid w:val="00934153"/>
    <w:rsid w:val="009350E2"/>
    <w:rsid w:val="00935BFF"/>
    <w:rsid w:val="0093668D"/>
    <w:rsid w:val="009367FE"/>
    <w:rsid w:val="00936C11"/>
    <w:rsid w:val="009374E2"/>
    <w:rsid w:val="009409DC"/>
    <w:rsid w:val="00940C89"/>
    <w:rsid w:val="00941567"/>
    <w:rsid w:val="00941F3C"/>
    <w:rsid w:val="0094335A"/>
    <w:rsid w:val="00943802"/>
    <w:rsid w:val="00944210"/>
    <w:rsid w:val="00944C80"/>
    <w:rsid w:val="009454A4"/>
    <w:rsid w:val="0094574C"/>
    <w:rsid w:val="00946BD9"/>
    <w:rsid w:val="0095160D"/>
    <w:rsid w:val="00951C0D"/>
    <w:rsid w:val="00952555"/>
    <w:rsid w:val="00952E25"/>
    <w:rsid w:val="009534E6"/>
    <w:rsid w:val="0095389F"/>
    <w:rsid w:val="00954CF3"/>
    <w:rsid w:val="00955FAE"/>
    <w:rsid w:val="0095658C"/>
    <w:rsid w:val="00956DE2"/>
    <w:rsid w:val="00956E9F"/>
    <w:rsid w:val="00957357"/>
    <w:rsid w:val="00961023"/>
    <w:rsid w:val="0096145B"/>
    <w:rsid w:val="0096226F"/>
    <w:rsid w:val="009636AA"/>
    <w:rsid w:val="00963ED2"/>
    <w:rsid w:val="0096456E"/>
    <w:rsid w:val="00964B14"/>
    <w:rsid w:val="00965571"/>
    <w:rsid w:val="00965E90"/>
    <w:rsid w:val="00966933"/>
    <w:rsid w:val="009671D3"/>
    <w:rsid w:val="00967E2C"/>
    <w:rsid w:val="009700E3"/>
    <w:rsid w:val="00970796"/>
    <w:rsid w:val="0097159C"/>
    <w:rsid w:val="0097168A"/>
    <w:rsid w:val="00973E4A"/>
    <w:rsid w:val="009740FF"/>
    <w:rsid w:val="0097418D"/>
    <w:rsid w:val="00975AE0"/>
    <w:rsid w:val="009765EA"/>
    <w:rsid w:val="00977297"/>
    <w:rsid w:val="0097736D"/>
    <w:rsid w:val="009774EE"/>
    <w:rsid w:val="009776A6"/>
    <w:rsid w:val="00977B0B"/>
    <w:rsid w:val="0098079B"/>
    <w:rsid w:val="00980A76"/>
    <w:rsid w:val="00980AFA"/>
    <w:rsid w:val="00981C3D"/>
    <w:rsid w:val="00981E67"/>
    <w:rsid w:val="009837C1"/>
    <w:rsid w:val="009842CF"/>
    <w:rsid w:val="009844FA"/>
    <w:rsid w:val="009848DE"/>
    <w:rsid w:val="00984EF7"/>
    <w:rsid w:val="00986A49"/>
    <w:rsid w:val="00987562"/>
    <w:rsid w:val="009903CF"/>
    <w:rsid w:val="0099043A"/>
    <w:rsid w:val="00990FE3"/>
    <w:rsid w:val="00991FF7"/>
    <w:rsid w:val="00992406"/>
    <w:rsid w:val="00995871"/>
    <w:rsid w:val="00997F4E"/>
    <w:rsid w:val="009A01A9"/>
    <w:rsid w:val="009A0EDA"/>
    <w:rsid w:val="009A0EF8"/>
    <w:rsid w:val="009A2486"/>
    <w:rsid w:val="009A2B4E"/>
    <w:rsid w:val="009A358F"/>
    <w:rsid w:val="009A4325"/>
    <w:rsid w:val="009A4A26"/>
    <w:rsid w:val="009A4AB6"/>
    <w:rsid w:val="009A6275"/>
    <w:rsid w:val="009A6A5E"/>
    <w:rsid w:val="009A6B0B"/>
    <w:rsid w:val="009A7DB6"/>
    <w:rsid w:val="009B0910"/>
    <w:rsid w:val="009B14EB"/>
    <w:rsid w:val="009B1624"/>
    <w:rsid w:val="009B1B36"/>
    <w:rsid w:val="009B26C7"/>
    <w:rsid w:val="009B38B8"/>
    <w:rsid w:val="009B400D"/>
    <w:rsid w:val="009B5964"/>
    <w:rsid w:val="009B5CB4"/>
    <w:rsid w:val="009B600B"/>
    <w:rsid w:val="009B6A01"/>
    <w:rsid w:val="009B7770"/>
    <w:rsid w:val="009C021B"/>
    <w:rsid w:val="009C04D1"/>
    <w:rsid w:val="009C0CDC"/>
    <w:rsid w:val="009C1DE0"/>
    <w:rsid w:val="009C3496"/>
    <w:rsid w:val="009C63C4"/>
    <w:rsid w:val="009C640B"/>
    <w:rsid w:val="009C650D"/>
    <w:rsid w:val="009D09D7"/>
    <w:rsid w:val="009D23E1"/>
    <w:rsid w:val="009D2981"/>
    <w:rsid w:val="009D2A3E"/>
    <w:rsid w:val="009D4E04"/>
    <w:rsid w:val="009D4F9E"/>
    <w:rsid w:val="009D55EB"/>
    <w:rsid w:val="009D5882"/>
    <w:rsid w:val="009D6FB2"/>
    <w:rsid w:val="009D72CE"/>
    <w:rsid w:val="009D7383"/>
    <w:rsid w:val="009E04D1"/>
    <w:rsid w:val="009E05A8"/>
    <w:rsid w:val="009E1556"/>
    <w:rsid w:val="009E15AD"/>
    <w:rsid w:val="009E2700"/>
    <w:rsid w:val="009E2948"/>
    <w:rsid w:val="009E4404"/>
    <w:rsid w:val="009E44C9"/>
    <w:rsid w:val="009E4513"/>
    <w:rsid w:val="009E4985"/>
    <w:rsid w:val="009E66F0"/>
    <w:rsid w:val="009E7A2B"/>
    <w:rsid w:val="009F097E"/>
    <w:rsid w:val="009F0A83"/>
    <w:rsid w:val="009F21AC"/>
    <w:rsid w:val="009F4C7C"/>
    <w:rsid w:val="009F4D5F"/>
    <w:rsid w:val="009F5243"/>
    <w:rsid w:val="009F697E"/>
    <w:rsid w:val="00A0042E"/>
    <w:rsid w:val="00A00D47"/>
    <w:rsid w:val="00A01484"/>
    <w:rsid w:val="00A014BA"/>
    <w:rsid w:val="00A016E2"/>
    <w:rsid w:val="00A01F57"/>
    <w:rsid w:val="00A02B08"/>
    <w:rsid w:val="00A02C7F"/>
    <w:rsid w:val="00A03D9C"/>
    <w:rsid w:val="00A0440C"/>
    <w:rsid w:val="00A04F06"/>
    <w:rsid w:val="00A05726"/>
    <w:rsid w:val="00A06C6F"/>
    <w:rsid w:val="00A0794E"/>
    <w:rsid w:val="00A105B4"/>
    <w:rsid w:val="00A1086B"/>
    <w:rsid w:val="00A10896"/>
    <w:rsid w:val="00A10EE0"/>
    <w:rsid w:val="00A11B2B"/>
    <w:rsid w:val="00A12A2A"/>
    <w:rsid w:val="00A15310"/>
    <w:rsid w:val="00A157F0"/>
    <w:rsid w:val="00A158A2"/>
    <w:rsid w:val="00A162F4"/>
    <w:rsid w:val="00A16F67"/>
    <w:rsid w:val="00A173E7"/>
    <w:rsid w:val="00A179E9"/>
    <w:rsid w:val="00A20875"/>
    <w:rsid w:val="00A210C8"/>
    <w:rsid w:val="00A22F5D"/>
    <w:rsid w:val="00A25EBB"/>
    <w:rsid w:val="00A2625D"/>
    <w:rsid w:val="00A263C3"/>
    <w:rsid w:val="00A269FC"/>
    <w:rsid w:val="00A303CA"/>
    <w:rsid w:val="00A3214E"/>
    <w:rsid w:val="00A32156"/>
    <w:rsid w:val="00A33DC2"/>
    <w:rsid w:val="00A33E96"/>
    <w:rsid w:val="00A35105"/>
    <w:rsid w:val="00A35643"/>
    <w:rsid w:val="00A3690F"/>
    <w:rsid w:val="00A37CC5"/>
    <w:rsid w:val="00A40776"/>
    <w:rsid w:val="00A4260E"/>
    <w:rsid w:val="00A43C62"/>
    <w:rsid w:val="00A43DFE"/>
    <w:rsid w:val="00A469FC"/>
    <w:rsid w:val="00A47EDC"/>
    <w:rsid w:val="00A50BD7"/>
    <w:rsid w:val="00A511F6"/>
    <w:rsid w:val="00A513A0"/>
    <w:rsid w:val="00A5293D"/>
    <w:rsid w:val="00A53F01"/>
    <w:rsid w:val="00A55730"/>
    <w:rsid w:val="00A5601C"/>
    <w:rsid w:val="00A566DC"/>
    <w:rsid w:val="00A56E07"/>
    <w:rsid w:val="00A57038"/>
    <w:rsid w:val="00A5760E"/>
    <w:rsid w:val="00A6052D"/>
    <w:rsid w:val="00A608FC"/>
    <w:rsid w:val="00A61C3F"/>
    <w:rsid w:val="00A61D05"/>
    <w:rsid w:val="00A61D30"/>
    <w:rsid w:val="00A63E7C"/>
    <w:rsid w:val="00A640E9"/>
    <w:rsid w:val="00A7029B"/>
    <w:rsid w:val="00A7040F"/>
    <w:rsid w:val="00A70ACE"/>
    <w:rsid w:val="00A7102B"/>
    <w:rsid w:val="00A715E9"/>
    <w:rsid w:val="00A72514"/>
    <w:rsid w:val="00A72637"/>
    <w:rsid w:val="00A72B02"/>
    <w:rsid w:val="00A73942"/>
    <w:rsid w:val="00A73A05"/>
    <w:rsid w:val="00A748FD"/>
    <w:rsid w:val="00A749BD"/>
    <w:rsid w:val="00A74E32"/>
    <w:rsid w:val="00A75B62"/>
    <w:rsid w:val="00A7622B"/>
    <w:rsid w:val="00A76F58"/>
    <w:rsid w:val="00A77FF9"/>
    <w:rsid w:val="00A800AE"/>
    <w:rsid w:val="00A8022B"/>
    <w:rsid w:val="00A805CC"/>
    <w:rsid w:val="00A80C3C"/>
    <w:rsid w:val="00A80DB2"/>
    <w:rsid w:val="00A8109E"/>
    <w:rsid w:val="00A82DC8"/>
    <w:rsid w:val="00A82E9A"/>
    <w:rsid w:val="00A84000"/>
    <w:rsid w:val="00A84328"/>
    <w:rsid w:val="00A859B1"/>
    <w:rsid w:val="00A85C77"/>
    <w:rsid w:val="00A879D0"/>
    <w:rsid w:val="00A90925"/>
    <w:rsid w:val="00A90BAF"/>
    <w:rsid w:val="00A913AF"/>
    <w:rsid w:val="00A91E4D"/>
    <w:rsid w:val="00A92C4C"/>
    <w:rsid w:val="00A92DDC"/>
    <w:rsid w:val="00A9316C"/>
    <w:rsid w:val="00A934D2"/>
    <w:rsid w:val="00A93B98"/>
    <w:rsid w:val="00A93C5C"/>
    <w:rsid w:val="00A94069"/>
    <w:rsid w:val="00A94595"/>
    <w:rsid w:val="00A94A64"/>
    <w:rsid w:val="00A95FDF"/>
    <w:rsid w:val="00A960E3"/>
    <w:rsid w:val="00A96393"/>
    <w:rsid w:val="00A96DC7"/>
    <w:rsid w:val="00A97125"/>
    <w:rsid w:val="00A97BAE"/>
    <w:rsid w:val="00AA2CF5"/>
    <w:rsid w:val="00AA2E85"/>
    <w:rsid w:val="00AA311E"/>
    <w:rsid w:val="00AA3260"/>
    <w:rsid w:val="00AA38E4"/>
    <w:rsid w:val="00AA3D7C"/>
    <w:rsid w:val="00AA45D1"/>
    <w:rsid w:val="00AA4FA4"/>
    <w:rsid w:val="00AA5895"/>
    <w:rsid w:val="00AA5C7B"/>
    <w:rsid w:val="00AB0FFD"/>
    <w:rsid w:val="00AB25A7"/>
    <w:rsid w:val="00AB3DDA"/>
    <w:rsid w:val="00AB3EB1"/>
    <w:rsid w:val="00AB5058"/>
    <w:rsid w:val="00AB6220"/>
    <w:rsid w:val="00AB75BF"/>
    <w:rsid w:val="00AC0A99"/>
    <w:rsid w:val="00AC32D4"/>
    <w:rsid w:val="00AC36A6"/>
    <w:rsid w:val="00AC433D"/>
    <w:rsid w:val="00AC51AF"/>
    <w:rsid w:val="00AD10EF"/>
    <w:rsid w:val="00AD11FB"/>
    <w:rsid w:val="00AD257F"/>
    <w:rsid w:val="00AD2E55"/>
    <w:rsid w:val="00AD3278"/>
    <w:rsid w:val="00AD3EFF"/>
    <w:rsid w:val="00AD44F6"/>
    <w:rsid w:val="00AD48AE"/>
    <w:rsid w:val="00AD5250"/>
    <w:rsid w:val="00AD66AB"/>
    <w:rsid w:val="00AD6E95"/>
    <w:rsid w:val="00AD6F8B"/>
    <w:rsid w:val="00AE1AF1"/>
    <w:rsid w:val="00AE2436"/>
    <w:rsid w:val="00AE2673"/>
    <w:rsid w:val="00AE4A85"/>
    <w:rsid w:val="00AF169F"/>
    <w:rsid w:val="00AF2369"/>
    <w:rsid w:val="00AF2F79"/>
    <w:rsid w:val="00AF38E7"/>
    <w:rsid w:val="00AF397D"/>
    <w:rsid w:val="00AF3D49"/>
    <w:rsid w:val="00AF3FFE"/>
    <w:rsid w:val="00AF5230"/>
    <w:rsid w:val="00AF63ED"/>
    <w:rsid w:val="00AF7C26"/>
    <w:rsid w:val="00B004EF"/>
    <w:rsid w:val="00B00648"/>
    <w:rsid w:val="00B00C8E"/>
    <w:rsid w:val="00B0162A"/>
    <w:rsid w:val="00B016BE"/>
    <w:rsid w:val="00B01A0D"/>
    <w:rsid w:val="00B01D31"/>
    <w:rsid w:val="00B0204B"/>
    <w:rsid w:val="00B0487B"/>
    <w:rsid w:val="00B04DF5"/>
    <w:rsid w:val="00B04E9C"/>
    <w:rsid w:val="00B05CFA"/>
    <w:rsid w:val="00B06452"/>
    <w:rsid w:val="00B06D3A"/>
    <w:rsid w:val="00B110B3"/>
    <w:rsid w:val="00B11A4E"/>
    <w:rsid w:val="00B11FF8"/>
    <w:rsid w:val="00B13388"/>
    <w:rsid w:val="00B13939"/>
    <w:rsid w:val="00B1488B"/>
    <w:rsid w:val="00B14B0E"/>
    <w:rsid w:val="00B153AB"/>
    <w:rsid w:val="00B15569"/>
    <w:rsid w:val="00B15864"/>
    <w:rsid w:val="00B17FCD"/>
    <w:rsid w:val="00B22397"/>
    <w:rsid w:val="00B22A00"/>
    <w:rsid w:val="00B22BBD"/>
    <w:rsid w:val="00B23B0C"/>
    <w:rsid w:val="00B24CE4"/>
    <w:rsid w:val="00B25096"/>
    <w:rsid w:val="00B2587A"/>
    <w:rsid w:val="00B26DCE"/>
    <w:rsid w:val="00B27171"/>
    <w:rsid w:val="00B27F7E"/>
    <w:rsid w:val="00B30C8D"/>
    <w:rsid w:val="00B32768"/>
    <w:rsid w:val="00B33151"/>
    <w:rsid w:val="00B33332"/>
    <w:rsid w:val="00B3351E"/>
    <w:rsid w:val="00B33C19"/>
    <w:rsid w:val="00B3538C"/>
    <w:rsid w:val="00B36978"/>
    <w:rsid w:val="00B40362"/>
    <w:rsid w:val="00B403F7"/>
    <w:rsid w:val="00B4062E"/>
    <w:rsid w:val="00B4077D"/>
    <w:rsid w:val="00B41FC1"/>
    <w:rsid w:val="00B43448"/>
    <w:rsid w:val="00B43BF6"/>
    <w:rsid w:val="00B46CD0"/>
    <w:rsid w:val="00B47400"/>
    <w:rsid w:val="00B50207"/>
    <w:rsid w:val="00B50722"/>
    <w:rsid w:val="00B533E8"/>
    <w:rsid w:val="00B54F9F"/>
    <w:rsid w:val="00B567B6"/>
    <w:rsid w:val="00B56FB6"/>
    <w:rsid w:val="00B57223"/>
    <w:rsid w:val="00B57F7D"/>
    <w:rsid w:val="00B60579"/>
    <w:rsid w:val="00B606EA"/>
    <w:rsid w:val="00B607AF"/>
    <w:rsid w:val="00B61564"/>
    <w:rsid w:val="00B62A5F"/>
    <w:rsid w:val="00B62F26"/>
    <w:rsid w:val="00B63B65"/>
    <w:rsid w:val="00B64031"/>
    <w:rsid w:val="00B645DE"/>
    <w:rsid w:val="00B648C1"/>
    <w:rsid w:val="00B66604"/>
    <w:rsid w:val="00B667DC"/>
    <w:rsid w:val="00B66D87"/>
    <w:rsid w:val="00B67013"/>
    <w:rsid w:val="00B677F3"/>
    <w:rsid w:val="00B679E8"/>
    <w:rsid w:val="00B7196B"/>
    <w:rsid w:val="00B71DC5"/>
    <w:rsid w:val="00B72349"/>
    <w:rsid w:val="00B734C9"/>
    <w:rsid w:val="00B73C52"/>
    <w:rsid w:val="00B757B5"/>
    <w:rsid w:val="00B766D8"/>
    <w:rsid w:val="00B77D0C"/>
    <w:rsid w:val="00B82018"/>
    <w:rsid w:val="00B824D9"/>
    <w:rsid w:val="00B825C9"/>
    <w:rsid w:val="00B83606"/>
    <w:rsid w:val="00B8439B"/>
    <w:rsid w:val="00B84A96"/>
    <w:rsid w:val="00B85C33"/>
    <w:rsid w:val="00B879B0"/>
    <w:rsid w:val="00B87DD3"/>
    <w:rsid w:val="00B91878"/>
    <w:rsid w:val="00B93717"/>
    <w:rsid w:val="00B940F9"/>
    <w:rsid w:val="00B9563A"/>
    <w:rsid w:val="00B95AB6"/>
    <w:rsid w:val="00B963E8"/>
    <w:rsid w:val="00B9694D"/>
    <w:rsid w:val="00B96BBA"/>
    <w:rsid w:val="00B96E64"/>
    <w:rsid w:val="00BA1248"/>
    <w:rsid w:val="00BA142B"/>
    <w:rsid w:val="00BA1E16"/>
    <w:rsid w:val="00BA1E48"/>
    <w:rsid w:val="00BA390E"/>
    <w:rsid w:val="00BA4FA6"/>
    <w:rsid w:val="00BA57C1"/>
    <w:rsid w:val="00BA66C8"/>
    <w:rsid w:val="00BA7334"/>
    <w:rsid w:val="00BA7DDA"/>
    <w:rsid w:val="00BB06F2"/>
    <w:rsid w:val="00BB192E"/>
    <w:rsid w:val="00BB1A4D"/>
    <w:rsid w:val="00BB2A11"/>
    <w:rsid w:val="00BB4BE9"/>
    <w:rsid w:val="00BB4DC1"/>
    <w:rsid w:val="00BB639E"/>
    <w:rsid w:val="00BB69EC"/>
    <w:rsid w:val="00BB6DFA"/>
    <w:rsid w:val="00BB709A"/>
    <w:rsid w:val="00BB786D"/>
    <w:rsid w:val="00BC1EC0"/>
    <w:rsid w:val="00BC2352"/>
    <w:rsid w:val="00BC282C"/>
    <w:rsid w:val="00BC3416"/>
    <w:rsid w:val="00BC3D80"/>
    <w:rsid w:val="00BC5DC6"/>
    <w:rsid w:val="00BC6D64"/>
    <w:rsid w:val="00BD0480"/>
    <w:rsid w:val="00BD1CFA"/>
    <w:rsid w:val="00BD2302"/>
    <w:rsid w:val="00BD2ABA"/>
    <w:rsid w:val="00BD2B4A"/>
    <w:rsid w:val="00BD3143"/>
    <w:rsid w:val="00BD4139"/>
    <w:rsid w:val="00BD5194"/>
    <w:rsid w:val="00BD5F86"/>
    <w:rsid w:val="00BD6807"/>
    <w:rsid w:val="00BD6D75"/>
    <w:rsid w:val="00BD7CC1"/>
    <w:rsid w:val="00BE2BA2"/>
    <w:rsid w:val="00BE30BB"/>
    <w:rsid w:val="00BE38AF"/>
    <w:rsid w:val="00BE573B"/>
    <w:rsid w:val="00BE61C9"/>
    <w:rsid w:val="00BE6D50"/>
    <w:rsid w:val="00BE719B"/>
    <w:rsid w:val="00BF10F1"/>
    <w:rsid w:val="00BF1131"/>
    <w:rsid w:val="00BF243A"/>
    <w:rsid w:val="00BF5176"/>
    <w:rsid w:val="00BF5A80"/>
    <w:rsid w:val="00BF5BB2"/>
    <w:rsid w:val="00BF6093"/>
    <w:rsid w:val="00BF63A5"/>
    <w:rsid w:val="00BF7707"/>
    <w:rsid w:val="00C000B5"/>
    <w:rsid w:val="00C0133D"/>
    <w:rsid w:val="00C019C2"/>
    <w:rsid w:val="00C03BB9"/>
    <w:rsid w:val="00C04435"/>
    <w:rsid w:val="00C051F6"/>
    <w:rsid w:val="00C058F4"/>
    <w:rsid w:val="00C05C62"/>
    <w:rsid w:val="00C0669C"/>
    <w:rsid w:val="00C12107"/>
    <w:rsid w:val="00C1243A"/>
    <w:rsid w:val="00C1289E"/>
    <w:rsid w:val="00C12A66"/>
    <w:rsid w:val="00C1600A"/>
    <w:rsid w:val="00C160EC"/>
    <w:rsid w:val="00C16D18"/>
    <w:rsid w:val="00C170A6"/>
    <w:rsid w:val="00C1714A"/>
    <w:rsid w:val="00C202F6"/>
    <w:rsid w:val="00C20632"/>
    <w:rsid w:val="00C209D9"/>
    <w:rsid w:val="00C20B44"/>
    <w:rsid w:val="00C23467"/>
    <w:rsid w:val="00C2368B"/>
    <w:rsid w:val="00C23CC7"/>
    <w:rsid w:val="00C23D48"/>
    <w:rsid w:val="00C240AC"/>
    <w:rsid w:val="00C243A1"/>
    <w:rsid w:val="00C2538D"/>
    <w:rsid w:val="00C25515"/>
    <w:rsid w:val="00C263B2"/>
    <w:rsid w:val="00C26DCF"/>
    <w:rsid w:val="00C30C9E"/>
    <w:rsid w:val="00C323E6"/>
    <w:rsid w:val="00C3561A"/>
    <w:rsid w:val="00C35BCB"/>
    <w:rsid w:val="00C36DB5"/>
    <w:rsid w:val="00C37B69"/>
    <w:rsid w:val="00C37FA9"/>
    <w:rsid w:val="00C400DB"/>
    <w:rsid w:val="00C400E7"/>
    <w:rsid w:val="00C4088C"/>
    <w:rsid w:val="00C411CD"/>
    <w:rsid w:val="00C41C2C"/>
    <w:rsid w:val="00C43737"/>
    <w:rsid w:val="00C4460A"/>
    <w:rsid w:val="00C44AD9"/>
    <w:rsid w:val="00C4500A"/>
    <w:rsid w:val="00C45A6B"/>
    <w:rsid w:val="00C45C85"/>
    <w:rsid w:val="00C46265"/>
    <w:rsid w:val="00C47578"/>
    <w:rsid w:val="00C47F3C"/>
    <w:rsid w:val="00C50E37"/>
    <w:rsid w:val="00C5152E"/>
    <w:rsid w:val="00C5200B"/>
    <w:rsid w:val="00C52301"/>
    <w:rsid w:val="00C52770"/>
    <w:rsid w:val="00C538A3"/>
    <w:rsid w:val="00C53E1D"/>
    <w:rsid w:val="00C543FA"/>
    <w:rsid w:val="00C5453F"/>
    <w:rsid w:val="00C54B18"/>
    <w:rsid w:val="00C54F92"/>
    <w:rsid w:val="00C55E4A"/>
    <w:rsid w:val="00C56143"/>
    <w:rsid w:val="00C56830"/>
    <w:rsid w:val="00C56930"/>
    <w:rsid w:val="00C57F6C"/>
    <w:rsid w:val="00C60598"/>
    <w:rsid w:val="00C61319"/>
    <w:rsid w:val="00C624C1"/>
    <w:rsid w:val="00C62ACA"/>
    <w:rsid w:val="00C62E88"/>
    <w:rsid w:val="00C62E96"/>
    <w:rsid w:val="00C6385A"/>
    <w:rsid w:val="00C641EB"/>
    <w:rsid w:val="00C64D24"/>
    <w:rsid w:val="00C65402"/>
    <w:rsid w:val="00C669D7"/>
    <w:rsid w:val="00C66DD0"/>
    <w:rsid w:val="00C66F55"/>
    <w:rsid w:val="00C67267"/>
    <w:rsid w:val="00C67458"/>
    <w:rsid w:val="00C700E7"/>
    <w:rsid w:val="00C70658"/>
    <w:rsid w:val="00C70924"/>
    <w:rsid w:val="00C70DD2"/>
    <w:rsid w:val="00C70F5A"/>
    <w:rsid w:val="00C71306"/>
    <w:rsid w:val="00C72980"/>
    <w:rsid w:val="00C742B8"/>
    <w:rsid w:val="00C74CBF"/>
    <w:rsid w:val="00C74DFF"/>
    <w:rsid w:val="00C76190"/>
    <w:rsid w:val="00C76304"/>
    <w:rsid w:val="00C76397"/>
    <w:rsid w:val="00C77453"/>
    <w:rsid w:val="00C774DD"/>
    <w:rsid w:val="00C80004"/>
    <w:rsid w:val="00C80878"/>
    <w:rsid w:val="00C80889"/>
    <w:rsid w:val="00C80E5C"/>
    <w:rsid w:val="00C80FDB"/>
    <w:rsid w:val="00C81D70"/>
    <w:rsid w:val="00C820A2"/>
    <w:rsid w:val="00C82F0A"/>
    <w:rsid w:val="00C83028"/>
    <w:rsid w:val="00C83413"/>
    <w:rsid w:val="00C851AE"/>
    <w:rsid w:val="00C855DA"/>
    <w:rsid w:val="00C85E0F"/>
    <w:rsid w:val="00C866C6"/>
    <w:rsid w:val="00C86AE7"/>
    <w:rsid w:val="00C87106"/>
    <w:rsid w:val="00C87A05"/>
    <w:rsid w:val="00C90132"/>
    <w:rsid w:val="00C92CA1"/>
    <w:rsid w:val="00C92F8F"/>
    <w:rsid w:val="00C93026"/>
    <w:rsid w:val="00C93FCF"/>
    <w:rsid w:val="00C941FE"/>
    <w:rsid w:val="00C9464E"/>
    <w:rsid w:val="00C947D5"/>
    <w:rsid w:val="00C94EC1"/>
    <w:rsid w:val="00C95E42"/>
    <w:rsid w:val="00C9616A"/>
    <w:rsid w:val="00C9771F"/>
    <w:rsid w:val="00C97957"/>
    <w:rsid w:val="00CA028D"/>
    <w:rsid w:val="00CA26EF"/>
    <w:rsid w:val="00CA292E"/>
    <w:rsid w:val="00CA2B53"/>
    <w:rsid w:val="00CA2FAA"/>
    <w:rsid w:val="00CA3B38"/>
    <w:rsid w:val="00CA3E9B"/>
    <w:rsid w:val="00CA4625"/>
    <w:rsid w:val="00CA4C81"/>
    <w:rsid w:val="00CA4C8E"/>
    <w:rsid w:val="00CA4F3F"/>
    <w:rsid w:val="00CA686F"/>
    <w:rsid w:val="00CA7CA5"/>
    <w:rsid w:val="00CA7ECB"/>
    <w:rsid w:val="00CB0630"/>
    <w:rsid w:val="00CB1436"/>
    <w:rsid w:val="00CB31FF"/>
    <w:rsid w:val="00CB39FD"/>
    <w:rsid w:val="00CB3CFD"/>
    <w:rsid w:val="00CB3D50"/>
    <w:rsid w:val="00CB4187"/>
    <w:rsid w:val="00CB4966"/>
    <w:rsid w:val="00CB4D41"/>
    <w:rsid w:val="00CB5533"/>
    <w:rsid w:val="00CB553A"/>
    <w:rsid w:val="00CB55D5"/>
    <w:rsid w:val="00CB6A1D"/>
    <w:rsid w:val="00CB6C89"/>
    <w:rsid w:val="00CB7F71"/>
    <w:rsid w:val="00CC0054"/>
    <w:rsid w:val="00CC03E3"/>
    <w:rsid w:val="00CC0C62"/>
    <w:rsid w:val="00CC0F66"/>
    <w:rsid w:val="00CC1882"/>
    <w:rsid w:val="00CC1BD9"/>
    <w:rsid w:val="00CC2930"/>
    <w:rsid w:val="00CC420D"/>
    <w:rsid w:val="00CC4CE3"/>
    <w:rsid w:val="00CC4E5F"/>
    <w:rsid w:val="00CC689C"/>
    <w:rsid w:val="00CC72FC"/>
    <w:rsid w:val="00CC77D6"/>
    <w:rsid w:val="00CC794A"/>
    <w:rsid w:val="00CC7A19"/>
    <w:rsid w:val="00CD10AB"/>
    <w:rsid w:val="00CD174E"/>
    <w:rsid w:val="00CD18DA"/>
    <w:rsid w:val="00CD2277"/>
    <w:rsid w:val="00CD3CEC"/>
    <w:rsid w:val="00CD7BDF"/>
    <w:rsid w:val="00CE0276"/>
    <w:rsid w:val="00CE0A20"/>
    <w:rsid w:val="00CE132E"/>
    <w:rsid w:val="00CE251F"/>
    <w:rsid w:val="00CE2A37"/>
    <w:rsid w:val="00CE34AB"/>
    <w:rsid w:val="00CE5189"/>
    <w:rsid w:val="00CE546C"/>
    <w:rsid w:val="00CE62C4"/>
    <w:rsid w:val="00CE6AF2"/>
    <w:rsid w:val="00CE719B"/>
    <w:rsid w:val="00CE7CF8"/>
    <w:rsid w:val="00CF0DC4"/>
    <w:rsid w:val="00CF1282"/>
    <w:rsid w:val="00CF143E"/>
    <w:rsid w:val="00CF248C"/>
    <w:rsid w:val="00CF2673"/>
    <w:rsid w:val="00CF2D5C"/>
    <w:rsid w:val="00CF33E9"/>
    <w:rsid w:val="00CF35C9"/>
    <w:rsid w:val="00CF45B5"/>
    <w:rsid w:val="00CF52A4"/>
    <w:rsid w:val="00CF54A6"/>
    <w:rsid w:val="00CF5FED"/>
    <w:rsid w:val="00CF61C7"/>
    <w:rsid w:val="00CF6ECC"/>
    <w:rsid w:val="00CF729E"/>
    <w:rsid w:val="00CF72ED"/>
    <w:rsid w:val="00CF78F0"/>
    <w:rsid w:val="00D00BE9"/>
    <w:rsid w:val="00D00D6F"/>
    <w:rsid w:val="00D01386"/>
    <w:rsid w:val="00D0145C"/>
    <w:rsid w:val="00D01E9C"/>
    <w:rsid w:val="00D0275E"/>
    <w:rsid w:val="00D03D9E"/>
    <w:rsid w:val="00D051F9"/>
    <w:rsid w:val="00D05A31"/>
    <w:rsid w:val="00D06016"/>
    <w:rsid w:val="00D06541"/>
    <w:rsid w:val="00D06848"/>
    <w:rsid w:val="00D07A28"/>
    <w:rsid w:val="00D1294B"/>
    <w:rsid w:val="00D13730"/>
    <w:rsid w:val="00D13C0C"/>
    <w:rsid w:val="00D152DF"/>
    <w:rsid w:val="00D158DA"/>
    <w:rsid w:val="00D15F02"/>
    <w:rsid w:val="00D163FE"/>
    <w:rsid w:val="00D16747"/>
    <w:rsid w:val="00D16938"/>
    <w:rsid w:val="00D16EFE"/>
    <w:rsid w:val="00D2156D"/>
    <w:rsid w:val="00D22042"/>
    <w:rsid w:val="00D2256B"/>
    <w:rsid w:val="00D23B17"/>
    <w:rsid w:val="00D23FB2"/>
    <w:rsid w:val="00D25F38"/>
    <w:rsid w:val="00D26642"/>
    <w:rsid w:val="00D312DB"/>
    <w:rsid w:val="00D322DD"/>
    <w:rsid w:val="00D32C38"/>
    <w:rsid w:val="00D32ECC"/>
    <w:rsid w:val="00D333B4"/>
    <w:rsid w:val="00D341D5"/>
    <w:rsid w:val="00D37768"/>
    <w:rsid w:val="00D37979"/>
    <w:rsid w:val="00D40BDF"/>
    <w:rsid w:val="00D42C07"/>
    <w:rsid w:val="00D42F27"/>
    <w:rsid w:val="00D43DC7"/>
    <w:rsid w:val="00D451FF"/>
    <w:rsid w:val="00D4637D"/>
    <w:rsid w:val="00D47A62"/>
    <w:rsid w:val="00D47CA1"/>
    <w:rsid w:val="00D47EED"/>
    <w:rsid w:val="00D50960"/>
    <w:rsid w:val="00D50E6E"/>
    <w:rsid w:val="00D510E0"/>
    <w:rsid w:val="00D52811"/>
    <w:rsid w:val="00D52AE7"/>
    <w:rsid w:val="00D5402B"/>
    <w:rsid w:val="00D55178"/>
    <w:rsid w:val="00D55B7F"/>
    <w:rsid w:val="00D560B8"/>
    <w:rsid w:val="00D578EF"/>
    <w:rsid w:val="00D61B94"/>
    <w:rsid w:val="00D62A22"/>
    <w:rsid w:val="00D63D8C"/>
    <w:rsid w:val="00D63E3B"/>
    <w:rsid w:val="00D64285"/>
    <w:rsid w:val="00D64588"/>
    <w:rsid w:val="00D64955"/>
    <w:rsid w:val="00D64EA6"/>
    <w:rsid w:val="00D67124"/>
    <w:rsid w:val="00D67DD9"/>
    <w:rsid w:val="00D71022"/>
    <w:rsid w:val="00D71117"/>
    <w:rsid w:val="00D71769"/>
    <w:rsid w:val="00D72226"/>
    <w:rsid w:val="00D73A7A"/>
    <w:rsid w:val="00D745BD"/>
    <w:rsid w:val="00D7498D"/>
    <w:rsid w:val="00D74A90"/>
    <w:rsid w:val="00D75A47"/>
    <w:rsid w:val="00D7615A"/>
    <w:rsid w:val="00D77961"/>
    <w:rsid w:val="00D81103"/>
    <w:rsid w:val="00D820E0"/>
    <w:rsid w:val="00D8245C"/>
    <w:rsid w:val="00D83768"/>
    <w:rsid w:val="00D8381D"/>
    <w:rsid w:val="00D85973"/>
    <w:rsid w:val="00D86227"/>
    <w:rsid w:val="00D866B0"/>
    <w:rsid w:val="00D86840"/>
    <w:rsid w:val="00D86F19"/>
    <w:rsid w:val="00D9054D"/>
    <w:rsid w:val="00D90FE8"/>
    <w:rsid w:val="00D9306F"/>
    <w:rsid w:val="00D93E4F"/>
    <w:rsid w:val="00D94239"/>
    <w:rsid w:val="00D94343"/>
    <w:rsid w:val="00D95F18"/>
    <w:rsid w:val="00D97254"/>
    <w:rsid w:val="00D97A36"/>
    <w:rsid w:val="00DA20F7"/>
    <w:rsid w:val="00DA3532"/>
    <w:rsid w:val="00DA3F25"/>
    <w:rsid w:val="00DA4DDA"/>
    <w:rsid w:val="00DA61BD"/>
    <w:rsid w:val="00DA6E7C"/>
    <w:rsid w:val="00DA6F44"/>
    <w:rsid w:val="00DA7096"/>
    <w:rsid w:val="00DA73F6"/>
    <w:rsid w:val="00DA75E7"/>
    <w:rsid w:val="00DB055C"/>
    <w:rsid w:val="00DB1B73"/>
    <w:rsid w:val="00DB2BF3"/>
    <w:rsid w:val="00DB41D3"/>
    <w:rsid w:val="00DB4F1B"/>
    <w:rsid w:val="00DB6D13"/>
    <w:rsid w:val="00DB725E"/>
    <w:rsid w:val="00DB7B87"/>
    <w:rsid w:val="00DC04BB"/>
    <w:rsid w:val="00DC0B69"/>
    <w:rsid w:val="00DC0CB2"/>
    <w:rsid w:val="00DC1AAE"/>
    <w:rsid w:val="00DC20E8"/>
    <w:rsid w:val="00DC3B69"/>
    <w:rsid w:val="00DC44D7"/>
    <w:rsid w:val="00DC47FC"/>
    <w:rsid w:val="00DC5A5B"/>
    <w:rsid w:val="00DC659F"/>
    <w:rsid w:val="00DC75BC"/>
    <w:rsid w:val="00DD035A"/>
    <w:rsid w:val="00DD1BBC"/>
    <w:rsid w:val="00DD2D28"/>
    <w:rsid w:val="00DD3213"/>
    <w:rsid w:val="00DD3C4E"/>
    <w:rsid w:val="00DD4679"/>
    <w:rsid w:val="00DD4AD2"/>
    <w:rsid w:val="00DD5061"/>
    <w:rsid w:val="00DD5565"/>
    <w:rsid w:val="00DD5DAA"/>
    <w:rsid w:val="00DD7058"/>
    <w:rsid w:val="00DD7DF7"/>
    <w:rsid w:val="00DE0713"/>
    <w:rsid w:val="00DE0E01"/>
    <w:rsid w:val="00DE1807"/>
    <w:rsid w:val="00DE27DC"/>
    <w:rsid w:val="00DE29DA"/>
    <w:rsid w:val="00DE2BB6"/>
    <w:rsid w:val="00DE2E66"/>
    <w:rsid w:val="00DE2EEC"/>
    <w:rsid w:val="00DE405C"/>
    <w:rsid w:val="00DE451B"/>
    <w:rsid w:val="00DE4950"/>
    <w:rsid w:val="00DE53AA"/>
    <w:rsid w:val="00DE6F40"/>
    <w:rsid w:val="00DE70D1"/>
    <w:rsid w:val="00DE7124"/>
    <w:rsid w:val="00DE7C7A"/>
    <w:rsid w:val="00DE7E98"/>
    <w:rsid w:val="00DF0F22"/>
    <w:rsid w:val="00DF1941"/>
    <w:rsid w:val="00DF48FD"/>
    <w:rsid w:val="00DF4C75"/>
    <w:rsid w:val="00DF5408"/>
    <w:rsid w:val="00DF7356"/>
    <w:rsid w:val="00E00051"/>
    <w:rsid w:val="00E003D1"/>
    <w:rsid w:val="00E0061D"/>
    <w:rsid w:val="00E00A8E"/>
    <w:rsid w:val="00E01EF3"/>
    <w:rsid w:val="00E02626"/>
    <w:rsid w:val="00E031AD"/>
    <w:rsid w:val="00E0334E"/>
    <w:rsid w:val="00E03BAC"/>
    <w:rsid w:val="00E03F4C"/>
    <w:rsid w:val="00E042FF"/>
    <w:rsid w:val="00E05459"/>
    <w:rsid w:val="00E061EF"/>
    <w:rsid w:val="00E066CE"/>
    <w:rsid w:val="00E06F75"/>
    <w:rsid w:val="00E0739E"/>
    <w:rsid w:val="00E07ABF"/>
    <w:rsid w:val="00E10736"/>
    <w:rsid w:val="00E10F99"/>
    <w:rsid w:val="00E127AD"/>
    <w:rsid w:val="00E1342C"/>
    <w:rsid w:val="00E1368D"/>
    <w:rsid w:val="00E13EDE"/>
    <w:rsid w:val="00E14012"/>
    <w:rsid w:val="00E1449B"/>
    <w:rsid w:val="00E14575"/>
    <w:rsid w:val="00E145D5"/>
    <w:rsid w:val="00E1498F"/>
    <w:rsid w:val="00E167D9"/>
    <w:rsid w:val="00E20D00"/>
    <w:rsid w:val="00E21103"/>
    <w:rsid w:val="00E22914"/>
    <w:rsid w:val="00E22953"/>
    <w:rsid w:val="00E24423"/>
    <w:rsid w:val="00E24B35"/>
    <w:rsid w:val="00E24C4C"/>
    <w:rsid w:val="00E24EFF"/>
    <w:rsid w:val="00E251EF"/>
    <w:rsid w:val="00E262AA"/>
    <w:rsid w:val="00E26B0E"/>
    <w:rsid w:val="00E26C9D"/>
    <w:rsid w:val="00E2767E"/>
    <w:rsid w:val="00E30185"/>
    <w:rsid w:val="00E305F9"/>
    <w:rsid w:val="00E317D3"/>
    <w:rsid w:val="00E32394"/>
    <w:rsid w:val="00E3316F"/>
    <w:rsid w:val="00E33A54"/>
    <w:rsid w:val="00E3482D"/>
    <w:rsid w:val="00E35654"/>
    <w:rsid w:val="00E36D30"/>
    <w:rsid w:val="00E4049C"/>
    <w:rsid w:val="00E40964"/>
    <w:rsid w:val="00E40ACF"/>
    <w:rsid w:val="00E426DA"/>
    <w:rsid w:val="00E42E97"/>
    <w:rsid w:val="00E43380"/>
    <w:rsid w:val="00E43AF4"/>
    <w:rsid w:val="00E43B76"/>
    <w:rsid w:val="00E44EDF"/>
    <w:rsid w:val="00E45F47"/>
    <w:rsid w:val="00E4699F"/>
    <w:rsid w:val="00E47487"/>
    <w:rsid w:val="00E50189"/>
    <w:rsid w:val="00E50254"/>
    <w:rsid w:val="00E52C0D"/>
    <w:rsid w:val="00E549F0"/>
    <w:rsid w:val="00E57449"/>
    <w:rsid w:val="00E57674"/>
    <w:rsid w:val="00E61E6B"/>
    <w:rsid w:val="00E632E4"/>
    <w:rsid w:val="00E6348D"/>
    <w:rsid w:val="00E638CD"/>
    <w:rsid w:val="00E63D9B"/>
    <w:rsid w:val="00E64931"/>
    <w:rsid w:val="00E64A26"/>
    <w:rsid w:val="00E64DD9"/>
    <w:rsid w:val="00E6580D"/>
    <w:rsid w:val="00E65A20"/>
    <w:rsid w:val="00E663A7"/>
    <w:rsid w:val="00E66FB5"/>
    <w:rsid w:val="00E70589"/>
    <w:rsid w:val="00E72D14"/>
    <w:rsid w:val="00E74061"/>
    <w:rsid w:val="00E75610"/>
    <w:rsid w:val="00E75A3C"/>
    <w:rsid w:val="00E80274"/>
    <w:rsid w:val="00E805D0"/>
    <w:rsid w:val="00E81A10"/>
    <w:rsid w:val="00E81CE5"/>
    <w:rsid w:val="00E82681"/>
    <w:rsid w:val="00E8408F"/>
    <w:rsid w:val="00E84A5B"/>
    <w:rsid w:val="00E90FE1"/>
    <w:rsid w:val="00E919B7"/>
    <w:rsid w:val="00E92675"/>
    <w:rsid w:val="00E9458A"/>
    <w:rsid w:val="00EA1AEE"/>
    <w:rsid w:val="00EA45E1"/>
    <w:rsid w:val="00EA4A74"/>
    <w:rsid w:val="00EA50D4"/>
    <w:rsid w:val="00EA53E1"/>
    <w:rsid w:val="00EA582D"/>
    <w:rsid w:val="00EA62B5"/>
    <w:rsid w:val="00EA6F58"/>
    <w:rsid w:val="00EB0A65"/>
    <w:rsid w:val="00EB0C94"/>
    <w:rsid w:val="00EB0F86"/>
    <w:rsid w:val="00EB373C"/>
    <w:rsid w:val="00EB3DC7"/>
    <w:rsid w:val="00EB5975"/>
    <w:rsid w:val="00EB5B38"/>
    <w:rsid w:val="00EB76C9"/>
    <w:rsid w:val="00EC201B"/>
    <w:rsid w:val="00EC3B9C"/>
    <w:rsid w:val="00EC59E9"/>
    <w:rsid w:val="00EC6149"/>
    <w:rsid w:val="00EC6848"/>
    <w:rsid w:val="00EC6C34"/>
    <w:rsid w:val="00EC7AC3"/>
    <w:rsid w:val="00ED019E"/>
    <w:rsid w:val="00ED10ED"/>
    <w:rsid w:val="00ED12C7"/>
    <w:rsid w:val="00ED13DA"/>
    <w:rsid w:val="00ED15A7"/>
    <w:rsid w:val="00ED3B05"/>
    <w:rsid w:val="00ED4994"/>
    <w:rsid w:val="00ED4F24"/>
    <w:rsid w:val="00ED59FD"/>
    <w:rsid w:val="00ED5D1B"/>
    <w:rsid w:val="00ED7DD0"/>
    <w:rsid w:val="00EE0694"/>
    <w:rsid w:val="00EE113E"/>
    <w:rsid w:val="00EE179A"/>
    <w:rsid w:val="00EE3704"/>
    <w:rsid w:val="00EE3EE2"/>
    <w:rsid w:val="00EE4A42"/>
    <w:rsid w:val="00EE4EC9"/>
    <w:rsid w:val="00EE5ED3"/>
    <w:rsid w:val="00EE694A"/>
    <w:rsid w:val="00EE7FD9"/>
    <w:rsid w:val="00EF1DE7"/>
    <w:rsid w:val="00EF1E10"/>
    <w:rsid w:val="00EF2C25"/>
    <w:rsid w:val="00EF2C8D"/>
    <w:rsid w:val="00EF3118"/>
    <w:rsid w:val="00EF3490"/>
    <w:rsid w:val="00EF3595"/>
    <w:rsid w:val="00EF37D8"/>
    <w:rsid w:val="00EF3EAD"/>
    <w:rsid w:val="00EF3EFC"/>
    <w:rsid w:val="00EF6969"/>
    <w:rsid w:val="00EF6FEE"/>
    <w:rsid w:val="00EF703D"/>
    <w:rsid w:val="00EF729D"/>
    <w:rsid w:val="00F02033"/>
    <w:rsid w:val="00F022B6"/>
    <w:rsid w:val="00F03F53"/>
    <w:rsid w:val="00F054A9"/>
    <w:rsid w:val="00F05B39"/>
    <w:rsid w:val="00F05EB3"/>
    <w:rsid w:val="00F0793B"/>
    <w:rsid w:val="00F07F5E"/>
    <w:rsid w:val="00F109DC"/>
    <w:rsid w:val="00F11A3A"/>
    <w:rsid w:val="00F11EA0"/>
    <w:rsid w:val="00F12044"/>
    <w:rsid w:val="00F12462"/>
    <w:rsid w:val="00F12E6E"/>
    <w:rsid w:val="00F15B7F"/>
    <w:rsid w:val="00F1633D"/>
    <w:rsid w:val="00F20845"/>
    <w:rsid w:val="00F21411"/>
    <w:rsid w:val="00F21B92"/>
    <w:rsid w:val="00F21E48"/>
    <w:rsid w:val="00F24D5C"/>
    <w:rsid w:val="00F25A73"/>
    <w:rsid w:val="00F273DE"/>
    <w:rsid w:val="00F27FBB"/>
    <w:rsid w:val="00F30106"/>
    <w:rsid w:val="00F30554"/>
    <w:rsid w:val="00F3103C"/>
    <w:rsid w:val="00F3242F"/>
    <w:rsid w:val="00F32D7C"/>
    <w:rsid w:val="00F341CB"/>
    <w:rsid w:val="00F341EF"/>
    <w:rsid w:val="00F34ABA"/>
    <w:rsid w:val="00F35A62"/>
    <w:rsid w:val="00F35C8B"/>
    <w:rsid w:val="00F36208"/>
    <w:rsid w:val="00F362CA"/>
    <w:rsid w:val="00F363A1"/>
    <w:rsid w:val="00F36ACF"/>
    <w:rsid w:val="00F370F0"/>
    <w:rsid w:val="00F37B1E"/>
    <w:rsid w:val="00F4064B"/>
    <w:rsid w:val="00F40BFA"/>
    <w:rsid w:val="00F423B6"/>
    <w:rsid w:val="00F42791"/>
    <w:rsid w:val="00F42CFE"/>
    <w:rsid w:val="00F4490F"/>
    <w:rsid w:val="00F44D63"/>
    <w:rsid w:val="00F459C1"/>
    <w:rsid w:val="00F45BD4"/>
    <w:rsid w:val="00F465D3"/>
    <w:rsid w:val="00F478E0"/>
    <w:rsid w:val="00F51927"/>
    <w:rsid w:val="00F54566"/>
    <w:rsid w:val="00F549B8"/>
    <w:rsid w:val="00F55EAB"/>
    <w:rsid w:val="00F5771F"/>
    <w:rsid w:val="00F577A3"/>
    <w:rsid w:val="00F605CE"/>
    <w:rsid w:val="00F60B71"/>
    <w:rsid w:val="00F6155B"/>
    <w:rsid w:val="00F62C05"/>
    <w:rsid w:val="00F62F39"/>
    <w:rsid w:val="00F6303B"/>
    <w:rsid w:val="00F64894"/>
    <w:rsid w:val="00F64CEE"/>
    <w:rsid w:val="00F666CD"/>
    <w:rsid w:val="00F66910"/>
    <w:rsid w:val="00F67015"/>
    <w:rsid w:val="00F676F6"/>
    <w:rsid w:val="00F70D60"/>
    <w:rsid w:val="00F71271"/>
    <w:rsid w:val="00F72795"/>
    <w:rsid w:val="00F72819"/>
    <w:rsid w:val="00F7377A"/>
    <w:rsid w:val="00F73C2C"/>
    <w:rsid w:val="00F7466D"/>
    <w:rsid w:val="00F74903"/>
    <w:rsid w:val="00F74F68"/>
    <w:rsid w:val="00F76416"/>
    <w:rsid w:val="00F7674C"/>
    <w:rsid w:val="00F76CD5"/>
    <w:rsid w:val="00F77670"/>
    <w:rsid w:val="00F8260B"/>
    <w:rsid w:val="00F83F67"/>
    <w:rsid w:val="00F846B3"/>
    <w:rsid w:val="00F84EEA"/>
    <w:rsid w:val="00F85833"/>
    <w:rsid w:val="00F858A2"/>
    <w:rsid w:val="00F85A4C"/>
    <w:rsid w:val="00F87735"/>
    <w:rsid w:val="00F87862"/>
    <w:rsid w:val="00F90404"/>
    <w:rsid w:val="00F917FF"/>
    <w:rsid w:val="00F9292A"/>
    <w:rsid w:val="00F93A2E"/>
    <w:rsid w:val="00F93BBD"/>
    <w:rsid w:val="00F93D14"/>
    <w:rsid w:val="00F94B31"/>
    <w:rsid w:val="00F94D6A"/>
    <w:rsid w:val="00F94E92"/>
    <w:rsid w:val="00F94F23"/>
    <w:rsid w:val="00F9611C"/>
    <w:rsid w:val="00FA036D"/>
    <w:rsid w:val="00FA0453"/>
    <w:rsid w:val="00FA1F8E"/>
    <w:rsid w:val="00FA2098"/>
    <w:rsid w:val="00FA21C6"/>
    <w:rsid w:val="00FA2790"/>
    <w:rsid w:val="00FA2D2F"/>
    <w:rsid w:val="00FA394D"/>
    <w:rsid w:val="00FA42F6"/>
    <w:rsid w:val="00FA43F9"/>
    <w:rsid w:val="00FA514E"/>
    <w:rsid w:val="00FA6C6D"/>
    <w:rsid w:val="00FA6F69"/>
    <w:rsid w:val="00FA7383"/>
    <w:rsid w:val="00FA78F4"/>
    <w:rsid w:val="00FB0D0F"/>
    <w:rsid w:val="00FB17E8"/>
    <w:rsid w:val="00FB1DA1"/>
    <w:rsid w:val="00FB2C1F"/>
    <w:rsid w:val="00FB3D90"/>
    <w:rsid w:val="00FB411E"/>
    <w:rsid w:val="00FB5104"/>
    <w:rsid w:val="00FB5485"/>
    <w:rsid w:val="00FB7641"/>
    <w:rsid w:val="00FB7A30"/>
    <w:rsid w:val="00FC0427"/>
    <w:rsid w:val="00FC0491"/>
    <w:rsid w:val="00FC04E1"/>
    <w:rsid w:val="00FC1001"/>
    <w:rsid w:val="00FC1885"/>
    <w:rsid w:val="00FC1FCE"/>
    <w:rsid w:val="00FC2902"/>
    <w:rsid w:val="00FC3641"/>
    <w:rsid w:val="00FC4466"/>
    <w:rsid w:val="00FC782D"/>
    <w:rsid w:val="00FC7AB2"/>
    <w:rsid w:val="00FC7C61"/>
    <w:rsid w:val="00FD1B57"/>
    <w:rsid w:val="00FD2142"/>
    <w:rsid w:val="00FD277A"/>
    <w:rsid w:val="00FD2ED7"/>
    <w:rsid w:val="00FD308A"/>
    <w:rsid w:val="00FD4DB6"/>
    <w:rsid w:val="00FD501E"/>
    <w:rsid w:val="00FD5E89"/>
    <w:rsid w:val="00FE03F3"/>
    <w:rsid w:val="00FE098D"/>
    <w:rsid w:val="00FE14BB"/>
    <w:rsid w:val="00FE5706"/>
    <w:rsid w:val="00FE6448"/>
    <w:rsid w:val="00FE679E"/>
    <w:rsid w:val="00FE7E79"/>
    <w:rsid w:val="00FF0170"/>
    <w:rsid w:val="00FF1504"/>
    <w:rsid w:val="00FF184A"/>
    <w:rsid w:val="00FF2CBB"/>
    <w:rsid w:val="00FF5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2EFBAD"/>
  <w15:docId w15:val="{EAF6DCA8-0CDD-41B1-B9AD-A8A8C78F7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349"/>
    <w:pPr>
      <w:spacing w:after="160" w:line="259" w:lineRule="auto"/>
    </w:pPr>
    <w:rPr>
      <w:rFonts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427CA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rsid w:val="00941F3C"/>
    <w:rPr>
      <w:color w:val="0563C1"/>
      <w:u w:val="single"/>
    </w:rPr>
  </w:style>
  <w:style w:type="paragraph" w:styleId="Prrafodelista">
    <w:name w:val="List Paragraph"/>
    <w:basedOn w:val="Normal"/>
    <w:uiPriority w:val="34"/>
    <w:qFormat/>
    <w:rsid w:val="00731318"/>
    <w:pPr>
      <w:spacing w:after="0" w:line="240" w:lineRule="auto"/>
      <w:ind w:left="720"/>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rsid w:val="009E15AD"/>
    <w:pPr>
      <w:suppressAutoHyphens/>
      <w:spacing w:after="0" w:line="100" w:lineRule="atLeast"/>
    </w:pPr>
    <w:rPr>
      <w:rFonts w:cs="Times New Roman"/>
      <w:sz w:val="24"/>
      <w:szCs w:val="24"/>
      <w:lang w:val="es-ES_tradnl" w:eastAsia="ar-SA"/>
    </w:rPr>
  </w:style>
  <w:style w:type="character" w:customStyle="1" w:styleId="TextoindependienteCar">
    <w:name w:val="Texto independiente Car"/>
    <w:basedOn w:val="Fuentedeprrafopredeter"/>
    <w:link w:val="Textoindependiente"/>
    <w:uiPriority w:val="99"/>
    <w:locked/>
    <w:rsid w:val="009E15AD"/>
    <w:rPr>
      <w:rFonts w:ascii="Times New Roman" w:eastAsia="Times New Roman" w:hAnsi="Times New Roman" w:cs="Times New Roman"/>
      <w:sz w:val="20"/>
      <w:szCs w:val="20"/>
      <w:lang w:val="es-ES_tradnl" w:eastAsia="ar-SA" w:bidi="ar-SA"/>
    </w:rPr>
  </w:style>
  <w:style w:type="paragraph" w:customStyle="1" w:styleId="Default">
    <w:name w:val="Default"/>
    <w:rsid w:val="009C640B"/>
    <w:pPr>
      <w:autoSpaceDE w:val="0"/>
      <w:autoSpaceDN w:val="0"/>
      <w:adjustRightInd w:val="0"/>
    </w:pPr>
    <w:rPr>
      <w:rFonts w:ascii="Arial" w:hAnsi="Arial" w:cs="Arial"/>
      <w:color w:val="000000"/>
      <w:sz w:val="24"/>
      <w:szCs w:val="24"/>
      <w:lang w:val="es-ES"/>
    </w:rPr>
  </w:style>
  <w:style w:type="table" w:styleId="Tabladelista4-nfasis6">
    <w:name w:val="List Table 4 Accent 6"/>
    <w:basedOn w:val="Tablanormal"/>
    <w:uiPriority w:val="49"/>
    <w:rsid w:val="006A5567"/>
    <w:rPr>
      <w:rFonts w:asciiTheme="minorHAnsi" w:eastAsiaTheme="minorHAnsi" w:hAnsiTheme="minorHAnsi" w:cstheme="minorBidi"/>
      <w:lang w:val="es-E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4-nfasis61">
    <w:name w:val="Tabla de cuadrícula 4 - Énfasis 61"/>
    <w:basedOn w:val="Tablanormal"/>
    <w:uiPriority w:val="49"/>
    <w:rsid w:val="001619CD"/>
    <w:rPr>
      <w:rFonts w:asciiTheme="minorHAnsi" w:eastAsiaTheme="minorHAnsi" w:hAnsiTheme="minorHAnsi" w:cstheme="minorBidi"/>
      <w:lang w:val="es-E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Encabezado">
    <w:name w:val="header"/>
    <w:basedOn w:val="Normal"/>
    <w:link w:val="EncabezadoCar"/>
    <w:uiPriority w:val="99"/>
    <w:unhideWhenUsed/>
    <w:rsid w:val="00B5722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7223"/>
    <w:rPr>
      <w:rFonts w:cs="Calibri"/>
      <w:lang w:val="es-ES"/>
    </w:rPr>
  </w:style>
  <w:style w:type="paragraph" w:styleId="Piedepgina">
    <w:name w:val="footer"/>
    <w:basedOn w:val="Normal"/>
    <w:link w:val="PiedepginaCar"/>
    <w:uiPriority w:val="99"/>
    <w:unhideWhenUsed/>
    <w:rsid w:val="00B572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7223"/>
    <w:rPr>
      <w:rFonts w:cs="Calibri"/>
      <w:lang w:val="es-ES"/>
    </w:rPr>
  </w:style>
  <w:style w:type="paragraph" w:customStyle="1" w:styleId="Prrafobsico">
    <w:name w:val="[Párrafo básico]"/>
    <w:basedOn w:val="Normal"/>
    <w:uiPriority w:val="99"/>
    <w:rsid w:val="00A77FF9"/>
    <w:pPr>
      <w:autoSpaceDE w:val="0"/>
      <w:autoSpaceDN w:val="0"/>
      <w:adjustRightInd w:val="0"/>
      <w:spacing w:after="0" w:line="288" w:lineRule="auto"/>
      <w:textAlignment w:val="center"/>
    </w:pPr>
    <w:rPr>
      <w:rFonts w:ascii="MinionPro-Regular" w:eastAsiaTheme="minorHAnsi" w:hAnsi="MinionPro-Regular" w:cs="MinionPro-Regular"/>
      <w:color w:val="000000"/>
      <w:sz w:val="24"/>
      <w:szCs w:val="24"/>
      <w:lang w:val="es-ES_tradnl"/>
    </w:rPr>
  </w:style>
  <w:style w:type="paragraph" w:styleId="Textonotapie">
    <w:name w:val="footnote text"/>
    <w:basedOn w:val="Normal"/>
    <w:link w:val="TextonotapieCar"/>
    <w:uiPriority w:val="99"/>
    <w:unhideWhenUsed/>
    <w:rsid w:val="00A77FF9"/>
    <w:pPr>
      <w:spacing w:after="0" w:line="240" w:lineRule="auto"/>
    </w:pPr>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uiPriority w:val="99"/>
    <w:rsid w:val="00A77FF9"/>
    <w:rPr>
      <w:rFonts w:asciiTheme="minorHAnsi" w:eastAsiaTheme="minorHAnsi" w:hAnsiTheme="minorHAnsi" w:cstheme="minorBidi"/>
      <w:sz w:val="20"/>
      <w:szCs w:val="20"/>
      <w:lang w:val="es-ES"/>
    </w:rPr>
  </w:style>
  <w:style w:type="character" w:styleId="Refdenotaalpie">
    <w:name w:val="footnote reference"/>
    <w:basedOn w:val="Fuentedeprrafopredeter"/>
    <w:uiPriority w:val="99"/>
    <w:unhideWhenUsed/>
    <w:rsid w:val="00A77FF9"/>
    <w:rPr>
      <w:vertAlign w:val="superscript"/>
    </w:rPr>
  </w:style>
  <w:style w:type="character" w:styleId="Refdecomentario">
    <w:name w:val="annotation reference"/>
    <w:basedOn w:val="Fuentedeprrafopredeter"/>
    <w:uiPriority w:val="99"/>
    <w:rsid w:val="009C63C4"/>
    <w:rPr>
      <w:sz w:val="16"/>
      <w:szCs w:val="16"/>
    </w:rPr>
  </w:style>
  <w:style w:type="paragraph" w:styleId="Textocomentario">
    <w:name w:val="annotation text"/>
    <w:basedOn w:val="Normal"/>
    <w:link w:val="TextocomentarioCar"/>
    <w:uiPriority w:val="99"/>
    <w:rsid w:val="009C63C4"/>
    <w:pPr>
      <w:spacing w:after="120" w:line="240" w:lineRule="auto"/>
    </w:pPr>
    <w:rPr>
      <w:rFonts w:cs="SimSun"/>
      <w:sz w:val="20"/>
      <w:szCs w:val="20"/>
    </w:rPr>
  </w:style>
  <w:style w:type="character" w:customStyle="1" w:styleId="TextocomentarioCar">
    <w:name w:val="Texto comentario Car"/>
    <w:basedOn w:val="Fuentedeprrafopredeter"/>
    <w:link w:val="Textocomentario"/>
    <w:uiPriority w:val="99"/>
    <w:rsid w:val="009C63C4"/>
    <w:rPr>
      <w:rFonts w:cs="SimSun"/>
      <w:sz w:val="20"/>
      <w:szCs w:val="20"/>
      <w:lang w:val="es-ES"/>
    </w:rPr>
  </w:style>
  <w:style w:type="paragraph" w:styleId="Textodeglobo">
    <w:name w:val="Balloon Text"/>
    <w:basedOn w:val="Normal"/>
    <w:link w:val="TextodegloboCar"/>
    <w:uiPriority w:val="99"/>
    <w:semiHidden/>
    <w:unhideWhenUsed/>
    <w:rsid w:val="009C63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63C4"/>
    <w:rPr>
      <w:rFonts w:ascii="Segoe UI" w:hAnsi="Segoe UI" w:cs="Segoe UI"/>
      <w:sz w:val="18"/>
      <w:szCs w:val="18"/>
      <w:lang w:val="es-ES"/>
    </w:rPr>
  </w:style>
  <w:style w:type="paragraph" w:styleId="Asuntodelcomentario">
    <w:name w:val="annotation subject"/>
    <w:basedOn w:val="Textocomentario"/>
    <w:next w:val="Textocomentario"/>
    <w:link w:val="AsuntodelcomentarioCar"/>
    <w:uiPriority w:val="99"/>
    <w:rsid w:val="00B95AB6"/>
    <w:rPr>
      <w:b/>
      <w:bCs/>
    </w:rPr>
  </w:style>
  <w:style w:type="character" w:customStyle="1" w:styleId="AsuntodelcomentarioCar">
    <w:name w:val="Asunto del comentario Car"/>
    <w:basedOn w:val="TextocomentarioCar"/>
    <w:link w:val="Asuntodelcomentario"/>
    <w:uiPriority w:val="99"/>
    <w:rsid w:val="00B95AB6"/>
    <w:rPr>
      <w:rFonts w:cs="SimSun"/>
      <w:b/>
      <w:bCs/>
      <w:sz w:val="20"/>
      <w:szCs w:val="20"/>
      <w:lang w:val="es-ES"/>
    </w:rPr>
  </w:style>
  <w:style w:type="table" w:styleId="Tablaconcuadrcula">
    <w:name w:val="Table Grid"/>
    <w:basedOn w:val="Tablanormal"/>
    <w:uiPriority w:val="39"/>
    <w:locked/>
    <w:rsid w:val="0060288A"/>
    <w:rPr>
      <w:rFonts w:asciiTheme="minorHAnsi" w:eastAsiaTheme="minorHAnsi" w:hAnsiTheme="minorHAnsi" w:cstheme="minorBidi"/>
      <w:lang w:val="es-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6D17BA"/>
    <w:rPr>
      <w:rFonts w:asciiTheme="minorHAnsi" w:eastAsiaTheme="minorEastAsia" w:hAnsiTheme="minorHAnsi" w:cstheme="minorBidi"/>
      <w:lang w:val="es-ES" w:eastAsia="es-ES"/>
    </w:rPr>
  </w:style>
  <w:style w:type="character" w:customStyle="1" w:styleId="SinespaciadoCar">
    <w:name w:val="Sin espaciado Car"/>
    <w:basedOn w:val="Fuentedeprrafopredeter"/>
    <w:link w:val="Sinespaciado"/>
    <w:uiPriority w:val="1"/>
    <w:rsid w:val="006D17BA"/>
    <w:rPr>
      <w:rFonts w:asciiTheme="minorHAnsi" w:eastAsiaTheme="minorEastAsia" w:hAnsiTheme="minorHAnsi" w:cstheme="minorBidi"/>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82133">
      <w:bodyDiv w:val="1"/>
      <w:marLeft w:val="0"/>
      <w:marRight w:val="0"/>
      <w:marTop w:val="0"/>
      <w:marBottom w:val="0"/>
      <w:divBdr>
        <w:top w:val="none" w:sz="0" w:space="0" w:color="auto"/>
        <w:left w:val="none" w:sz="0" w:space="0" w:color="auto"/>
        <w:bottom w:val="none" w:sz="0" w:space="0" w:color="auto"/>
        <w:right w:val="none" w:sz="0" w:space="0" w:color="auto"/>
      </w:divBdr>
    </w:div>
    <w:div w:id="474882245">
      <w:bodyDiv w:val="1"/>
      <w:marLeft w:val="0"/>
      <w:marRight w:val="0"/>
      <w:marTop w:val="0"/>
      <w:marBottom w:val="0"/>
      <w:divBdr>
        <w:top w:val="none" w:sz="0" w:space="0" w:color="auto"/>
        <w:left w:val="none" w:sz="0" w:space="0" w:color="auto"/>
        <w:bottom w:val="none" w:sz="0" w:space="0" w:color="auto"/>
        <w:right w:val="none" w:sz="0" w:space="0" w:color="auto"/>
      </w:divBdr>
    </w:div>
    <w:div w:id="897789814">
      <w:marLeft w:val="0"/>
      <w:marRight w:val="0"/>
      <w:marTop w:val="0"/>
      <w:marBottom w:val="0"/>
      <w:divBdr>
        <w:top w:val="none" w:sz="0" w:space="0" w:color="auto"/>
        <w:left w:val="none" w:sz="0" w:space="0" w:color="auto"/>
        <w:bottom w:val="none" w:sz="0" w:space="0" w:color="auto"/>
        <w:right w:val="none" w:sz="0" w:space="0" w:color="auto"/>
      </w:divBdr>
    </w:div>
    <w:div w:id="897789816">
      <w:marLeft w:val="0"/>
      <w:marRight w:val="0"/>
      <w:marTop w:val="0"/>
      <w:marBottom w:val="0"/>
      <w:divBdr>
        <w:top w:val="none" w:sz="0" w:space="0" w:color="auto"/>
        <w:left w:val="none" w:sz="0" w:space="0" w:color="auto"/>
        <w:bottom w:val="none" w:sz="0" w:space="0" w:color="auto"/>
        <w:right w:val="none" w:sz="0" w:space="0" w:color="auto"/>
      </w:divBdr>
    </w:div>
    <w:div w:id="897789818">
      <w:marLeft w:val="0"/>
      <w:marRight w:val="0"/>
      <w:marTop w:val="0"/>
      <w:marBottom w:val="0"/>
      <w:divBdr>
        <w:top w:val="none" w:sz="0" w:space="0" w:color="auto"/>
        <w:left w:val="none" w:sz="0" w:space="0" w:color="auto"/>
        <w:bottom w:val="none" w:sz="0" w:space="0" w:color="auto"/>
        <w:right w:val="none" w:sz="0" w:space="0" w:color="auto"/>
      </w:divBdr>
    </w:div>
    <w:div w:id="897789819">
      <w:marLeft w:val="0"/>
      <w:marRight w:val="0"/>
      <w:marTop w:val="0"/>
      <w:marBottom w:val="0"/>
      <w:divBdr>
        <w:top w:val="none" w:sz="0" w:space="0" w:color="auto"/>
        <w:left w:val="none" w:sz="0" w:space="0" w:color="auto"/>
        <w:bottom w:val="none" w:sz="0" w:space="0" w:color="auto"/>
        <w:right w:val="none" w:sz="0" w:space="0" w:color="auto"/>
      </w:divBdr>
      <w:divsChild>
        <w:div w:id="897789823">
          <w:marLeft w:val="446"/>
          <w:marRight w:val="0"/>
          <w:marTop w:val="0"/>
          <w:marBottom w:val="0"/>
          <w:divBdr>
            <w:top w:val="none" w:sz="0" w:space="0" w:color="auto"/>
            <w:left w:val="none" w:sz="0" w:space="0" w:color="auto"/>
            <w:bottom w:val="none" w:sz="0" w:space="0" w:color="auto"/>
            <w:right w:val="none" w:sz="0" w:space="0" w:color="auto"/>
          </w:divBdr>
        </w:div>
        <w:div w:id="897789848">
          <w:marLeft w:val="446"/>
          <w:marRight w:val="0"/>
          <w:marTop w:val="0"/>
          <w:marBottom w:val="0"/>
          <w:divBdr>
            <w:top w:val="none" w:sz="0" w:space="0" w:color="auto"/>
            <w:left w:val="none" w:sz="0" w:space="0" w:color="auto"/>
            <w:bottom w:val="none" w:sz="0" w:space="0" w:color="auto"/>
            <w:right w:val="none" w:sz="0" w:space="0" w:color="auto"/>
          </w:divBdr>
        </w:div>
      </w:divsChild>
    </w:div>
    <w:div w:id="897789821">
      <w:marLeft w:val="0"/>
      <w:marRight w:val="0"/>
      <w:marTop w:val="0"/>
      <w:marBottom w:val="0"/>
      <w:divBdr>
        <w:top w:val="none" w:sz="0" w:space="0" w:color="auto"/>
        <w:left w:val="none" w:sz="0" w:space="0" w:color="auto"/>
        <w:bottom w:val="none" w:sz="0" w:space="0" w:color="auto"/>
        <w:right w:val="none" w:sz="0" w:space="0" w:color="auto"/>
      </w:divBdr>
      <w:divsChild>
        <w:div w:id="897789815">
          <w:marLeft w:val="446"/>
          <w:marRight w:val="0"/>
          <w:marTop w:val="0"/>
          <w:marBottom w:val="0"/>
          <w:divBdr>
            <w:top w:val="none" w:sz="0" w:space="0" w:color="auto"/>
            <w:left w:val="none" w:sz="0" w:space="0" w:color="auto"/>
            <w:bottom w:val="none" w:sz="0" w:space="0" w:color="auto"/>
            <w:right w:val="none" w:sz="0" w:space="0" w:color="auto"/>
          </w:divBdr>
        </w:div>
        <w:div w:id="897789826">
          <w:marLeft w:val="446"/>
          <w:marRight w:val="0"/>
          <w:marTop w:val="0"/>
          <w:marBottom w:val="0"/>
          <w:divBdr>
            <w:top w:val="none" w:sz="0" w:space="0" w:color="auto"/>
            <w:left w:val="none" w:sz="0" w:space="0" w:color="auto"/>
            <w:bottom w:val="none" w:sz="0" w:space="0" w:color="auto"/>
            <w:right w:val="none" w:sz="0" w:space="0" w:color="auto"/>
          </w:divBdr>
        </w:div>
        <w:div w:id="897789840">
          <w:marLeft w:val="446"/>
          <w:marRight w:val="0"/>
          <w:marTop w:val="0"/>
          <w:marBottom w:val="0"/>
          <w:divBdr>
            <w:top w:val="none" w:sz="0" w:space="0" w:color="auto"/>
            <w:left w:val="none" w:sz="0" w:space="0" w:color="auto"/>
            <w:bottom w:val="none" w:sz="0" w:space="0" w:color="auto"/>
            <w:right w:val="none" w:sz="0" w:space="0" w:color="auto"/>
          </w:divBdr>
        </w:div>
        <w:div w:id="897789846">
          <w:marLeft w:val="446"/>
          <w:marRight w:val="0"/>
          <w:marTop w:val="0"/>
          <w:marBottom w:val="0"/>
          <w:divBdr>
            <w:top w:val="none" w:sz="0" w:space="0" w:color="auto"/>
            <w:left w:val="none" w:sz="0" w:space="0" w:color="auto"/>
            <w:bottom w:val="none" w:sz="0" w:space="0" w:color="auto"/>
            <w:right w:val="none" w:sz="0" w:space="0" w:color="auto"/>
          </w:divBdr>
        </w:div>
        <w:div w:id="897789847">
          <w:marLeft w:val="446"/>
          <w:marRight w:val="0"/>
          <w:marTop w:val="0"/>
          <w:marBottom w:val="0"/>
          <w:divBdr>
            <w:top w:val="none" w:sz="0" w:space="0" w:color="auto"/>
            <w:left w:val="none" w:sz="0" w:space="0" w:color="auto"/>
            <w:bottom w:val="none" w:sz="0" w:space="0" w:color="auto"/>
            <w:right w:val="none" w:sz="0" w:space="0" w:color="auto"/>
          </w:divBdr>
        </w:div>
        <w:div w:id="897789851">
          <w:marLeft w:val="446"/>
          <w:marRight w:val="0"/>
          <w:marTop w:val="0"/>
          <w:marBottom w:val="0"/>
          <w:divBdr>
            <w:top w:val="none" w:sz="0" w:space="0" w:color="auto"/>
            <w:left w:val="none" w:sz="0" w:space="0" w:color="auto"/>
            <w:bottom w:val="none" w:sz="0" w:space="0" w:color="auto"/>
            <w:right w:val="none" w:sz="0" w:space="0" w:color="auto"/>
          </w:divBdr>
        </w:div>
        <w:div w:id="897789853">
          <w:marLeft w:val="446"/>
          <w:marRight w:val="0"/>
          <w:marTop w:val="0"/>
          <w:marBottom w:val="0"/>
          <w:divBdr>
            <w:top w:val="none" w:sz="0" w:space="0" w:color="auto"/>
            <w:left w:val="none" w:sz="0" w:space="0" w:color="auto"/>
            <w:bottom w:val="none" w:sz="0" w:space="0" w:color="auto"/>
            <w:right w:val="none" w:sz="0" w:space="0" w:color="auto"/>
          </w:divBdr>
        </w:div>
      </w:divsChild>
    </w:div>
    <w:div w:id="897789824">
      <w:marLeft w:val="0"/>
      <w:marRight w:val="0"/>
      <w:marTop w:val="0"/>
      <w:marBottom w:val="0"/>
      <w:divBdr>
        <w:top w:val="none" w:sz="0" w:space="0" w:color="auto"/>
        <w:left w:val="none" w:sz="0" w:space="0" w:color="auto"/>
        <w:bottom w:val="none" w:sz="0" w:space="0" w:color="auto"/>
        <w:right w:val="none" w:sz="0" w:space="0" w:color="auto"/>
      </w:divBdr>
    </w:div>
    <w:div w:id="897789825">
      <w:marLeft w:val="0"/>
      <w:marRight w:val="0"/>
      <w:marTop w:val="0"/>
      <w:marBottom w:val="0"/>
      <w:divBdr>
        <w:top w:val="none" w:sz="0" w:space="0" w:color="auto"/>
        <w:left w:val="none" w:sz="0" w:space="0" w:color="auto"/>
        <w:bottom w:val="none" w:sz="0" w:space="0" w:color="auto"/>
        <w:right w:val="none" w:sz="0" w:space="0" w:color="auto"/>
      </w:divBdr>
    </w:div>
    <w:div w:id="897789828">
      <w:marLeft w:val="0"/>
      <w:marRight w:val="0"/>
      <w:marTop w:val="0"/>
      <w:marBottom w:val="0"/>
      <w:divBdr>
        <w:top w:val="none" w:sz="0" w:space="0" w:color="auto"/>
        <w:left w:val="none" w:sz="0" w:space="0" w:color="auto"/>
        <w:bottom w:val="none" w:sz="0" w:space="0" w:color="auto"/>
        <w:right w:val="none" w:sz="0" w:space="0" w:color="auto"/>
      </w:divBdr>
    </w:div>
    <w:div w:id="897789830">
      <w:marLeft w:val="0"/>
      <w:marRight w:val="0"/>
      <w:marTop w:val="0"/>
      <w:marBottom w:val="0"/>
      <w:divBdr>
        <w:top w:val="none" w:sz="0" w:space="0" w:color="auto"/>
        <w:left w:val="none" w:sz="0" w:space="0" w:color="auto"/>
        <w:bottom w:val="none" w:sz="0" w:space="0" w:color="auto"/>
        <w:right w:val="none" w:sz="0" w:space="0" w:color="auto"/>
      </w:divBdr>
    </w:div>
    <w:div w:id="897789831">
      <w:marLeft w:val="0"/>
      <w:marRight w:val="0"/>
      <w:marTop w:val="0"/>
      <w:marBottom w:val="0"/>
      <w:divBdr>
        <w:top w:val="none" w:sz="0" w:space="0" w:color="auto"/>
        <w:left w:val="none" w:sz="0" w:space="0" w:color="auto"/>
        <w:bottom w:val="none" w:sz="0" w:space="0" w:color="auto"/>
        <w:right w:val="none" w:sz="0" w:space="0" w:color="auto"/>
      </w:divBdr>
      <w:divsChild>
        <w:div w:id="897789822">
          <w:marLeft w:val="446"/>
          <w:marRight w:val="0"/>
          <w:marTop w:val="0"/>
          <w:marBottom w:val="0"/>
          <w:divBdr>
            <w:top w:val="none" w:sz="0" w:space="0" w:color="auto"/>
            <w:left w:val="none" w:sz="0" w:space="0" w:color="auto"/>
            <w:bottom w:val="none" w:sz="0" w:space="0" w:color="auto"/>
            <w:right w:val="none" w:sz="0" w:space="0" w:color="auto"/>
          </w:divBdr>
        </w:div>
        <w:div w:id="897789827">
          <w:marLeft w:val="446"/>
          <w:marRight w:val="0"/>
          <w:marTop w:val="0"/>
          <w:marBottom w:val="0"/>
          <w:divBdr>
            <w:top w:val="none" w:sz="0" w:space="0" w:color="auto"/>
            <w:left w:val="none" w:sz="0" w:space="0" w:color="auto"/>
            <w:bottom w:val="none" w:sz="0" w:space="0" w:color="auto"/>
            <w:right w:val="none" w:sz="0" w:space="0" w:color="auto"/>
          </w:divBdr>
        </w:div>
        <w:div w:id="897789829">
          <w:marLeft w:val="446"/>
          <w:marRight w:val="0"/>
          <w:marTop w:val="0"/>
          <w:marBottom w:val="0"/>
          <w:divBdr>
            <w:top w:val="none" w:sz="0" w:space="0" w:color="auto"/>
            <w:left w:val="none" w:sz="0" w:space="0" w:color="auto"/>
            <w:bottom w:val="none" w:sz="0" w:space="0" w:color="auto"/>
            <w:right w:val="none" w:sz="0" w:space="0" w:color="auto"/>
          </w:divBdr>
        </w:div>
        <w:div w:id="897789833">
          <w:marLeft w:val="446"/>
          <w:marRight w:val="0"/>
          <w:marTop w:val="0"/>
          <w:marBottom w:val="0"/>
          <w:divBdr>
            <w:top w:val="none" w:sz="0" w:space="0" w:color="auto"/>
            <w:left w:val="none" w:sz="0" w:space="0" w:color="auto"/>
            <w:bottom w:val="none" w:sz="0" w:space="0" w:color="auto"/>
            <w:right w:val="none" w:sz="0" w:space="0" w:color="auto"/>
          </w:divBdr>
        </w:div>
        <w:div w:id="897789836">
          <w:marLeft w:val="446"/>
          <w:marRight w:val="0"/>
          <w:marTop w:val="0"/>
          <w:marBottom w:val="0"/>
          <w:divBdr>
            <w:top w:val="none" w:sz="0" w:space="0" w:color="auto"/>
            <w:left w:val="none" w:sz="0" w:space="0" w:color="auto"/>
            <w:bottom w:val="none" w:sz="0" w:space="0" w:color="auto"/>
            <w:right w:val="none" w:sz="0" w:space="0" w:color="auto"/>
          </w:divBdr>
        </w:div>
        <w:div w:id="897789839">
          <w:marLeft w:val="446"/>
          <w:marRight w:val="0"/>
          <w:marTop w:val="0"/>
          <w:marBottom w:val="0"/>
          <w:divBdr>
            <w:top w:val="none" w:sz="0" w:space="0" w:color="auto"/>
            <w:left w:val="none" w:sz="0" w:space="0" w:color="auto"/>
            <w:bottom w:val="none" w:sz="0" w:space="0" w:color="auto"/>
            <w:right w:val="none" w:sz="0" w:space="0" w:color="auto"/>
          </w:divBdr>
        </w:div>
        <w:div w:id="897789843">
          <w:marLeft w:val="446"/>
          <w:marRight w:val="0"/>
          <w:marTop w:val="0"/>
          <w:marBottom w:val="0"/>
          <w:divBdr>
            <w:top w:val="none" w:sz="0" w:space="0" w:color="auto"/>
            <w:left w:val="none" w:sz="0" w:space="0" w:color="auto"/>
            <w:bottom w:val="none" w:sz="0" w:space="0" w:color="auto"/>
            <w:right w:val="none" w:sz="0" w:space="0" w:color="auto"/>
          </w:divBdr>
        </w:div>
        <w:div w:id="897789845">
          <w:marLeft w:val="446"/>
          <w:marRight w:val="0"/>
          <w:marTop w:val="0"/>
          <w:marBottom w:val="0"/>
          <w:divBdr>
            <w:top w:val="none" w:sz="0" w:space="0" w:color="auto"/>
            <w:left w:val="none" w:sz="0" w:space="0" w:color="auto"/>
            <w:bottom w:val="none" w:sz="0" w:space="0" w:color="auto"/>
            <w:right w:val="none" w:sz="0" w:space="0" w:color="auto"/>
          </w:divBdr>
        </w:div>
      </w:divsChild>
    </w:div>
    <w:div w:id="897789832">
      <w:marLeft w:val="0"/>
      <w:marRight w:val="0"/>
      <w:marTop w:val="0"/>
      <w:marBottom w:val="0"/>
      <w:divBdr>
        <w:top w:val="none" w:sz="0" w:space="0" w:color="auto"/>
        <w:left w:val="none" w:sz="0" w:space="0" w:color="auto"/>
        <w:bottom w:val="none" w:sz="0" w:space="0" w:color="auto"/>
        <w:right w:val="none" w:sz="0" w:space="0" w:color="auto"/>
      </w:divBdr>
    </w:div>
    <w:div w:id="897789835">
      <w:marLeft w:val="0"/>
      <w:marRight w:val="0"/>
      <w:marTop w:val="0"/>
      <w:marBottom w:val="0"/>
      <w:divBdr>
        <w:top w:val="none" w:sz="0" w:space="0" w:color="auto"/>
        <w:left w:val="none" w:sz="0" w:space="0" w:color="auto"/>
        <w:bottom w:val="none" w:sz="0" w:space="0" w:color="auto"/>
        <w:right w:val="none" w:sz="0" w:space="0" w:color="auto"/>
      </w:divBdr>
    </w:div>
    <w:div w:id="897789837">
      <w:marLeft w:val="0"/>
      <w:marRight w:val="0"/>
      <w:marTop w:val="0"/>
      <w:marBottom w:val="0"/>
      <w:divBdr>
        <w:top w:val="none" w:sz="0" w:space="0" w:color="auto"/>
        <w:left w:val="none" w:sz="0" w:space="0" w:color="auto"/>
        <w:bottom w:val="none" w:sz="0" w:space="0" w:color="auto"/>
        <w:right w:val="none" w:sz="0" w:space="0" w:color="auto"/>
      </w:divBdr>
    </w:div>
    <w:div w:id="897789838">
      <w:marLeft w:val="0"/>
      <w:marRight w:val="0"/>
      <w:marTop w:val="0"/>
      <w:marBottom w:val="0"/>
      <w:divBdr>
        <w:top w:val="none" w:sz="0" w:space="0" w:color="auto"/>
        <w:left w:val="none" w:sz="0" w:space="0" w:color="auto"/>
        <w:bottom w:val="none" w:sz="0" w:space="0" w:color="auto"/>
        <w:right w:val="none" w:sz="0" w:space="0" w:color="auto"/>
      </w:divBdr>
    </w:div>
    <w:div w:id="897789841">
      <w:marLeft w:val="0"/>
      <w:marRight w:val="0"/>
      <w:marTop w:val="0"/>
      <w:marBottom w:val="0"/>
      <w:divBdr>
        <w:top w:val="none" w:sz="0" w:space="0" w:color="auto"/>
        <w:left w:val="none" w:sz="0" w:space="0" w:color="auto"/>
        <w:bottom w:val="none" w:sz="0" w:space="0" w:color="auto"/>
        <w:right w:val="none" w:sz="0" w:space="0" w:color="auto"/>
      </w:divBdr>
    </w:div>
    <w:div w:id="897789842">
      <w:marLeft w:val="0"/>
      <w:marRight w:val="0"/>
      <w:marTop w:val="0"/>
      <w:marBottom w:val="0"/>
      <w:divBdr>
        <w:top w:val="none" w:sz="0" w:space="0" w:color="auto"/>
        <w:left w:val="none" w:sz="0" w:space="0" w:color="auto"/>
        <w:bottom w:val="none" w:sz="0" w:space="0" w:color="auto"/>
        <w:right w:val="none" w:sz="0" w:space="0" w:color="auto"/>
      </w:divBdr>
    </w:div>
    <w:div w:id="897789844">
      <w:marLeft w:val="0"/>
      <w:marRight w:val="0"/>
      <w:marTop w:val="0"/>
      <w:marBottom w:val="0"/>
      <w:divBdr>
        <w:top w:val="none" w:sz="0" w:space="0" w:color="auto"/>
        <w:left w:val="none" w:sz="0" w:space="0" w:color="auto"/>
        <w:bottom w:val="none" w:sz="0" w:space="0" w:color="auto"/>
        <w:right w:val="none" w:sz="0" w:space="0" w:color="auto"/>
      </w:divBdr>
    </w:div>
    <w:div w:id="897789849">
      <w:marLeft w:val="0"/>
      <w:marRight w:val="0"/>
      <w:marTop w:val="0"/>
      <w:marBottom w:val="0"/>
      <w:divBdr>
        <w:top w:val="none" w:sz="0" w:space="0" w:color="auto"/>
        <w:left w:val="none" w:sz="0" w:space="0" w:color="auto"/>
        <w:bottom w:val="none" w:sz="0" w:space="0" w:color="auto"/>
        <w:right w:val="none" w:sz="0" w:space="0" w:color="auto"/>
      </w:divBdr>
    </w:div>
    <w:div w:id="897789850">
      <w:marLeft w:val="0"/>
      <w:marRight w:val="0"/>
      <w:marTop w:val="0"/>
      <w:marBottom w:val="0"/>
      <w:divBdr>
        <w:top w:val="none" w:sz="0" w:space="0" w:color="auto"/>
        <w:left w:val="none" w:sz="0" w:space="0" w:color="auto"/>
        <w:bottom w:val="none" w:sz="0" w:space="0" w:color="auto"/>
        <w:right w:val="none" w:sz="0" w:space="0" w:color="auto"/>
      </w:divBdr>
    </w:div>
    <w:div w:id="897789852">
      <w:marLeft w:val="0"/>
      <w:marRight w:val="0"/>
      <w:marTop w:val="0"/>
      <w:marBottom w:val="0"/>
      <w:divBdr>
        <w:top w:val="none" w:sz="0" w:space="0" w:color="auto"/>
        <w:left w:val="none" w:sz="0" w:space="0" w:color="auto"/>
        <w:bottom w:val="none" w:sz="0" w:space="0" w:color="auto"/>
        <w:right w:val="none" w:sz="0" w:space="0" w:color="auto"/>
      </w:divBdr>
      <w:divsChild>
        <w:div w:id="897789817">
          <w:marLeft w:val="720"/>
          <w:marRight w:val="0"/>
          <w:marTop w:val="0"/>
          <w:marBottom w:val="0"/>
          <w:divBdr>
            <w:top w:val="none" w:sz="0" w:space="0" w:color="auto"/>
            <w:left w:val="none" w:sz="0" w:space="0" w:color="auto"/>
            <w:bottom w:val="none" w:sz="0" w:space="0" w:color="auto"/>
            <w:right w:val="none" w:sz="0" w:space="0" w:color="auto"/>
          </w:divBdr>
        </w:div>
        <w:div w:id="897789820">
          <w:marLeft w:val="720"/>
          <w:marRight w:val="0"/>
          <w:marTop w:val="0"/>
          <w:marBottom w:val="0"/>
          <w:divBdr>
            <w:top w:val="none" w:sz="0" w:space="0" w:color="auto"/>
            <w:left w:val="none" w:sz="0" w:space="0" w:color="auto"/>
            <w:bottom w:val="none" w:sz="0" w:space="0" w:color="auto"/>
            <w:right w:val="none" w:sz="0" w:space="0" w:color="auto"/>
          </w:divBdr>
        </w:div>
        <w:div w:id="897789834">
          <w:marLeft w:val="720"/>
          <w:marRight w:val="0"/>
          <w:marTop w:val="0"/>
          <w:marBottom w:val="0"/>
          <w:divBdr>
            <w:top w:val="none" w:sz="0" w:space="0" w:color="auto"/>
            <w:left w:val="none" w:sz="0" w:space="0" w:color="auto"/>
            <w:bottom w:val="none" w:sz="0" w:space="0" w:color="auto"/>
            <w:right w:val="none" w:sz="0" w:space="0" w:color="auto"/>
          </w:divBdr>
        </w:div>
      </w:divsChild>
    </w:div>
    <w:div w:id="897789854">
      <w:marLeft w:val="0"/>
      <w:marRight w:val="0"/>
      <w:marTop w:val="0"/>
      <w:marBottom w:val="0"/>
      <w:divBdr>
        <w:top w:val="none" w:sz="0" w:space="0" w:color="auto"/>
        <w:left w:val="none" w:sz="0" w:space="0" w:color="auto"/>
        <w:bottom w:val="none" w:sz="0" w:space="0" w:color="auto"/>
        <w:right w:val="none" w:sz="0" w:space="0" w:color="auto"/>
      </w:divBdr>
    </w:div>
    <w:div w:id="1225025433">
      <w:bodyDiv w:val="1"/>
      <w:marLeft w:val="0"/>
      <w:marRight w:val="0"/>
      <w:marTop w:val="0"/>
      <w:marBottom w:val="0"/>
      <w:divBdr>
        <w:top w:val="none" w:sz="0" w:space="0" w:color="auto"/>
        <w:left w:val="none" w:sz="0" w:space="0" w:color="auto"/>
        <w:bottom w:val="none" w:sz="0" w:space="0" w:color="auto"/>
        <w:right w:val="none" w:sz="0" w:space="0" w:color="auto"/>
      </w:divBdr>
    </w:div>
    <w:div w:id="1250310544">
      <w:bodyDiv w:val="1"/>
      <w:marLeft w:val="0"/>
      <w:marRight w:val="0"/>
      <w:marTop w:val="0"/>
      <w:marBottom w:val="0"/>
      <w:divBdr>
        <w:top w:val="none" w:sz="0" w:space="0" w:color="auto"/>
        <w:left w:val="none" w:sz="0" w:space="0" w:color="auto"/>
        <w:bottom w:val="none" w:sz="0" w:space="0" w:color="auto"/>
        <w:right w:val="none" w:sz="0" w:space="0" w:color="auto"/>
      </w:divBdr>
    </w:div>
    <w:div w:id="171935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orios@uclv.edu.cu"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cujae.edu.cu" TargetMode="External"/><Relationship Id="rId2" Type="http://schemas.openxmlformats.org/officeDocument/2006/relationships/numbering" Target="numbering.xml"/><Relationship Id="rId16" Type="http://schemas.openxmlformats.org/officeDocument/2006/relationships/hyperlink" Target="http://recyt.fecyt.es//index.phd/CyT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orios@uclv.edu.cu" TargetMode="External"/><Relationship Id="rId5" Type="http://schemas.openxmlformats.org/officeDocument/2006/relationships/webSettings" Target="webSettings.xml"/><Relationship Id="rId15" Type="http://schemas.openxmlformats.org/officeDocument/2006/relationships/hyperlink" Target="https://www.undp.org/content/undp/en/home/newscentre/news/2020/LAC_COVID19_infections_surge_as_countries_face_recession.html" TargetMode="External"/><Relationship Id="rId10" Type="http://schemas.openxmlformats.org/officeDocument/2006/relationships/hyperlink" Target="mailto:glorios@uclv.edu.c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lorios@uclv.edu.cu" TargetMode="External"/><Relationship Id="rId14" Type="http://schemas.openxmlformats.org/officeDocument/2006/relationships/hyperlink" Target="https://www.un.org/press/en/2015/dsgsm874.do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Lóp20</b:Tag>
    <b:SourceType>Report</b:SourceType>
    <b:Guid>{C372C268-C492-4654-8A71-BD0B8ACBF98E}</b:Guid>
    <b:Author>
      <b:Author>
        <b:NameList>
          <b:Person>
            <b:Last>López</b:Last>
            <b:First>J.</b:First>
            <b:Middle>M</b:Middle>
          </b:Person>
        </b:NameList>
      </b:Author>
    </b:Author>
    <b:Title>La Nueva Agenda Urbana Cubana. Principios para su aplicación </b:Title>
    <b:Year>2020</b:Year>
    <b:RefOrder>1</b:RefOrder>
  </b:Source>
  <b:Source>
    <b:Tag>Pla11</b:Tag>
    <b:SourceType>Report</b:SourceType>
    <b:Guid>{D620968C-75D9-45AA-A19D-BC030B1C4A0E}</b:Guid>
    <b:Title>Plan de Desarrollo Integral del Municipio de Remdios, PDI</b:Title>
    <b:Year>2014</b:Year>
    <b:City>Remedios, Villa Clara</b:City>
    <b:Author>
      <b:Author>
        <b:NameList>
          <b:Person>
            <b:Last>DMPF</b:Last>
          </b:Person>
        </b:NameList>
      </b:Author>
    </b:Author>
    <b:RefOrder>2</b:RefOrder>
  </b:Source>
  <b:Source>
    <b:Tag>OFI21</b:Tag>
    <b:SourceType>Report</b:SourceType>
    <b:Guid>{F89EEDED-F42C-4726-A8E8-575E6A359FDC}</b:Guid>
    <b:Author>
      <b:Author>
        <b:NameList>
          <b:Person>
            <b:First>Oficina</b:First>
            <b:Middle>Nacional de Estadística</b:Middle>
          </b:Person>
        </b:NameList>
      </b:Author>
    </b:Author>
    <b:Title>Estudios y datos sobre la población cubana 2020</b:Title>
    <b:Year>2021</b:Year>
    <b:Publisher>Centro de Estudios de Población y Desarrollo</b:Publisher>
    <b:City>La Habana, Cuba</b:City>
    <b:RefOrder>3</b:RefOrder>
  </b:Source>
</b:Sources>
</file>

<file path=customXml/itemProps1.xml><?xml version="1.0" encoding="utf-8"?>
<ds:datastoreItem xmlns:ds="http://schemas.openxmlformats.org/officeDocument/2006/customXml" ds:itemID="{0FFE817F-280F-41F6-ACA0-C79AAFEF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6002</Words>
  <Characters>33011</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otu2018@ipf</vt:lpstr>
    </vt:vector>
  </TitlesOfParts>
  <Company>unaicc</Company>
  <LinksUpToDate>false</LinksUpToDate>
  <CharactersWithSpaces>38936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otu2018@ipf</dc:title>
  <dc:subject/>
  <dc:creator>Usuario de Windows</dc:creator>
  <cp:keywords/>
  <dc:description/>
  <cp:lastModifiedBy>Usuario de Windows</cp:lastModifiedBy>
  <cp:revision>2</cp:revision>
  <dcterms:created xsi:type="dcterms:W3CDTF">2021-10-30T22:53:00Z</dcterms:created>
  <dcterms:modified xsi:type="dcterms:W3CDTF">2021-10-30T22:53:00Z</dcterms:modified>
</cp:coreProperties>
</file>