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D6" w:rsidRPr="00D06729" w:rsidRDefault="00D06729" w:rsidP="00D06729">
      <w:pPr>
        <w:jc w:val="center"/>
        <w:rPr>
          <w:rFonts w:ascii="Times New Roman" w:hAnsi="Times New Roman" w:cs="Times New Roman"/>
          <w:b/>
          <w:sz w:val="28"/>
          <w:szCs w:val="28"/>
        </w:rPr>
      </w:pPr>
      <w:r w:rsidRPr="00D06729">
        <w:rPr>
          <w:rFonts w:ascii="Times New Roman" w:hAnsi="Times New Roman" w:cs="Times New Roman"/>
          <w:b/>
          <w:sz w:val="28"/>
          <w:szCs w:val="28"/>
        </w:rPr>
        <w:t>I SIMPOSIO INTERNACIONAL “DESARROLLO HUMANO, EQUIDAD Y JUSTICIA SOCIAL”</w:t>
      </w:r>
    </w:p>
    <w:p w:rsidR="00D06729" w:rsidRPr="00D06729" w:rsidRDefault="00D06729" w:rsidP="00D06729">
      <w:pPr>
        <w:jc w:val="center"/>
        <w:rPr>
          <w:rFonts w:ascii="Times New Roman" w:hAnsi="Times New Roman" w:cs="Times New Roman"/>
          <w:b/>
          <w:sz w:val="28"/>
          <w:szCs w:val="28"/>
        </w:rPr>
      </w:pPr>
      <w:r w:rsidRPr="00D06729">
        <w:rPr>
          <w:rFonts w:ascii="Times New Roman" w:hAnsi="Times New Roman" w:cs="Times New Roman"/>
          <w:b/>
          <w:sz w:val="28"/>
          <w:szCs w:val="28"/>
        </w:rPr>
        <w:t>TALLER DE ESTUDIOS HUMANÍSTICOS</w:t>
      </w:r>
    </w:p>
    <w:p w:rsidR="00D06729" w:rsidRDefault="00D06729" w:rsidP="00D06729">
      <w:pPr>
        <w:jc w:val="center"/>
        <w:rPr>
          <w:rFonts w:ascii="Arial" w:hAnsi="Arial" w:cs="Arial"/>
          <w:b/>
          <w:sz w:val="24"/>
          <w:szCs w:val="24"/>
        </w:rPr>
      </w:pPr>
    </w:p>
    <w:p w:rsidR="00D06729" w:rsidRDefault="00D06729" w:rsidP="00D06729">
      <w:pPr>
        <w:jc w:val="center"/>
        <w:rPr>
          <w:rFonts w:ascii="Times New Roman" w:hAnsi="Times New Roman" w:cs="Times New Roman"/>
          <w:b/>
          <w:sz w:val="28"/>
          <w:szCs w:val="28"/>
        </w:rPr>
      </w:pPr>
      <w:r w:rsidRPr="00D06729">
        <w:rPr>
          <w:rFonts w:ascii="Times New Roman" w:hAnsi="Times New Roman" w:cs="Times New Roman"/>
          <w:b/>
          <w:sz w:val="28"/>
          <w:szCs w:val="28"/>
        </w:rPr>
        <w:t>USO DEL DISCURSO DIRECTO E INDIRECTO EN UNA MUESTRA DE PRESEEA LA HABANA</w:t>
      </w:r>
    </w:p>
    <w:p w:rsidR="00D06729" w:rsidRDefault="00D06729" w:rsidP="00D06729">
      <w:pPr>
        <w:jc w:val="center"/>
        <w:rPr>
          <w:rFonts w:ascii="Times New Roman" w:hAnsi="Times New Roman" w:cs="Times New Roman"/>
          <w:b/>
          <w:i/>
          <w:sz w:val="28"/>
          <w:szCs w:val="28"/>
        </w:rPr>
      </w:pPr>
      <w:r w:rsidRPr="00B94111">
        <w:rPr>
          <w:rFonts w:ascii="Times New Roman" w:hAnsi="Times New Roman" w:cs="Times New Roman"/>
          <w:b/>
          <w:i/>
          <w:sz w:val="28"/>
          <w:szCs w:val="28"/>
        </w:rPr>
        <w:t>USE OF DIRECT AND INDIRECT SPEECH IN A PRESEEA SAMPLE HAVANA</w:t>
      </w:r>
    </w:p>
    <w:p w:rsidR="00D06729" w:rsidRPr="00D06729" w:rsidRDefault="00D06729" w:rsidP="00D06729">
      <w:pPr>
        <w:autoSpaceDE w:val="0"/>
        <w:autoSpaceDN w:val="0"/>
        <w:adjustRightInd w:val="0"/>
        <w:spacing w:after="0" w:line="240" w:lineRule="auto"/>
        <w:jc w:val="both"/>
        <w:rPr>
          <w:rFonts w:ascii="Times New Roman" w:eastAsia="Calibri" w:hAnsi="Times New Roman" w:cs="Times New Roman"/>
          <w:sz w:val="24"/>
          <w:szCs w:val="24"/>
        </w:rPr>
      </w:pPr>
      <w:r w:rsidRPr="00D06729">
        <w:rPr>
          <w:rFonts w:ascii="Times New Roman" w:eastAsia="Calibri" w:hAnsi="Times New Roman" w:cs="Times New Roman"/>
          <w:sz w:val="24"/>
          <w:szCs w:val="24"/>
        </w:rPr>
        <w:t>Dra. Lidia Ester Cuba Vega</w:t>
      </w:r>
      <w:r w:rsidRPr="00D06729">
        <w:rPr>
          <w:rFonts w:ascii="Times New Roman" w:eastAsia="Calibri" w:hAnsi="Times New Roman" w:cs="Times New Roman"/>
          <w:sz w:val="24"/>
          <w:szCs w:val="24"/>
          <w:vertAlign w:val="superscript"/>
        </w:rPr>
        <w:footnoteReference w:id="1"/>
      </w:r>
      <w:r w:rsidRPr="00D06729">
        <w:rPr>
          <w:rFonts w:ascii="Times New Roman" w:eastAsia="Calibri" w:hAnsi="Times New Roman" w:cs="Times New Roman"/>
          <w:sz w:val="24"/>
          <w:szCs w:val="24"/>
        </w:rPr>
        <w:t xml:space="preserve"> </w:t>
      </w:r>
    </w:p>
    <w:p w:rsidR="00D06729" w:rsidRPr="00D06729" w:rsidRDefault="00D06729" w:rsidP="00D06729">
      <w:pPr>
        <w:autoSpaceDE w:val="0"/>
        <w:autoSpaceDN w:val="0"/>
        <w:adjustRightInd w:val="0"/>
        <w:spacing w:after="0" w:line="240" w:lineRule="auto"/>
        <w:jc w:val="both"/>
        <w:rPr>
          <w:rFonts w:ascii="Times New Roman" w:eastAsia="Calibri" w:hAnsi="Times New Roman" w:cs="Times New Roman"/>
          <w:sz w:val="24"/>
          <w:szCs w:val="24"/>
        </w:rPr>
      </w:pPr>
    </w:p>
    <w:p w:rsidR="00D06729" w:rsidRPr="00D06729" w:rsidRDefault="00D06729" w:rsidP="00D06729">
      <w:pPr>
        <w:autoSpaceDE w:val="0"/>
        <w:autoSpaceDN w:val="0"/>
        <w:adjustRightInd w:val="0"/>
        <w:spacing w:after="0" w:line="360" w:lineRule="auto"/>
        <w:jc w:val="both"/>
        <w:rPr>
          <w:rFonts w:ascii="Times New Roman" w:eastAsia="Calibri" w:hAnsi="Times New Roman" w:cs="Times New Roman"/>
          <w:b/>
          <w:sz w:val="24"/>
          <w:szCs w:val="24"/>
        </w:rPr>
      </w:pPr>
      <w:r w:rsidRPr="00D06729">
        <w:rPr>
          <w:rFonts w:ascii="Times New Roman" w:eastAsia="Calibri" w:hAnsi="Times New Roman" w:cs="Times New Roman"/>
          <w:b/>
          <w:sz w:val="24"/>
          <w:szCs w:val="24"/>
        </w:rPr>
        <w:t>Resumen</w:t>
      </w:r>
    </w:p>
    <w:p w:rsidR="00D06729" w:rsidRPr="00D06729" w:rsidRDefault="00D06729" w:rsidP="00D06729">
      <w:pPr>
        <w:autoSpaceDE w:val="0"/>
        <w:autoSpaceDN w:val="0"/>
        <w:adjustRightInd w:val="0"/>
        <w:spacing w:after="0" w:line="360" w:lineRule="auto"/>
        <w:jc w:val="both"/>
        <w:rPr>
          <w:rFonts w:ascii="Times New Roman" w:eastAsia="Calibri" w:hAnsi="Times New Roman" w:cs="Times New Roman"/>
          <w:sz w:val="24"/>
          <w:szCs w:val="24"/>
        </w:rPr>
      </w:pPr>
      <w:r w:rsidRPr="00D06729">
        <w:rPr>
          <w:rFonts w:ascii="Times New Roman" w:eastAsia="Calibri" w:hAnsi="Times New Roman" w:cs="Times New Roman"/>
          <w:sz w:val="24"/>
          <w:szCs w:val="24"/>
        </w:rPr>
        <w:t xml:space="preserve">Las formas del discurso reproducido (discurso directo e indirecto), desde el punto de vista lingüístico, pueden resultar de gran complejidad morfosintáctica, lo que ocasiona dificultades a los no hispanohablantes que estudian español como segunda lengua. Aunque en el mundo hispánico existen numerosos estudios sobre este fenómeno, por lo general centran su atención en la lengua escrita, en particular, en los textos literarios. No obstante, en los últimos años se observa un creciente interés por su estudio a partir de corpus orales como el del Proyecto para el Estudio Sociolingüístico del Español de España y América (PRESEEA). No se han podido documentar investigaciones actuales sobre esta temática en corpus orales. Dada la importancia de estos estudios para la Facultad de Español para No Hispanohablantes, se realiza la investigación con el objetivo de caracterizar, desde una perspectiva sociolingüística y pragmática, el empleo del discurso directo y el discurso indirecto en el habla de una muestra del corpus del PRESEEA La Habana. Se siguió la metodología del Proyecto… y se elaboró una ficha de análisis que permitió determinar 131 ocurrencias de discursos reproducidos: 116 directos y 15 indirectos; las mujeres emplean más el discurso reproducido que los hombres; los informantes de grado de instrucción bajo usan más estas modalidades que los de instrucción superior; a mayor edad hay más frecuencia de uso del discurso directo e indirecto. Predominan las funciones narrativas e ilustrativas; los verbos </w:t>
      </w:r>
      <w:r w:rsidRPr="00D06729">
        <w:rPr>
          <w:rFonts w:ascii="Times New Roman" w:eastAsia="Calibri" w:hAnsi="Times New Roman" w:cs="Times New Roman"/>
          <w:i/>
          <w:sz w:val="24"/>
          <w:szCs w:val="24"/>
        </w:rPr>
        <w:t>dicendi</w:t>
      </w:r>
      <w:r w:rsidRPr="00D06729">
        <w:rPr>
          <w:rFonts w:ascii="Times New Roman" w:eastAsia="Calibri" w:hAnsi="Times New Roman" w:cs="Times New Roman"/>
          <w:sz w:val="24"/>
          <w:szCs w:val="24"/>
        </w:rPr>
        <w:t xml:space="preserve"> son los más empleados.</w:t>
      </w:r>
    </w:p>
    <w:p w:rsidR="00D06729" w:rsidRPr="00D06729" w:rsidRDefault="00D06729" w:rsidP="00D06729">
      <w:pPr>
        <w:autoSpaceDE w:val="0"/>
        <w:autoSpaceDN w:val="0"/>
        <w:adjustRightInd w:val="0"/>
        <w:spacing w:after="0" w:line="240" w:lineRule="auto"/>
        <w:jc w:val="both"/>
        <w:rPr>
          <w:rFonts w:ascii="Times New Roman" w:eastAsia="Calibri" w:hAnsi="Times New Roman" w:cs="Times New Roman"/>
          <w:sz w:val="24"/>
          <w:szCs w:val="24"/>
        </w:rPr>
      </w:pPr>
      <w:r w:rsidRPr="00D06729">
        <w:rPr>
          <w:rFonts w:ascii="Times New Roman" w:eastAsia="Calibri" w:hAnsi="Times New Roman" w:cs="Times New Roman"/>
          <w:b/>
          <w:sz w:val="24"/>
          <w:szCs w:val="24"/>
        </w:rPr>
        <w:t>Palabras clave</w:t>
      </w:r>
      <w:r w:rsidRPr="00D06729">
        <w:rPr>
          <w:rFonts w:ascii="Times New Roman" w:eastAsia="Calibri" w:hAnsi="Times New Roman" w:cs="Times New Roman"/>
          <w:sz w:val="24"/>
          <w:szCs w:val="24"/>
        </w:rPr>
        <w:t xml:space="preserve">: Discurso; Discurso referido; Estilo; Contexto; Cita directa </w:t>
      </w:r>
    </w:p>
    <w:p w:rsidR="00D06729" w:rsidRPr="00D06729" w:rsidRDefault="00D06729" w:rsidP="00D06729">
      <w:pPr>
        <w:autoSpaceDE w:val="0"/>
        <w:autoSpaceDN w:val="0"/>
        <w:adjustRightInd w:val="0"/>
        <w:spacing w:after="0" w:line="240" w:lineRule="auto"/>
        <w:jc w:val="both"/>
        <w:rPr>
          <w:rFonts w:ascii="Times New Roman" w:eastAsia="Calibri" w:hAnsi="Times New Roman" w:cs="Times New Roman"/>
          <w:sz w:val="24"/>
          <w:szCs w:val="24"/>
        </w:rPr>
      </w:pPr>
    </w:p>
    <w:p w:rsidR="00D06729" w:rsidRPr="00D06729" w:rsidRDefault="00D06729" w:rsidP="00D06729">
      <w:pPr>
        <w:autoSpaceDE w:val="0"/>
        <w:autoSpaceDN w:val="0"/>
        <w:adjustRightInd w:val="0"/>
        <w:spacing w:after="0" w:line="240" w:lineRule="auto"/>
        <w:jc w:val="both"/>
        <w:rPr>
          <w:rFonts w:ascii="Times New Roman" w:eastAsia="Calibri" w:hAnsi="Times New Roman" w:cs="Times New Roman"/>
          <w:b/>
          <w:sz w:val="24"/>
          <w:szCs w:val="24"/>
        </w:rPr>
      </w:pPr>
      <w:r w:rsidRPr="00D06729">
        <w:rPr>
          <w:rFonts w:ascii="Times New Roman" w:eastAsia="Calibri" w:hAnsi="Times New Roman" w:cs="Times New Roman"/>
          <w:b/>
          <w:sz w:val="24"/>
          <w:szCs w:val="24"/>
        </w:rPr>
        <w:t>Abstract</w:t>
      </w:r>
    </w:p>
    <w:p w:rsidR="00D06729" w:rsidRPr="00D06729" w:rsidRDefault="00D06729" w:rsidP="00D06729">
      <w:pPr>
        <w:autoSpaceDE w:val="0"/>
        <w:autoSpaceDN w:val="0"/>
        <w:adjustRightInd w:val="0"/>
        <w:spacing w:after="0" w:line="240" w:lineRule="auto"/>
        <w:jc w:val="both"/>
        <w:rPr>
          <w:rFonts w:ascii="Times New Roman" w:eastAsia="Calibri" w:hAnsi="Times New Roman" w:cs="Times New Roman"/>
          <w:sz w:val="24"/>
          <w:szCs w:val="24"/>
        </w:rPr>
      </w:pPr>
    </w:p>
    <w:p w:rsidR="00D06729" w:rsidRPr="00D06729" w:rsidRDefault="00D06729" w:rsidP="00D06729">
      <w:pPr>
        <w:autoSpaceDE w:val="0"/>
        <w:autoSpaceDN w:val="0"/>
        <w:adjustRightInd w:val="0"/>
        <w:spacing w:before="120" w:after="0" w:line="360" w:lineRule="auto"/>
        <w:jc w:val="both"/>
        <w:rPr>
          <w:rFonts w:ascii="Times New Roman" w:eastAsia="Calibri" w:hAnsi="Times New Roman" w:cs="Times New Roman"/>
          <w:sz w:val="24"/>
          <w:szCs w:val="24"/>
        </w:rPr>
      </w:pPr>
      <w:r w:rsidRPr="00D06729">
        <w:rPr>
          <w:rFonts w:ascii="Times New Roman" w:eastAsia="Calibri" w:hAnsi="Times New Roman" w:cs="Times New Roman"/>
          <w:sz w:val="24"/>
          <w:szCs w:val="24"/>
        </w:rPr>
        <w:t xml:space="preserve">The forms of the reproduced speech (direct and indirect speech), from the linguistic point of view, can be of great morphosyntactic complexity, which gives rise to difficulties to non Spanish speakers such as Spanish as a second language. Although there are numerous studies on this phenomenon in the Hispanic world, they generally focus their attention on the written language, in particular, in literary texts. However, in recent years there has been a growing interest in its study based on oral corpus such as the Project for the Sociolinguistic Study of Spanish in Spain and America (PRESEEA). It has not been posible to document current research on this subject in oral corpus. It has not been posible to document current research on this subject in oral corpus. Given the importance of these studies for the Faculty of Spanish for Non-Spanish Speakers, the research is carried out with the objective of characterizing, from a sociolinguistic and pragmatic perspective, the use of direct speech and indirect speech of a sample of the corpus of the PRESEEA Havana. The methodology of the Project… was followed and an analysis sheet was prepared that made it posible to determine 131 occurrences of reproduced speeches: 116 direct and 15 indirect; womwn use reproduced speech more tan men; informants with a low level of instruction use these modalities more tan those with a higher level of instruction; at an older age there is more frequency of use of direct and indirect speech. Narrative and ilustrative functions predomínate; </w:t>
      </w:r>
      <w:r w:rsidRPr="00D06729">
        <w:rPr>
          <w:rFonts w:ascii="Times New Roman" w:eastAsia="Calibri" w:hAnsi="Times New Roman" w:cs="Times New Roman"/>
          <w:i/>
          <w:sz w:val="24"/>
          <w:szCs w:val="24"/>
        </w:rPr>
        <w:t>dicendi</w:t>
      </w:r>
      <w:r w:rsidRPr="00D06729">
        <w:rPr>
          <w:rFonts w:ascii="Times New Roman" w:eastAsia="Calibri" w:hAnsi="Times New Roman" w:cs="Times New Roman"/>
          <w:sz w:val="24"/>
          <w:szCs w:val="24"/>
        </w:rPr>
        <w:t xml:space="preserve"> verbs are the most used. </w:t>
      </w:r>
    </w:p>
    <w:p w:rsidR="00D06729" w:rsidRDefault="00D06729" w:rsidP="00D06729">
      <w:pPr>
        <w:autoSpaceDE w:val="0"/>
        <w:autoSpaceDN w:val="0"/>
        <w:adjustRightInd w:val="0"/>
        <w:spacing w:before="120" w:after="0" w:line="360" w:lineRule="auto"/>
        <w:jc w:val="both"/>
        <w:rPr>
          <w:rFonts w:ascii="Times New Roman" w:eastAsia="Calibri" w:hAnsi="Times New Roman" w:cs="Times New Roman"/>
          <w:b/>
          <w:sz w:val="24"/>
          <w:szCs w:val="24"/>
        </w:rPr>
      </w:pPr>
      <w:r w:rsidRPr="00D06729">
        <w:rPr>
          <w:rFonts w:ascii="Times New Roman" w:eastAsia="Calibri" w:hAnsi="Times New Roman" w:cs="Times New Roman"/>
          <w:b/>
          <w:sz w:val="24"/>
          <w:szCs w:val="24"/>
        </w:rPr>
        <w:t>Keywords:  Speech; Referred speech; Style; Context; Direct quote</w:t>
      </w:r>
    </w:p>
    <w:p w:rsidR="00D06729" w:rsidRDefault="00D06729" w:rsidP="00D06729">
      <w:pPr>
        <w:autoSpaceDE w:val="0"/>
        <w:autoSpaceDN w:val="0"/>
        <w:adjustRightInd w:val="0"/>
        <w:spacing w:before="120" w:after="0" w:line="360" w:lineRule="auto"/>
        <w:jc w:val="both"/>
        <w:rPr>
          <w:rFonts w:ascii="Times New Roman" w:eastAsia="Calibri" w:hAnsi="Times New Roman" w:cs="Times New Roman"/>
          <w:b/>
          <w:sz w:val="24"/>
          <w:szCs w:val="24"/>
        </w:rPr>
      </w:pPr>
    </w:p>
    <w:p w:rsidR="00D06729" w:rsidRDefault="00D06729" w:rsidP="00D06729">
      <w:pPr>
        <w:autoSpaceDE w:val="0"/>
        <w:autoSpaceDN w:val="0"/>
        <w:adjustRightInd w:val="0"/>
        <w:spacing w:before="120" w:after="0" w:line="360" w:lineRule="auto"/>
        <w:jc w:val="both"/>
        <w:rPr>
          <w:rFonts w:ascii="Times New Roman" w:eastAsia="Calibri" w:hAnsi="Times New Roman" w:cs="Times New Roman"/>
          <w:b/>
          <w:sz w:val="24"/>
          <w:szCs w:val="24"/>
        </w:rPr>
      </w:pPr>
      <w:r w:rsidRPr="00D06729">
        <w:rPr>
          <w:rFonts w:ascii="Times New Roman" w:eastAsia="Calibri" w:hAnsi="Times New Roman" w:cs="Times New Roman"/>
          <w:b/>
          <w:sz w:val="24"/>
          <w:szCs w:val="24"/>
        </w:rPr>
        <w:t>1. Introducción</w:t>
      </w:r>
    </w:p>
    <w:p w:rsidR="002B61C0" w:rsidRDefault="00862188" w:rsidP="002B61C0">
      <w:pPr>
        <w:autoSpaceDE w:val="0"/>
        <w:autoSpaceDN w:val="0"/>
        <w:adjustRightInd w:val="0"/>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w:t>
      </w:r>
      <w:r w:rsidR="002B61C0" w:rsidRPr="002B61C0">
        <w:rPr>
          <w:rFonts w:ascii="Times New Roman" w:eastAsia="Calibri" w:hAnsi="Times New Roman" w:cs="Times New Roman"/>
          <w:sz w:val="24"/>
          <w:szCs w:val="24"/>
        </w:rPr>
        <w:t xml:space="preserve"> representación de palabras ajenas</w:t>
      </w:r>
      <w:r>
        <w:rPr>
          <w:rFonts w:ascii="Times New Roman" w:eastAsia="Calibri" w:hAnsi="Times New Roman" w:cs="Times New Roman"/>
          <w:sz w:val="24"/>
          <w:szCs w:val="24"/>
        </w:rPr>
        <w:t xml:space="preserve">, </w:t>
      </w:r>
      <w:r w:rsidRPr="002B61C0">
        <w:rPr>
          <w:rFonts w:ascii="Times New Roman" w:eastAsia="Calibri" w:hAnsi="Times New Roman" w:cs="Times New Roman"/>
          <w:sz w:val="24"/>
          <w:szCs w:val="24"/>
        </w:rPr>
        <w:t xml:space="preserve">trasponiéndolas de un sitio </w:t>
      </w:r>
      <w:r>
        <w:rPr>
          <w:rFonts w:ascii="Times New Roman" w:eastAsia="Calibri" w:hAnsi="Times New Roman" w:cs="Times New Roman"/>
          <w:sz w:val="24"/>
          <w:szCs w:val="24"/>
        </w:rPr>
        <w:t>a otro (de un discurso a otro)</w:t>
      </w:r>
      <w:r w:rsidR="002B61C0" w:rsidRPr="002B61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(Reyes, </w:t>
      </w:r>
      <w:r w:rsidR="002B61C0" w:rsidRPr="002B61C0">
        <w:rPr>
          <w:rFonts w:ascii="Times New Roman" w:eastAsia="Calibri" w:hAnsi="Times New Roman" w:cs="Times New Roman"/>
          <w:sz w:val="24"/>
          <w:szCs w:val="24"/>
        </w:rPr>
        <w:t xml:space="preserve">1996), es muy frecuente en la comunicación diaria. La posibilidad de reproducir las palabras o pensamientos propios o ajenos es una herramienta con la que siempre ha contado el hombre, precisamente por sus relaciones interpersonales, dadas por su condición de ser social. La reproducción de palabras ajenas puede realizarse de  muy diversas formas en el habla, como bien explica  Maldonado (1999): </w:t>
      </w:r>
    </w:p>
    <w:p w:rsidR="002B61C0" w:rsidRPr="002B61C0" w:rsidRDefault="002B61C0" w:rsidP="002B61C0">
      <w:pPr>
        <w:autoSpaceDE w:val="0"/>
        <w:autoSpaceDN w:val="0"/>
        <w:adjustRightInd w:val="0"/>
        <w:spacing w:before="120" w:after="0" w:line="276" w:lineRule="auto"/>
        <w:ind w:left="708"/>
        <w:jc w:val="both"/>
        <w:rPr>
          <w:rFonts w:ascii="Times New Roman" w:eastAsia="Calibri" w:hAnsi="Times New Roman" w:cs="Times New Roman"/>
          <w:sz w:val="24"/>
          <w:szCs w:val="24"/>
        </w:rPr>
      </w:pPr>
      <w:r w:rsidRPr="002B61C0">
        <w:rPr>
          <w:rFonts w:ascii="Times New Roman" w:eastAsia="Calibri" w:hAnsi="Times New Roman" w:cs="Times New Roman"/>
          <w:sz w:val="24"/>
          <w:szCs w:val="24"/>
        </w:rPr>
        <w:lastRenderedPageBreak/>
        <w:t>“(…) tal variedad suele clasificarse, por lo general, como una gradación que permite mil subdivisiones posibles: desde la mención de un suceso de habla, sin especificación de lo dicho ni de como se dijo, hasta el monólogo interior en primera persona, pasando por la descripción general de aquello de lo que se ha hablado, el resumen de su contenido con mayor o menos fidelidad a la forma del enunciado original, o a la cita literal de las palabras ajenas”. (Maldonado, 1999: 3551).</w:t>
      </w:r>
    </w:p>
    <w:p w:rsidR="002B61C0" w:rsidRDefault="002B61C0" w:rsidP="00862188">
      <w:pPr>
        <w:autoSpaceDE w:val="0"/>
        <w:autoSpaceDN w:val="0"/>
        <w:adjustRightInd w:val="0"/>
        <w:spacing w:before="120" w:after="0" w:line="360" w:lineRule="auto"/>
        <w:jc w:val="both"/>
      </w:pPr>
      <w:r w:rsidRPr="002B61C0">
        <w:rPr>
          <w:rFonts w:ascii="Times New Roman" w:eastAsia="Calibri" w:hAnsi="Times New Roman" w:cs="Times New Roman"/>
          <w:sz w:val="24"/>
          <w:szCs w:val="24"/>
        </w:rPr>
        <w:t>Como afirma Maldonado (1999), existen posibilidades muy variadas que permiten expresar palabras que han sido emitidas por otra persona, para lo cual los hablantes emplean diversos recursos léxicos y sintácticos. En esta investigación se centra la atención en el discurso directo y el discurso indirecto</w:t>
      </w:r>
      <w:r w:rsidR="00862188">
        <w:rPr>
          <w:rFonts w:ascii="Times New Roman" w:eastAsia="Calibri" w:hAnsi="Times New Roman" w:cs="Times New Roman"/>
          <w:sz w:val="24"/>
          <w:szCs w:val="24"/>
        </w:rPr>
        <w:t xml:space="preserve">, </w:t>
      </w:r>
      <w:r w:rsidRPr="002B61C0">
        <w:rPr>
          <w:rFonts w:ascii="Times New Roman" w:eastAsia="Calibri" w:hAnsi="Times New Roman" w:cs="Times New Roman"/>
          <w:sz w:val="24"/>
          <w:szCs w:val="24"/>
        </w:rPr>
        <w:t>dos formas de discurso reproducido con mayor o menor fidelidad.</w:t>
      </w:r>
      <w:r w:rsidRPr="002B61C0">
        <w:t xml:space="preserve"> </w:t>
      </w:r>
    </w:p>
    <w:p w:rsidR="00D06729" w:rsidRDefault="002B61C0" w:rsidP="002B61C0">
      <w:pPr>
        <w:autoSpaceDE w:val="0"/>
        <w:autoSpaceDN w:val="0"/>
        <w:adjustRightInd w:val="0"/>
        <w:spacing w:before="120" w:after="0" w:line="360" w:lineRule="auto"/>
        <w:jc w:val="both"/>
        <w:rPr>
          <w:rFonts w:ascii="Times New Roman" w:eastAsia="Calibri" w:hAnsi="Times New Roman" w:cs="Times New Roman"/>
          <w:sz w:val="24"/>
          <w:szCs w:val="24"/>
        </w:rPr>
      </w:pPr>
      <w:r w:rsidRPr="002B61C0">
        <w:rPr>
          <w:rFonts w:ascii="Times New Roman" w:eastAsia="Calibri" w:hAnsi="Times New Roman" w:cs="Times New Roman"/>
          <w:sz w:val="24"/>
          <w:szCs w:val="24"/>
        </w:rPr>
        <w:t xml:space="preserve">La diferencia entre estas dos últimas formas de discurso reproducido radica en que, con la primera, el discurso directo, se reproducen textualmente las palabras de alguien; y con la segunda, el indirecto, se reproduce la idea del hablante, pero no sus palabras textuales. Por lo que el directo va entrecomillado y ha de ser exactamente lo que ha dicho o escrito el hablante, mientras que el indirecto no se entrecomilla, y siempre se expresa la idea precedida de la conjunción que, lo que convierta a esta modalidad en un fenómeno lingüístico complejo desde el punto de vista sintáctico, semántico y pragmático.  </w:t>
      </w:r>
    </w:p>
    <w:p w:rsidR="002B61C0" w:rsidRPr="002B61C0" w:rsidRDefault="002B61C0" w:rsidP="002B61C0">
      <w:pPr>
        <w:autoSpaceDE w:val="0"/>
        <w:autoSpaceDN w:val="0"/>
        <w:adjustRightInd w:val="0"/>
        <w:spacing w:before="120" w:after="0" w:line="360" w:lineRule="auto"/>
        <w:jc w:val="both"/>
        <w:rPr>
          <w:rFonts w:ascii="Times New Roman" w:eastAsia="Calibri" w:hAnsi="Times New Roman" w:cs="Times New Roman"/>
          <w:sz w:val="24"/>
          <w:szCs w:val="24"/>
        </w:rPr>
      </w:pPr>
      <w:r w:rsidRPr="002B61C0">
        <w:rPr>
          <w:rFonts w:ascii="Times New Roman" w:eastAsia="Calibri" w:hAnsi="Times New Roman" w:cs="Times New Roman"/>
          <w:sz w:val="24"/>
          <w:szCs w:val="24"/>
        </w:rPr>
        <w:t xml:space="preserve">Las formas de discurso reproducido (el discurso directo y el indirecto), desde el punto de vista lingüístico, pueden entenderse en general como “una representación lingüística de un objeto también lingüístico” (Reyes, 1996: 9), de ahí que resulte ser un fenómeno lingüístico de gran complejidad morfosintáctica. </w:t>
      </w:r>
    </w:p>
    <w:p w:rsidR="002B61C0" w:rsidRPr="002B61C0" w:rsidRDefault="002B61C0" w:rsidP="002B61C0">
      <w:pPr>
        <w:autoSpaceDE w:val="0"/>
        <w:autoSpaceDN w:val="0"/>
        <w:adjustRightInd w:val="0"/>
        <w:spacing w:before="120" w:after="0" w:line="360" w:lineRule="auto"/>
        <w:jc w:val="both"/>
        <w:rPr>
          <w:rFonts w:ascii="Times New Roman" w:eastAsia="Calibri" w:hAnsi="Times New Roman" w:cs="Times New Roman"/>
          <w:sz w:val="24"/>
          <w:szCs w:val="24"/>
        </w:rPr>
      </w:pPr>
      <w:r w:rsidRPr="002B61C0">
        <w:rPr>
          <w:rFonts w:ascii="Times New Roman" w:eastAsia="Calibri" w:hAnsi="Times New Roman" w:cs="Times New Roman"/>
          <w:sz w:val="24"/>
          <w:szCs w:val="24"/>
        </w:rPr>
        <w:t xml:space="preserve">Existen numerosos estudios sobre este fenómeno lingüístico, pero, por lo general, centran su atención en la lengua escrita, en particular, en los textos literarios; además, habitualmente analizan el discurso directo e indirecto como fenómenos sintácticos. Sin embargo, se considera que la reproducción de un discurso ajeno mediante el discurso reproducido, directo e indirecto en la lengua hablada es mucho más diversa en la medida en que se realizará en muy variadas situaciones comunicativas, así como la forma de hacerla dependerá de la intención comunicativa del hablante y de otros factores sociales. </w:t>
      </w:r>
    </w:p>
    <w:p w:rsidR="002B61C0" w:rsidRDefault="002B61C0" w:rsidP="002B61C0">
      <w:pPr>
        <w:autoSpaceDE w:val="0"/>
        <w:autoSpaceDN w:val="0"/>
        <w:adjustRightInd w:val="0"/>
        <w:spacing w:before="120" w:after="0" w:line="360" w:lineRule="auto"/>
        <w:jc w:val="both"/>
        <w:rPr>
          <w:rFonts w:ascii="Times New Roman" w:eastAsia="Calibri" w:hAnsi="Times New Roman" w:cs="Times New Roman"/>
          <w:sz w:val="24"/>
          <w:szCs w:val="24"/>
        </w:rPr>
      </w:pPr>
      <w:r w:rsidRPr="002B61C0">
        <w:rPr>
          <w:rFonts w:ascii="Times New Roman" w:eastAsia="Calibri" w:hAnsi="Times New Roman" w:cs="Times New Roman"/>
          <w:sz w:val="24"/>
          <w:szCs w:val="24"/>
        </w:rPr>
        <w:t xml:space="preserve">Aunque es cierto que el estudio del discurso directo e indirecto en español se ha relacionado sobre todo con el análisis de textos escritos, y mucho menos con los orales, en los últimos </w:t>
      </w:r>
      <w:r w:rsidRPr="002B61C0">
        <w:rPr>
          <w:rFonts w:ascii="Times New Roman" w:eastAsia="Calibri" w:hAnsi="Times New Roman" w:cs="Times New Roman"/>
          <w:sz w:val="24"/>
          <w:szCs w:val="24"/>
        </w:rPr>
        <w:lastRenderedPageBreak/>
        <w:t>años se ha podido observar un creciente interés en el análisis de estas estructuras en la oralidad, en específico, en la interacción conversacional a partir de corpus de lengua oral, ya que cada día son más los corpus orales que se reúnen y, también son más los trabajos de investigación que se centran en este aspecto.</w:t>
      </w:r>
    </w:p>
    <w:p w:rsidR="002B61C0" w:rsidRDefault="002B61C0" w:rsidP="002B61C0">
      <w:pPr>
        <w:autoSpaceDE w:val="0"/>
        <w:autoSpaceDN w:val="0"/>
        <w:adjustRightInd w:val="0"/>
        <w:spacing w:before="120" w:after="0" w:line="360" w:lineRule="auto"/>
        <w:jc w:val="both"/>
        <w:rPr>
          <w:rFonts w:ascii="Times New Roman" w:eastAsia="Calibri" w:hAnsi="Times New Roman" w:cs="Times New Roman"/>
          <w:sz w:val="24"/>
          <w:szCs w:val="24"/>
        </w:rPr>
      </w:pPr>
      <w:r w:rsidRPr="002B61C0">
        <w:rPr>
          <w:rFonts w:ascii="Times New Roman" w:eastAsia="Calibri" w:hAnsi="Times New Roman" w:cs="Times New Roman"/>
          <w:sz w:val="24"/>
          <w:szCs w:val="24"/>
        </w:rPr>
        <w:t>Algunos antecedentes de esta investigación son los estudios sobre el discurso directo e indirecto en el habla de México (Van der Houmen, 2000), de Venezuela (Mateus, 2005; Gallucci, 2008, 2009 y 2013; y Fernández, 2012); de Santiago de Chile (San Martín y Guerrero, 2013); de Colombia (Grajales, 2017); por solo mencionar las investigaciones importantes más recientes.</w:t>
      </w:r>
    </w:p>
    <w:p w:rsidR="00035A12" w:rsidRDefault="00A56180" w:rsidP="00035A12">
      <w:pPr>
        <w:autoSpaceDE w:val="0"/>
        <w:autoSpaceDN w:val="0"/>
        <w:adjustRightInd w:val="0"/>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Todos estos trabajos operan con el corpus de PRESEEA</w:t>
      </w:r>
      <w:r>
        <w:rPr>
          <w:rStyle w:val="Refdenotaalpie"/>
          <w:rFonts w:ascii="Times New Roman" w:eastAsia="Calibri" w:hAnsi="Times New Roman" w:cs="Times New Roman"/>
          <w:sz w:val="24"/>
          <w:szCs w:val="24"/>
        </w:rPr>
        <w:footnoteReference w:id="2"/>
      </w:r>
      <w:r>
        <w:rPr>
          <w:rFonts w:ascii="Times New Roman" w:eastAsia="Calibri" w:hAnsi="Times New Roman" w:cs="Times New Roman"/>
          <w:sz w:val="24"/>
          <w:szCs w:val="24"/>
        </w:rPr>
        <w:t>, es decir, con corpus orales</w:t>
      </w:r>
      <w:r w:rsidR="00035A12">
        <w:rPr>
          <w:rFonts w:ascii="Times New Roman" w:eastAsia="Calibri" w:hAnsi="Times New Roman" w:cs="Times New Roman"/>
          <w:sz w:val="24"/>
          <w:szCs w:val="24"/>
        </w:rPr>
        <w:t xml:space="preserve"> de conversaciones grabadas a informantes. </w:t>
      </w:r>
      <w:r w:rsidR="00035A12" w:rsidRPr="00035A12">
        <w:rPr>
          <w:rFonts w:ascii="Times New Roman" w:eastAsia="Calibri" w:hAnsi="Times New Roman" w:cs="Times New Roman"/>
          <w:sz w:val="24"/>
          <w:szCs w:val="24"/>
        </w:rPr>
        <w:t xml:space="preserve">Sin embargo, aunque se han desarrollado </w:t>
      </w:r>
      <w:r w:rsidR="00035A12">
        <w:rPr>
          <w:rFonts w:ascii="Times New Roman" w:eastAsia="Calibri" w:hAnsi="Times New Roman" w:cs="Times New Roman"/>
          <w:sz w:val="24"/>
          <w:szCs w:val="24"/>
        </w:rPr>
        <w:t xml:space="preserve">numerosos </w:t>
      </w:r>
      <w:r w:rsidR="00035A12" w:rsidRPr="00035A12">
        <w:rPr>
          <w:rFonts w:ascii="Times New Roman" w:eastAsia="Calibri" w:hAnsi="Times New Roman" w:cs="Times New Roman"/>
          <w:sz w:val="24"/>
          <w:szCs w:val="24"/>
        </w:rPr>
        <w:t>estudios sobre el español de América, no se conocen investigaciones sobre el discurso directo e indirecto en la variedad cubana del español a partir del corpus PRESEEA La Habana, a pesar del interés que existe entre los lingüistas por describir las variedades del español de Latinoamérica</w:t>
      </w:r>
      <w:r w:rsidR="00035A12">
        <w:rPr>
          <w:rFonts w:ascii="Times New Roman" w:eastAsia="Calibri" w:hAnsi="Times New Roman" w:cs="Times New Roman"/>
          <w:sz w:val="24"/>
          <w:szCs w:val="24"/>
        </w:rPr>
        <w:t xml:space="preserve"> en general</w:t>
      </w:r>
      <w:r w:rsidR="00035A12" w:rsidRPr="00035A12">
        <w:rPr>
          <w:rFonts w:ascii="Times New Roman" w:eastAsia="Calibri" w:hAnsi="Times New Roman" w:cs="Times New Roman"/>
          <w:sz w:val="24"/>
          <w:szCs w:val="24"/>
        </w:rPr>
        <w:t>, y en particular de estudios sociolingüísticos mediante el uso de corpus de lenguas orales como el PRESEEA.</w:t>
      </w:r>
    </w:p>
    <w:p w:rsidR="00035A12" w:rsidRDefault="00D36F3D" w:rsidP="00035A12">
      <w:pPr>
        <w:spacing w:before="160" w:line="360" w:lineRule="auto"/>
        <w:jc w:val="both"/>
        <w:rPr>
          <w:rFonts w:ascii="Arial" w:eastAsia="SimSun" w:hAnsi="Arial" w:cs="Arial"/>
          <w:sz w:val="24"/>
          <w:szCs w:val="24"/>
          <w:lang w:eastAsia="zh-CN"/>
        </w:rPr>
      </w:pPr>
      <w:r>
        <w:rPr>
          <w:rFonts w:ascii="Times New Roman" w:eastAsia="SimSun" w:hAnsi="Times New Roman" w:cs="Times New Roman"/>
          <w:sz w:val="24"/>
          <w:szCs w:val="24"/>
          <w:lang w:eastAsia="zh-CN"/>
        </w:rPr>
        <w:t>O</w:t>
      </w:r>
      <w:r w:rsidR="00035A12" w:rsidRPr="00035A12">
        <w:rPr>
          <w:rFonts w:ascii="Times New Roman" w:eastAsia="SimSun" w:hAnsi="Times New Roman" w:cs="Times New Roman"/>
          <w:sz w:val="24"/>
          <w:szCs w:val="24"/>
          <w:lang w:eastAsia="zh-CN"/>
        </w:rPr>
        <w:t xml:space="preserve">bservaciones empíricas a la práctica educativa en los diversos cursos que se ofrecen en </w:t>
      </w:r>
      <w:r>
        <w:rPr>
          <w:rFonts w:ascii="Times New Roman" w:eastAsia="SimSun" w:hAnsi="Times New Roman" w:cs="Times New Roman"/>
          <w:sz w:val="24"/>
          <w:szCs w:val="24"/>
          <w:lang w:eastAsia="zh-CN"/>
        </w:rPr>
        <w:t>la Facultad de Español para No Hispanohablantes (</w:t>
      </w:r>
      <w:r w:rsidR="00035A12" w:rsidRPr="00035A12">
        <w:rPr>
          <w:rFonts w:ascii="Times New Roman" w:eastAsia="SimSun" w:hAnsi="Times New Roman" w:cs="Times New Roman"/>
          <w:sz w:val="24"/>
          <w:szCs w:val="24"/>
          <w:lang w:eastAsia="zh-CN"/>
        </w:rPr>
        <w:t>FENHI</w:t>
      </w:r>
      <w:r>
        <w:rPr>
          <w:rFonts w:ascii="Times New Roman" w:eastAsia="SimSun" w:hAnsi="Times New Roman" w:cs="Times New Roman"/>
          <w:sz w:val="24"/>
          <w:szCs w:val="24"/>
          <w:lang w:eastAsia="zh-CN"/>
        </w:rPr>
        <w:t>) de la Universidad de La Habana</w:t>
      </w:r>
      <w:r w:rsidR="00035A12" w:rsidRPr="00035A12">
        <w:rPr>
          <w:rFonts w:ascii="Times New Roman" w:eastAsia="SimSun" w:hAnsi="Times New Roman" w:cs="Times New Roman"/>
          <w:sz w:val="24"/>
          <w:szCs w:val="24"/>
          <w:lang w:eastAsia="zh-CN"/>
        </w:rPr>
        <w:t>, permiten afirmar que en el aprendizaje del español como lengua extranjera (ELE) o segunda lengua (EL2) se aprecia que este contenido comunicativo es complejo para los estudiantes por las característ</w:t>
      </w:r>
      <w:r>
        <w:rPr>
          <w:rFonts w:ascii="Times New Roman" w:eastAsia="SimSun" w:hAnsi="Times New Roman" w:cs="Times New Roman"/>
          <w:sz w:val="24"/>
          <w:szCs w:val="24"/>
          <w:lang w:eastAsia="zh-CN"/>
        </w:rPr>
        <w:t xml:space="preserve">icas sintácticas que presentan; sin embargo, </w:t>
      </w:r>
      <w:r w:rsidR="00861E20">
        <w:rPr>
          <w:rFonts w:ascii="Times New Roman" w:eastAsia="SimSun" w:hAnsi="Times New Roman" w:cs="Times New Roman"/>
          <w:sz w:val="24"/>
          <w:szCs w:val="24"/>
          <w:lang w:eastAsia="zh-CN"/>
        </w:rPr>
        <w:t xml:space="preserve">y a pesar de ello, </w:t>
      </w:r>
      <w:r>
        <w:rPr>
          <w:rFonts w:ascii="Times New Roman" w:eastAsia="SimSun" w:hAnsi="Times New Roman" w:cs="Times New Roman"/>
          <w:sz w:val="24"/>
          <w:szCs w:val="24"/>
          <w:lang w:eastAsia="zh-CN"/>
        </w:rPr>
        <w:t xml:space="preserve">en su estudio </w:t>
      </w:r>
      <w:r w:rsidR="00861E20">
        <w:rPr>
          <w:rFonts w:ascii="Times New Roman" w:eastAsia="SimSun" w:hAnsi="Times New Roman" w:cs="Times New Roman"/>
          <w:sz w:val="24"/>
          <w:szCs w:val="24"/>
          <w:lang w:eastAsia="zh-CN"/>
        </w:rPr>
        <w:t xml:space="preserve">en el espacio áulico, </w:t>
      </w:r>
      <w:r>
        <w:rPr>
          <w:rFonts w:ascii="Times New Roman" w:eastAsia="SimSun" w:hAnsi="Times New Roman" w:cs="Times New Roman"/>
          <w:sz w:val="24"/>
          <w:szCs w:val="24"/>
          <w:lang w:eastAsia="zh-CN"/>
        </w:rPr>
        <w:t xml:space="preserve">se atienden casi </w:t>
      </w:r>
      <w:r w:rsidR="00861E20">
        <w:rPr>
          <w:rFonts w:ascii="Times New Roman" w:eastAsia="SimSun" w:hAnsi="Times New Roman" w:cs="Times New Roman"/>
          <w:sz w:val="24"/>
          <w:szCs w:val="24"/>
          <w:lang w:eastAsia="zh-CN"/>
        </w:rPr>
        <w:t>exclusiv</w:t>
      </w:r>
      <w:r>
        <w:rPr>
          <w:rFonts w:ascii="Times New Roman" w:eastAsia="SimSun" w:hAnsi="Times New Roman" w:cs="Times New Roman"/>
          <w:sz w:val="24"/>
          <w:szCs w:val="24"/>
          <w:lang w:eastAsia="zh-CN"/>
        </w:rPr>
        <w:t>amente los aspectos sintácticos</w:t>
      </w:r>
      <w:r w:rsidR="00861E2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00035A12" w:rsidRPr="00035A12">
        <w:rPr>
          <w:rFonts w:ascii="Times New Roman" w:eastAsia="SimSun" w:hAnsi="Times New Roman" w:cs="Times New Roman"/>
          <w:sz w:val="24"/>
          <w:szCs w:val="24"/>
          <w:lang w:eastAsia="zh-CN"/>
        </w:rPr>
        <w:t>en lo que pudieran influir los insuficientes estudios realizados sobre este fenómeno lingüístico en el habla habanera.  Si se considera que los estudiantes de esta facultad están aprendiendo la lengua española en inmersión lingüística en La Habana, resulta un problema este vacío en los estudios lingüísticos del español de Cuba</w:t>
      </w:r>
      <w:r w:rsidR="00035A12" w:rsidRPr="00035A12">
        <w:rPr>
          <w:rFonts w:ascii="Arial" w:eastAsia="SimSun" w:hAnsi="Arial" w:cs="Arial"/>
          <w:sz w:val="24"/>
          <w:szCs w:val="24"/>
          <w:lang w:eastAsia="zh-CN"/>
        </w:rPr>
        <w:t xml:space="preserve">. </w:t>
      </w:r>
    </w:p>
    <w:p w:rsidR="00035A12" w:rsidRDefault="00035A12" w:rsidP="00035A12">
      <w:pPr>
        <w:spacing w:before="160" w:line="360" w:lineRule="auto"/>
        <w:jc w:val="both"/>
        <w:rPr>
          <w:rFonts w:ascii="Times New Roman" w:eastAsia="SimSun" w:hAnsi="Times New Roman" w:cs="Times New Roman"/>
          <w:sz w:val="24"/>
          <w:szCs w:val="24"/>
          <w:lang w:eastAsia="zh-CN"/>
        </w:rPr>
      </w:pPr>
      <w:r w:rsidRPr="00035A12">
        <w:rPr>
          <w:rFonts w:ascii="Times New Roman" w:eastAsia="SimSun" w:hAnsi="Times New Roman" w:cs="Times New Roman"/>
          <w:sz w:val="24"/>
          <w:szCs w:val="24"/>
          <w:lang w:eastAsia="zh-CN"/>
        </w:rPr>
        <w:lastRenderedPageBreak/>
        <w:t>Dada la situación problemática antes</w:t>
      </w:r>
      <w:r>
        <w:rPr>
          <w:rFonts w:ascii="Times New Roman" w:eastAsia="SimSun" w:hAnsi="Times New Roman" w:cs="Times New Roman"/>
          <w:sz w:val="24"/>
          <w:szCs w:val="24"/>
          <w:lang w:eastAsia="zh-CN"/>
        </w:rPr>
        <w:t xml:space="preserve"> presentada, se realizó esta investigación cuyo </w:t>
      </w:r>
      <w:r w:rsidRPr="00035A12">
        <w:rPr>
          <w:rFonts w:ascii="Times New Roman" w:eastAsia="SimSun" w:hAnsi="Times New Roman" w:cs="Times New Roman"/>
          <w:sz w:val="24"/>
          <w:szCs w:val="24"/>
          <w:lang w:eastAsia="zh-CN"/>
        </w:rPr>
        <w:t>objetivo general</w:t>
      </w:r>
      <w:r>
        <w:rPr>
          <w:rFonts w:ascii="Times New Roman" w:eastAsia="SimSun" w:hAnsi="Times New Roman" w:cs="Times New Roman"/>
          <w:sz w:val="24"/>
          <w:szCs w:val="24"/>
          <w:lang w:eastAsia="zh-CN"/>
        </w:rPr>
        <w:t xml:space="preserve"> es</w:t>
      </w:r>
      <w:r w:rsidRPr="00035A12">
        <w:rPr>
          <w:rFonts w:ascii="Times New Roman" w:eastAsia="SimSun" w:hAnsi="Times New Roman" w:cs="Times New Roman"/>
          <w:sz w:val="24"/>
          <w:szCs w:val="24"/>
          <w:lang w:eastAsia="zh-CN"/>
        </w:rPr>
        <w:t xml:space="preserve"> caracterizar, desde una perspectiva sociolingüística</w:t>
      </w:r>
      <w:r w:rsidR="00BD4D19">
        <w:rPr>
          <w:rFonts w:ascii="Times New Roman" w:eastAsia="SimSun" w:hAnsi="Times New Roman" w:cs="Times New Roman"/>
          <w:sz w:val="24"/>
          <w:szCs w:val="24"/>
          <w:lang w:eastAsia="zh-CN"/>
        </w:rPr>
        <w:t xml:space="preserve"> y pragmática</w:t>
      </w:r>
      <w:r w:rsidRPr="00035A12">
        <w:rPr>
          <w:rFonts w:ascii="Times New Roman" w:eastAsia="SimSun" w:hAnsi="Times New Roman" w:cs="Times New Roman"/>
          <w:sz w:val="24"/>
          <w:szCs w:val="24"/>
          <w:lang w:eastAsia="zh-CN"/>
        </w:rPr>
        <w:t>, el empleo del discurso directo y el discurso indirecto en el habla de una muestra del corpus del PRESEEA La Habana.</w:t>
      </w:r>
    </w:p>
    <w:p w:rsidR="00035A12" w:rsidRDefault="00035A12" w:rsidP="00035A12">
      <w:pPr>
        <w:spacing w:before="160" w:line="36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 xml:space="preserve">1.1. </w:t>
      </w:r>
      <w:r w:rsidRPr="00035A12">
        <w:rPr>
          <w:rFonts w:ascii="Times New Roman" w:eastAsia="SimSun" w:hAnsi="Times New Roman" w:cs="Times New Roman"/>
          <w:b/>
          <w:sz w:val="24"/>
          <w:szCs w:val="24"/>
          <w:lang w:eastAsia="zh-CN"/>
        </w:rPr>
        <w:t>Discurso: de “como más allá de la oración” a “lengua en uso”</w:t>
      </w:r>
    </w:p>
    <w:p w:rsidR="00A0343B" w:rsidRPr="00A0343B" w:rsidRDefault="00A0343B" w:rsidP="00A0343B">
      <w:pPr>
        <w:spacing w:before="160" w:line="360" w:lineRule="auto"/>
        <w:jc w:val="both"/>
        <w:rPr>
          <w:rFonts w:ascii="Times New Roman" w:eastAsia="SimSun" w:hAnsi="Times New Roman" w:cs="Times New Roman"/>
          <w:sz w:val="24"/>
          <w:szCs w:val="24"/>
          <w:lang w:eastAsia="zh-CN"/>
        </w:rPr>
      </w:pPr>
      <w:r w:rsidRPr="00A0343B">
        <w:rPr>
          <w:rFonts w:ascii="Times New Roman" w:eastAsia="SimSun" w:hAnsi="Times New Roman" w:cs="Times New Roman"/>
          <w:sz w:val="24"/>
          <w:szCs w:val="24"/>
          <w:lang w:eastAsia="zh-CN"/>
        </w:rPr>
        <w:t xml:space="preserve">El análisis del discurso es importante por lo que aporta al conocimiento de la lengua, la sociedad y la cultura. Este se puede </w:t>
      </w:r>
      <w:r w:rsidR="00566C9D">
        <w:rPr>
          <w:rFonts w:ascii="Times New Roman" w:eastAsia="SimSun" w:hAnsi="Times New Roman" w:cs="Times New Roman"/>
          <w:sz w:val="24"/>
          <w:szCs w:val="24"/>
          <w:lang w:eastAsia="zh-CN"/>
        </w:rPr>
        <w:t xml:space="preserve">realizar </w:t>
      </w:r>
      <w:r w:rsidRPr="00A0343B">
        <w:rPr>
          <w:rFonts w:ascii="Times New Roman" w:eastAsia="SimSun" w:hAnsi="Times New Roman" w:cs="Times New Roman"/>
          <w:sz w:val="24"/>
          <w:szCs w:val="24"/>
          <w:lang w:eastAsia="zh-CN"/>
        </w:rPr>
        <w:t xml:space="preserve">desde diferentes ciencias y disciplinas, </w:t>
      </w:r>
      <w:r w:rsidR="00566C9D">
        <w:rPr>
          <w:rFonts w:ascii="Times New Roman" w:eastAsia="SimSun" w:hAnsi="Times New Roman" w:cs="Times New Roman"/>
          <w:sz w:val="24"/>
          <w:szCs w:val="24"/>
          <w:lang w:eastAsia="zh-CN"/>
        </w:rPr>
        <w:t>entre</w:t>
      </w:r>
      <w:r w:rsidRPr="00A0343B">
        <w:rPr>
          <w:rFonts w:ascii="Times New Roman" w:eastAsia="SimSun" w:hAnsi="Times New Roman" w:cs="Times New Roman"/>
          <w:sz w:val="24"/>
          <w:szCs w:val="24"/>
          <w:lang w:eastAsia="zh-CN"/>
        </w:rPr>
        <w:t xml:space="preserve"> ellas la sociolingüística</w:t>
      </w:r>
      <w:r w:rsidR="00566C9D">
        <w:rPr>
          <w:rFonts w:ascii="Times New Roman" w:eastAsia="SimSun" w:hAnsi="Times New Roman" w:cs="Times New Roman"/>
          <w:sz w:val="24"/>
          <w:szCs w:val="24"/>
          <w:lang w:eastAsia="zh-CN"/>
        </w:rPr>
        <w:t xml:space="preserve"> y la pragmática</w:t>
      </w:r>
      <w:r w:rsidRPr="00A0343B">
        <w:rPr>
          <w:rFonts w:ascii="Times New Roman" w:eastAsia="SimSun" w:hAnsi="Times New Roman" w:cs="Times New Roman"/>
          <w:sz w:val="24"/>
          <w:szCs w:val="24"/>
          <w:lang w:eastAsia="zh-CN"/>
        </w:rPr>
        <w:t xml:space="preserve">, pero todas buscan responder las mismas preguntas: ¿cómo el hombre organiza la lengua en unidades que rebasan el límite de la oración? ¿Cómo usa la lengua para transmitir información sobre el mundo, sobre sí mismos y sobre sus relaciones sociales? En otras palabras, trata de desentrañar la lengua en uso. </w:t>
      </w:r>
    </w:p>
    <w:p w:rsidR="00A0343B" w:rsidRPr="00035A12" w:rsidRDefault="00A0343B" w:rsidP="00A0343B">
      <w:pPr>
        <w:spacing w:before="160" w:line="360" w:lineRule="auto"/>
        <w:jc w:val="both"/>
        <w:rPr>
          <w:rFonts w:ascii="Times New Roman" w:eastAsia="SimSun" w:hAnsi="Times New Roman" w:cs="Times New Roman"/>
          <w:sz w:val="24"/>
          <w:szCs w:val="24"/>
          <w:lang w:eastAsia="zh-CN"/>
        </w:rPr>
      </w:pPr>
      <w:r w:rsidRPr="00A0343B">
        <w:rPr>
          <w:rFonts w:ascii="Times New Roman" w:eastAsia="SimSun" w:hAnsi="Times New Roman" w:cs="Times New Roman"/>
          <w:sz w:val="24"/>
          <w:szCs w:val="24"/>
          <w:lang w:eastAsia="zh-CN"/>
        </w:rPr>
        <w:t>Hoy día algunos autores distinguen entre texto y discurso; sin embargo, otros consideran que son dos términos complementarios o simplemente sinónimos. Entre los autores que defendían, en un primer momento, la distinción entre texto y discurso se encuentra Beaugrande (2004). Para este autor, el texto es un “evento comunicativo” y el discurso es un “multisistema de textos relacionados”. Un texto es, pues, una unidad comunicativa mientras que el discurso incluye una serie de textos relevantes en una situación comunicativa.</w:t>
      </w:r>
    </w:p>
    <w:p w:rsidR="00A0343B" w:rsidRDefault="00A0343B" w:rsidP="00A0343B">
      <w:pPr>
        <w:spacing w:line="360" w:lineRule="auto"/>
        <w:jc w:val="both"/>
        <w:rPr>
          <w:rFonts w:ascii="Times New Roman" w:hAnsi="Times New Roman" w:cs="Times New Roman"/>
          <w:sz w:val="24"/>
          <w:szCs w:val="24"/>
        </w:rPr>
      </w:pPr>
      <w:r w:rsidRPr="00A0343B">
        <w:rPr>
          <w:rFonts w:ascii="Times New Roman" w:hAnsi="Times New Roman" w:cs="Times New Roman"/>
          <w:sz w:val="24"/>
          <w:szCs w:val="24"/>
        </w:rPr>
        <w:t>Sin embargo, años más tarde Beaugrande reconoció la confluencia de ambas nociones: es difícil de aceptar, como se pensaba en los inicios de la lingüística del texto, la propuesta de una teoría formal del texto independientemente de sus condiciones de uso</w:t>
      </w:r>
      <w:r>
        <w:rPr>
          <w:rFonts w:ascii="Times New Roman" w:hAnsi="Times New Roman" w:cs="Times New Roman"/>
          <w:sz w:val="24"/>
          <w:szCs w:val="24"/>
        </w:rPr>
        <w:t>.</w:t>
      </w:r>
    </w:p>
    <w:p w:rsidR="00D06729" w:rsidRDefault="00A0343B" w:rsidP="00A0343B">
      <w:pPr>
        <w:spacing w:line="360" w:lineRule="auto"/>
        <w:jc w:val="both"/>
        <w:rPr>
          <w:rFonts w:ascii="Times New Roman" w:hAnsi="Times New Roman" w:cs="Times New Roman"/>
          <w:sz w:val="24"/>
          <w:szCs w:val="24"/>
        </w:rPr>
      </w:pPr>
      <w:r w:rsidRPr="00A0343B">
        <w:rPr>
          <w:rFonts w:ascii="Times New Roman" w:hAnsi="Times New Roman" w:cs="Times New Roman"/>
          <w:sz w:val="24"/>
          <w:szCs w:val="24"/>
        </w:rPr>
        <w:t xml:space="preserve">Otros autores actuales siguen el planteamiento de Beaugrande, considerando que texto y discurso son términos complementarios (Charaudeau y Maingueneau, 2002) o simplemente sinónimos (Castellà, 1992; Cortés y Camacho, 2003; Östman y Virtanen, 2011, entre otros). </w:t>
      </w:r>
    </w:p>
    <w:p w:rsidR="008E1EC6" w:rsidRDefault="00593473" w:rsidP="00A0343B">
      <w:pPr>
        <w:spacing w:line="360" w:lineRule="auto"/>
        <w:jc w:val="both"/>
        <w:rPr>
          <w:rFonts w:ascii="Times New Roman" w:hAnsi="Times New Roman" w:cs="Times New Roman"/>
          <w:sz w:val="24"/>
          <w:szCs w:val="24"/>
        </w:rPr>
      </w:pPr>
      <w:r w:rsidRPr="00593473">
        <w:rPr>
          <w:rFonts w:ascii="Times New Roman" w:hAnsi="Times New Roman" w:cs="Times New Roman"/>
          <w:sz w:val="24"/>
          <w:szCs w:val="24"/>
        </w:rPr>
        <w:t xml:space="preserve">Una definición de discurso derivada del paradigma formalista ve al discurso en términos de oraciones, mientras que una definición derivada del paradigma funcionalista considera al discurso como lengua en uso. </w:t>
      </w:r>
    </w:p>
    <w:p w:rsidR="00593473" w:rsidRDefault="00593473" w:rsidP="00A0343B">
      <w:pPr>
        <w:spacing w:line="360" w:lineRule="auto"/>
        <w:jc w:val="both"/>
        <w:rPr>
          <w:rFonts w:ascii="Times New Roman" w:hAnsi="Times New Roman" w:cs="Times New Roman"/>
          <w:sz w:val="24"/>
          <w:szCs w:val="24"/>
        </w:rPr>
      </w:pPr>
      <w:r w:rsidRPr="00593473">
        <w:rPr>
          <w:rFonts w:ascii="Times New Roman" w:hAnsi="Times New Roman" w:cs="Times New Roman"/>
          <w:sz w:val="24"/>
          <w:szCs w:val="24"/>
        </w:rPr>
        <w:t>La definición clásica de discurso, tal y como ha derivado del paradigma formalista es que discurso es lengua más allá de la oración o lengua más al</w:t>
      </w:r>
      <w:r>
        <w:rPr>
          <w:rFonts w:ascii="Times New Roman" w:hAnsi="Times New Roman" w:cs="Times New Roman"/>
          <w:sz w:val="24"/>
          <w:szCs w:val="24"/>
        </w:rPr>
        <w:t>lá de la cláusula (Stubbs, 1983</w:t>
      </w:r>
      <w:r w:rsidRPr="00593473">
        <w:rPr>
          <w:rFonts w:ascii="Times New Roman" w:hAnsi="Times New Roman" w:cs="Times New Roman"/>
          <w:sz w:val="24"/>
          <w:szCs w:val="24"/>
        </w:rPr>
        <w:t xml:space="preserve">). Coherentes con la definición de discurso como “lengua más allá de la oración”, muchos </w:t>
      </w:r>
      <w:r w:rsidRPr="00593473">
        <w:rPr>
          <w:rFonts w:ascii="Times New Roman" w:hAnsi="Times New Roman" w:cs="Times New Roman"/>
          <w:sz w:val="24"/>
          <w:szCs w:val="24"/>
        </w:rPr>
        <w:lastRenderedPageBreak/>
        <w:t>análisis estructurales contemporáneos consideran que la unidad de la que se compone el discurso es la oración. En otras palabras: se analiza la oración como sistema lingüístico, no entran a valorar la relación de esa oración con el contexto lingüístico, las características de la situación comunicativa y la intención y finalidad en la comunicación.</w:t>
      </w:r>
    </w:p>
    <w:p w:rsidR="00A0343B" w:rsidRDefault="00593473" w:rsidP="00A0343B">
      <w:pPr>
        <w:spacing w:line="360" w:lineRule="auto"/>
        <w:jc w:val="both"/>
        <w:rPr>
          <w:rFonts w:ascii="Times New Roman" w:hAnsi="Times New Roman" w:cs="Times New Roman"/>
          <w:sz w:val="24"/>
          <w:szCs w:val="24"/>
        </w:rPr>
      </w:pPr>
      <w:r w:rsidRPr="00593473">
        <w:rPr>
          <w:rFonts w:ascii="Times New Roman" w:hAnsi="Times New Roman" w:cs="Times New Roman"/>
          <w:sz w:val="24"/>
          <w:szCs w:val="24"/>
        </w:rPr>
        <w:t xml:space="preserve">La siguiente definición reemplaza el impulso formalista (estructuralista) por uno funcionalista: </w:t>
      </w:r>
      <w:r w:rsidRPr="00593473">
        <w:rPr>
          <w:rFonts w:ascii="Times New Roman" w:hAnsi="Times New Roman" w:cs="Times New Roman"/>
          <w:b/>
          <w:sz w:val="24"/>
          <w:szCs w:val="24"/>
        </w:rPr>
        <w:t>el discurso es lengua en uso</w:t>
      </w:r>
      <w:r w:rsidRPr="00593473">
        <w:rPr>
          <w:rFonts w:ascii="Times New Roman" w:hAnsi="Times New Roman" w:cs="Times New Roman"/>
          <w:sz w:val="24"/>
          <w:szCs w:val="24"/>
        </w:rPr>
        <w:t>.</w:t>
      </w:r>
    </w:p>
    <w:p w:rsidR="00593473" w:rsidRDefault="006058A8" w:rsidP="006058A8">
      <w:pPr>
        <w:spacing w:line="360" w:lineRule="auto"/>
        <w:jc w:val="both"/>
        <w:rPr>
          <w:rFonts w:ascii="Times New Roman" w:hAnsi="Times New Roman" w:cs="Times New Roman"/>
          <w:sz w:val="24"/>
          <w:szCs w:val="24"/>
        </w:rPr>
      </w:pPr>
      <w:r w:rsidRPr="006058A8">
        <w:rPr>
          <w:rFonts w:ascii="Times New Roman" w:hAnsi="Times New Roman" w:cs="Times New Roman"/>
          <w:sz w:val="24"/>
          <w:szCs w:val="24"/>
        </w:rPr>
        <w:t xml:space="preserve">El análisis del discurso es necesariamente el estudio de la lengua en uso, es decir, no puede limitarse a la descripción de las formas lingüísticas independientemente de los propósitos o funciones que se les ha asignado en el acto comunicativo. Fasold (1990) define el estudio del discurso como “el estudio de cualquier aspecto de la lengua en uso.” (Fasold, 1990: 65). También en esta línea apuntan Brown y Yule que la unidad de estudio del análisis del discurso es el discurso entendido como lengua en uso. (1983: 1). Desde esta perspectiva funcionalista queda claro que el análisis de la lengua en uso no puede ser independiente del análisis de los </w:t>
      </w:r>
      <w:r w:rsidRPr="00114F70">
        <w:rPr>
          <w:rFonts w:ascii="Times New Roman" w:hAnsi="Times New Roman" w:cs="Times New Roman"/>
          <w:sz w:val="24"/>
          <w:szCs w:val="24"/>
        </w:rPr>
        <w:t>propósitos y funciones de la lengua en la vida humana. La definición del discurso como lengua en uso es coherente con el funcionalismo en general: se ve al discurso como un sistema, o sea, como una forma de hablar</w:t>
      </w:r>
      <w:r w:rsidR="00114F70">
        <w:rPr>
          <w:rFonts w:ascii="Times New Roman" w:hAnsi="Times New Roman" w:cs="Times New Roman"/>
          <w:sz w:val="24"/>
          <w:szCs w:val="24"/>
        </w:rPr>
        <w:t>,</w:t>
      </w:r>
      <w:r w:rsidRPr="00114F70">
        <w:rPr>
          <w:rFonts w:ascii="Times New Roman" w:hAnsi="Times New Roman" w:cs="Times New Roman"/>
          <w:sz w:val="24"/>
          <w:szCs w:val="24"/>
        </w:rPr>
        <w:t xml:space="preserve"> social y culturalmente organizada, a través del cual se realizan funciones particulares.</w:t>
      </w:r>
    </w:p>
    <w:p w:rsidR="006058A8" w:rsidRDefault="006058A8" w:rsidP="006058A8">
      <w:pPr>
        <w:spacing w:line="360" w:lineRule="auto"/>
        <w:jc w:val="both"/>
        <w:rPr>
          <w:rFonts w:ascii="Times New Roman" w:hAnsi="Times New Roman" w:cs="Times New Roman"/>
          <w:sz w:val="24"/>
          <w:szCs w:val="24"/>
        </w:rPr>
      </w:pPr>
      <w:r w:rsidRPr="006058A8">
        <w:rPr>
          <w:rFonts w:ascii="Times New Roman" w:hAnsi="Times New Roman" w:cs="Times New Roman"/>
          <w:sz w:val="24"/>
          <w:szCs w:val="24"/>
        </w:rPr>
        <w:t>Sin embargo, una definición funcionalista del discurso aleja al investigador de las bases estructurales de dichas regularidades para centrarse en el modo en que los patrones del habla se usan para ciertos propósitos en contextos particulares, y de qué modo dichos patrones resultan de la aplicación de estrategias comunicativas. Desde esta perspectiva funcionalista no es sorprendente que se atiendan menos las características estrictamente gramaticales del discurso, que la manera en que este se sitúa en contextos. Ante las consecu</w:t>
      </w:r>
      <w:r w:rsidR="00114F70">
        <w:rPr>
          <w:rFonts w:ascii="Times New Roman" w:hAnsi="Times New Roman" w:cs="Times New Roman"/>
          <w:sz w:val="24"/>
          <w:szCs w:val="24"/>
        </w:rPr>
        <w:t>encias de esta dicotomía forma-</w:t>
      </w:r>
      <w:r w:rsidRPr="006058A8">
        <w:rPr>
          <w:rFonts w:ascii="Times New Roman" w:hAnsi="Times New Roman" w:cs="Times New Roman"/>
          <w:sz w:val="24"/>
          <w:szCs w:val="24"/>
        </w:rPr>
        <w:t xml:space="preserve">uso, en esta investigación se asume la posición de Schiffrin (2011) </w:t>
      </w:r>
      <w:r>
        <w:rPr>
          <w:rFonts w:ascii="Times New Roman" w:hAnsi="Times New Roman" w:cs="Times New Roman"/>
          <w:sz w:val="24"/>
          <w:szCs w:val="24"/>
        </w:rPr>
        <w:t>cuya definición integra</w:t>
      </w:r>
      <w:r w:rsidRPr="006058A8">
        <w:rPr>
          <w:rFonts w:ascii="Times New Roman" w:hAnsi="Times New Roman" w:cs="Times New Roman"/>
          <w:sz w:val="24"/>
          <w:szCs w:val="24"/>
        </w:rPr>
        <w:t xml:space="preserve"> estas dos perspectivas</w:t>
      </w:r>
      <w:r>
        <w:rPr>
          <w:rFonts w:ascii="Times New Roman" w:hAnsi="Times New Roman" w:cs="Times New Roman"/>
          <w:sz w:val="24"/>
          <w:szCs w:val="24"/>
        </w:rPr>
        <w:t xml:space="preserve">, e intenta </w:t>
      </w:r>
      <w:r w:rsidRPr="006058A8">
        <w:rPr>
          <w:rFonts w:ascii="Times New Roman" w:hAnsi="Times New Roman" w:cs="Times New Roman"/>
          <w:sz w:val="24"/>
          <w:szCs w:val="24"/>
        </w:rPr>
        <w:t>salvar la dicotomía formalista-funcionalista:</w:t>
      </w:r>
    </w:p>
    <w:p w:rsidR="006058A8" w:rsidRDefault="006058A8" w:rsidP="006058A8">
      <w:pPr>
        <w:spacing w:line="276" w:lineRule="auto"/>
        <w:ind w:left="567"/>
        <w:jc w:val="both"/>
        <w:rPr>
          <w:rFonts w:ascii="Times New Roman" w:hAnsi="Times New Roman" w:cs="Times New Roman"/>
          <w:sz w:val="24"/>
          <w:szCs w:val="24"/>
        </w:rPr>
      </w:pPr>
      <w:r w:rsidRPr="006058A8">
        <w:rPr>
          <w:rFonts w:ascii="Times New Roman" w:hAnsi="Times New Roman" w:cs="Times New Roman"/>
          <w:sz w:val="24"/>
          <w:szCs w:val="24"/>
        </w:rPr>
        <w:t xml:space="preserve">El discurso es la expresión formal de un acto comunicativo, que se presenta bajo manifestaciones diversas; por ejemplo, mediante la escritura o la oralidad. Desde el punto de vista formal, el discurso suele constar de una serie de oraciones, pero desde el punto de vista del significado tiene una naturaleza dinámica; por ello, no es posible describirlo en términos de reglas, como el caso de la oración, sino de regularidades. El </w:t>
      </w:r>
      <w:r w:rsidRPr="006058A8">
        <w:rPr>
          <w:rFonts w:ascii="Times New Roman" w:hAnsi="Times New Roman" w:cs="Times New Roman"/>
          <w:sz w:val="24"/>
          <w:szCs w:val="24"/>
        </w:rPr>
        <w:lastRenderedPageBreak/>
        <w:t>discurso no es un producto, sino un proceso cuyo aspecto más destaca</w:t>
      </w:r>
      <w:r>
        <w:rPr>
          <w:rFonts w:ascii="Times New Roman" w:hAnsi="Times New Roman" w:cs="Times New Roman"/>
          <w:sz w:val="24"/>
          <w:szCs w:val="24"/>
        </w:rPr>
        <w:t>do es su finalidad comunicativa</w:t>
      </w:r>
      <w:r w:rsidRPr="006058A8">
        <w:rPr>
          <w:rFonts w:ascii="Times New Roman" w:hAnsi="Times New Roman" w:cs="Times New Roman"/>
          <w:sz w:val="24"/>
          <w:szCs w:val="24"/>
        </w:rPr>
        <w:t xml:space="preserve"> (Schiffrin, 2011: 29)</w:t>
      </w:r>
      <w:r>
        <w:rPr>
          <w:rFonts w:ascii="Times New Roman" w:hAnsi="Times New Roman" w:cs="Times New Roman"/>
          <w:sz w:val="24"/>
          <w:szCs w:val="24"/>
        </w:rPr>
        <w:t>.</w:t>
      </w:r>
    </w:p>
    <w:p w:rsidR="006058A8" w:rsidRDefault="006058A8" w:rsidP="006058A8">
      <w:pPr>
        <w:spacing w:line="276" w:lineRule="auto"/>
        <w:ind w:left="426" w:hanging="426"/>
        <w:jc w:val="both"/>
        <w:rPr>
          <w:rFonts w:ascii="Times New Roman" w:hAnsi="Times New Roman" w:cs="Times New Roman"/>
          <w:b/>
          <w:sz w:val="24"/>
          <w:szCs w:val="24"/>
        </w:rPr>
      </w:pPr>
      <w:r w:rsidRPr="006058A8">
        <w:rPr>
          <w:rFonts w:ascii="Times New Roman" w:hAnsi="Times New Roman" w:cs="Times New Roman"/>
          <w:b/>
          <w:sz w:val="24"/>
          <w:szCs w:val="24"/>
        </w:rPr>
        <w:t>1.2.</w:t>
      </w:r>
      <w:r w:rsidRPr="006058A8">
        <w:rPr>
          <w:rFonts w:ascii="Times New Roman" w:hAnsi="Times New Roman" w:cs="Times New Roman"/>
          <w:b/>
          <w:sz w:val="24"/>
          <w:szCs w:val="24"/>
        </w:rPr>
        <w:tab/>
        <w:t>Discurso referido y reproducido</w:t>
      </w:r>
    </w:p>
    <w:p w:rsidR="006058A8" w:rsidRPr="005B3B5E" w:rsidRDefault="005B3B5E" w:rsidP="005B3B5E">
      <w:pPr>
        <w:spacing w:line="360" w:lineRule="auto"/>
        <w:jc w:val="both"/>
        <w:rPr>
          <w:rFonts w:ascii="Times New Roman" w:hAnsi="Times New Roman" w:cs="Times New Roman"/>
          <w:sz w:val="24"/>
          <w:szCs w:val="24"/>
        </w:rPr>
      </w:pPr>
      <w:r w:rsidRPr="005B3B5E">
        <w:rPr>
          <w:rFonts w:ascii="Times New Roman" w:hAnsi="Times New Roman" w:cs="Times New Roman"/>
          <w:sz w:val="24"/>
          <w:szCs w:val="24"/>
        </w:rPr>
        <w:t>En relación con los términos discurso referido y discurso reproducido existen diferentes criterios. Uno de los más generalizado</w:t>
      </w:r>
      <w:r>
        <w:rPr>
          <w:rFonts w:ascii="Times New Roman" w:hAnsi="Times New Roman" w:cs="Times New Roman"/>
          <w:sz w:val="24"/>
          <w:szCs w:val="24"/>
        </w:rPr>
        <w:t>s</w:t>
      </w:r>
      <w:r w:rsidRPr="005B3B5E">
        <w:rPr>
          <w:rFonts w:ascii="Times New Roman" w:hAnsi="Times New Roman" w:cs="Times New Roman"/>
          <w:sz w:val="24"/>
          <w:szCs w:val="24"/>
        </w:rPr>
        <w:t xml:space="preserve"> en la tradición gramatical es el de considerarlos sinónimos. Otro análisis los lleva a referirse a fenómenos emparentados, pero con matices específicos.</w:t>
      </w:r>
    </w:p>
    <w:p w:rsidR="005B3B5E" w:rsidRPr="005B3B5E" w:rsidRDefault="005B3B5E" w:rsidP="005B3B5E">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5B3B5E">
        <w:rPr>
          <w:rFonts w:ascii="Times New Roman" w:hAnsi="Times New Roman" w:cs="Times New Roman"/>
          <w:sz w:val="24"/>
          <w:szCs w:val="24"/>
        </w:rPr>
        <w:t xml:space="preserve">e seguirá el criterio </w:t>
      </w:r>
      <w:r>
        <w:rPr>
          <w:rFonts w:ascii="Times New Roman" w:hAnsi="Times New Roman" w:cs="Times New Roman"/>
          <w:sz w:val="24"/>
          <w:szCs w:val="24"/>
        </w:rPr>
        <w:t xml:space="preserve">de Maldonado (1991) </w:t>
      </w:r>
      <w:r w:rsidRPr="005B3B5E">
        <w:rPr>
          <w:rFonts w:ascii="Times New Roman" w:hAnsi="Times New Roman" w:cs="Times New Roman"/>
          <w:sz w:val="24"/>
          <w:szCs w:val="24"/>
        </w:rPr>
        <w:t>de distinguir entre discurso reproducido y discurso referido. A juicio de esta autora, mientras que en este último solamente se reproduce una acción realizada verbalmente, el primero reproduce esa situación de enunciación. Por esta razón, Maldonado considera que reproducir supone siempre referir, pero no al contrario.</w:t>
      </w:r>
    </w:p>
    <w:p w:rsidR="006058A8" w:rsidRDefault="005B3B5E" w:rsidP="005B3B5E">
      <w:pPr>
        <w:spacing w:line="360" w:lineRule="auto"/>
        <w:jc w:val="both"/>
        <w:rPr>
          <w:rFonts w:ascii="Times New Roman" w:hAnsi="Times New Roman" w:cs="Times New Roman"/>
          <w:sz w:val="24"/>
          <w:szCs w:val="24"/>
        </w:rPr>
      </w:pPr>
      <w:r w:rsidRPr="005B3B5E">
        <w:rPr>
          <w:rFonts w:ascii="Times New Roman" w:hAnsi="Times New Roman" w:cs="Times New Roman"/>
          <w:sz w:val="24"/>
          <w:szCs w:val="24"/>
        </w:rPr>
        <w:t>La propia Maldonado expresa que, para hablar de discurso reproducido, es necesario que, entre la cadena verbal resultante de la enunciación primaria y el producto lingüístico de la enunciación secundaria, exista una cierta relación de semejanza. En cambio, considera que el discurso referido, no implica representatividad: “tan sólo describe una acción realizada verbalmente” (Maldonado, 1991: 20).  Esto es, el sujeto de la enunciación primaria refiere la existencia de una enunciación ajena sin necesidad de evocar icónicamente el enunciado original. El discurso referido es la simple mención de un acto lingüístico ajeno, sin pretensiones de semejanza</w:t>
      </w:r>
      <w:r>
        <w:rPr>
          <w:rFonts w:ascii="Times New Roman" w:hAnsi="Times New Roman" w:cs="Times New Roman"/>
          <w:sz w:val="24"/>
          <w:szCs w:val="24"/>
        </w:rPr>
        <w:t>s</w:t>
      </w:r>
      <w:r w:rsidRPr="005B3B5E">
        <w:rPr>
          <w:rFonts w:ascii="Times New Roman" w:hAnsi="Times New Roman" w:cs="Times New Roman"/>
          <w:sz w:val="24"/>
          <w:szCs w:val="24"/>
        </w:rPr>
        <w:t xml:space="preserve"> necesarias.  Como bien se ha dicho, “reproducir supone siempre referir, pero no al contrario” (Maldonado, 1991: 20).</w:t>
      </w:r>
    </w:p>
    <w:p w:rsidR="00A2591F" w:rsidRDefault="00A2591F" w:rsidP="00067E06">
      <w:pPr>
        <w:spacing w:line="360" w:lineRule="auto"/>
        <w:ind w:left="426" w:hanging="426"/>
        <w:jc w:val="both"/>
        <w:rPr>
          <w:rFonts w:ascii="Times New Roman" w:hAnsi="Times New Roman" w:cs="Times New Roman"/>
          <w:b/>
          <w:sz w:val="24"/>
          <w:szCs w:val="24"/>
        </w:rPr>
      </w:pPr>
      <w:r w:rsidRPr="00A2591F">
        <w:rPr>
          <w:rFonts w:ascii="Times New Roman" w:hAnsi="Times New Roman" w:cs="Times New Roman"/>
          <w:b/>
          <w:sz w:val="24"/>
          <w:szCs w:val="24"/>
        </w:rPr>
        <w:t>1.3.</w:t>
      </w:r>
      <w:r w:rsidRPr="00A2591F">
        <w:rPr>
          <w:rFonts w:ascii="Times New Roman" w:hAnsi="Times New Roman" w:cs="Times New Roman"/>
          <w:b/>
          <w:sz w:val="24"/>
          <w:szCs w:val="24"/>
        </w:rPr>
        <w:tab/>
        <w:t>Discurso directo e indirecto</w:t>
      </w:r>
    </w:p>
    <w:p w:rsidR="00067E06" w:rsidRPr="00067E06" w:rsidRDefault="00067E06" w:rsidP="00067E06">
      <w:pPr>
        <w:spacing w:line="360" w:lineRule="auto"/>
        <w:jc w:val="both"/>
        <w:rPr>
          <w:rFonts w:ascii="Times New Roman" w:hAnsi="Times New Roman" w:cs="Times New Roman"/>
          <w:sz w:val="24"/>
          <w:szCs w:val="24"/>
        </w:rPr>
      </w:pPr>
      <w:r w:rsidRPr="00067E06">
        <w:rPr>
          <w:rFonts w:ascii="Times New Roman" w:hAnsi="Times New Roman" w:cs="Times New Roman"/>
          <w:sz w:val="24"/>
          <w:szCs w:val="24"/>
        </w:rPr>
        <w:t xml:space="preserve">Según Ezquerra Martínez (2002), si partimos del discurso reproducido, se puede observar que cada hablante al reproducir un texto va a seleccionar el discurso directo o el discurso indirecto; elección que depende de las intenciones del hablante (por ejemplo: si quiere darle más credibilidad a lo que dice o si quiere ser más o menos fiel a lo dicho).  En esta investigación se asumen las definiciones que ofrece este autor sobre las tres modalidades de representación de un discurso ajeno: discurso referido, discurso directo y discurso indirecto. </w:t>
      </w:r>
    </w:p>
    <w:p w:rsidR="00067E06" w:rsidRPr="00067E06" w:rsidRDefault="00067E06" w:rsidP="00067E06">
      <w:pPr>
        <w:spacing w:line="360" w:lineRule="auto"/>
        <w:jc w:val="both"/>
        <w:rPr>
          <w:rFonts w:ascii="Times New Roman" w:hAnsi="Times New Roman" w:cs="Times New Roman"/>
          <w:sz w:val="24"/>
          <w:szCs w:val="24"/>
        </w:rPr>
      </w:pPr>
      <w:r w:rsidRPr="00067E06">
        <w:rPr>
          <w:rFonts w:ascii="Times New Roman" w:hAnsi="Times New Roman" w:cs="Times New Roman"/>
          <w:sz w:val="24"/>
          <w:szCs w:val="24"/>
        </w:rPr>
        <w:t>El discurso referido es un acto comunicativo en el que “tan solo se describe una acción realizada verbalmente</w:t>
      </w:r>
      <w:r w:rsidR="00BE768D">
        <w:rPr>
          <w:rFonts w:ascii="Times New Roman" w:hAnsi="Times New Roman" w:cs="Times New Roman"/>
          <w:sz w:val="24"/>
          <w:szCs w:val="24"/>
        </w:rPr>
        <w:t>”</w:t>
      </w:r>
      <w:r w:rsidRPr="00067E06">
        <w:rPr>
          <w:rFonts w:ascii="Times New Roman" w:hAnsi="Times New Roman" w:cs="Times New Roman"/>
          <w:sz w:val="24"/>
          <w:szCs w:val="24"/>
        </w:rPr>
        <w:t xml:space="preserve">, (Maldonado, 1999: 3556) sin reproducir su contenido. En </w:t>
      </w:r>
      <w:r w:rsidRPr="00067E06">
        <w:rPr>
          <w:rFonts w:ascii="Times New Roman" w:hAnsi="Times New Roman" w:cs="Times New Roman"/>
          <w:sz w:val="24"/>
          <w:szCs w:val="24"/>
        </w:rPr>
        <w:lastRenderedPageBreak/>
        <w:t xml:space="preserve">contraposición con el discurso referido, el discurso directo y el discurso indirecto </w:t>
      </w:r>
      <w:r w:rsidR="00BE768D">
        <w:rPr>
          <w:rFonts w:ascii="Times New Roman" w:hAnsi="Times New Roman" w:cs="Times New Roman"/>
          <w:sz w:val="24"/>
          <w:szCs w:val="24"/>
        </w:rPr>
        <w:t>“</w:t>
      </w:r>
      <w:r w:rsidRPr="00067E06">
        <w:rPr>
          <w:rFonts w:ascii="Times New Roman" w:hAnsi="Times New Roman" w:cs="Times New Roman"/>
          <w:sz w:val="24"/>
          <w:szCs w:val="24"/>
        </w:rPr>
        <w:t>son dos de las modalidades de cita cuyas características es repetir con mayor o menos fidelidad el contenido del s</w:t>
      </w:r>
      <w:r w:rsidR="00BE768D">
        <w:rPr>
          <w:rFonts w:ascii="Times New Roman" w:hAnsi="Times New Roman" w:cs="Times New Roman"/>
          <w:sz w:val="24"/>
          <w:szCs w:val="24"/>
        </w:rPr>
        <w:t>uceso comunicativo ya realizado”</w:t>
      </w:r>
      <w:r w:rsidRPr="00067E06">
        <w:rPr>
          <w:rFonts w:ascii="Times New Roman" w:hAnsi="Times New Roman" w:cs="Times New Roman"/>
          <w:sz w:val="24"/>
          <w:szCs w:val="24"/>
        </w:rPr>
        <w:t xml:space="preserve"> (Ezquerra, 2002: 24).</w:t>
      </w:r>
    </w:p>
    <w:p w:rsidR="00067E06" w:rsidRDefault="00067E06" w:rsidP="00067E06">
      <w:pPr>
        <w:spacing w:line="360" w:lineRule="auto"/>
        <w:jc w:val="both"/>
        <w:rPr>
          <w:rFonts w:ascii="Times New Roman" w:hAnsi="Times New Roman" w:cs="Times New Roman"/>
          <w:sz w:val="24"/>
          <w:szCs w:val="24"/>
        </w:rPr>
      </w:pPr>
      <w:r w:rsidRPr="00067E06">
        <w:rPr>
          <w:rFonts w:ascii="Times New Roman" w:hAnsi="Times New Roman" w:cs="Times New Roman"/>
          <w:sz w:val="24"/>
          <w:szCs w:val="24"/>
        </w:rPr>
        <w:t>De ahí que para reproducir un discurso ajeno se debe reconstruir una situación enunciativa y recrear el acto de habla, el cual tuvo su realización anteriormente, lo cual se logra mediante dos modalidades: el discurso directo y el indirecto.</w:t>
      </w:r>
    </w:p>
    <w:p w:rsidR="00067E06" w:rsidRPr="008049B7" w:rsidRDefault="008049B7" w:rsidP="00067E06">
      <w:pPr>
        <w:spacing w:line="360" w:lineRule="auto"/>
        <w:jc w:val="both"/>
        <w:rPr>
          <w:rFonts w:ascii="Times New Roman" w:hAnsi="Times New Roman" w:cs="Times New Roman"/>
          <w:b/>
          <w:sz w:val="24"/>
          <w:szCs w:val="24"/>
        </w:rPr>
      </w:pPr>
      <w:r w:rsidRPr="008049B7">
        <w:rPr>
          <w:rFonts w:ascii="Times New Roman" w:hAnsi="Times New Roman" w:cs="Times New Roman"/>
          <w:b/>
          <w:sz w:val="24"/>
          <w:szCs w:val="24"/>
        </w:rPr>
        <w:t>1.3.1.</w:t>
      </w:r>
      <w:r w:rsidRPr="008049B7">
        <w:rPr>
          <w:rFonts w:ascii="Times New Roman" w:hAnsi="Times New Roman" w:cs="Times New Roman"/>
          <w:b/>
          <w:sz w:val="24"/>
          <w:szCs w:val="24"/>
        </w:rPr>
        <w:tab/>
        <w:t>Discurso directo: definición y rasgos lingüísticos característicos</w:t>
      </w:r>
    </w:p>
    <w:p w:rsidR="00067E06" w:rsidRDefault="00067E06" w:rsidP="00067E06">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067E06">
        <w:rPr>
          <w:rFonts w:ascii="Times New Roman" w:hAnsi="Times New Roman" w:cs="Times New Roman"/>
          <w:sz w:val="24"/>
          <w:szCs w:val="24"/>
        </w:rPr>
        <w:t>as definiciones del fenómeno lingüístico del discurso directo</w:t>
      </w:r>
      <w:r w:rsidR="008049B7">
        <w:rPr>
          <w:rFonts w:ascii="Times New Roman" w:hAnsi="Times New Roman" w:cs="Times New Roman"/>
          <w:sz w:val="24"/>
          <w:szCs w:val="24"/>
        </w:rPr>
        <w:t xml:space="preserve">, generalmente </w:t>
      </w:r>
      <w:r w:rsidRPr="00067E06">
        <w:rPr>
          <w:rFonts w:ascii="Times New Roman" w:hAnsi="Times New Roman" w:cs="Times New Roman"/>
          <w:sz w:val="24"/>
          <w:szCs w:val="24"/>
        </w:rPr>
        <w:t>han centrado su atención en la relación sintáctica que se establece entre los miembros de la construcción oracional, relación que se ha establecido co</w:t>
      </w:r>
      <w:r w:rsidR="00D803FF">
        <w:rPr>
          <w:rFonts w:ascii="Times New Roman" w:hAnsi="Times New Roman" w:cs="Times New Roman"/>
          <w:sz w:val="24"/>
          <w:szCs w:val="24"/>
        </w:rPr>
        <w:t>mo de subordinación (RAE, 1973;</w:t>
      </w:r>
      <w:r w:rsidRPr="00067E06">
        <w:rPr>
          <w:rFonts w:ascii="Times New Roman" w:hAnsi="Times New Roman" w:cs="Times New Roman"/>
          <w:sz w:val="24"/>
          <w:szCs w:val="24"/>
        </w:rPr>
        <w:t xml:space="preserve"> </w:t>
      </w:r>
      <w:r w:rsidR="00D803FF">
        <w:rPr>
          <w:rFonts w:ascii="Times New Roman" w:hAnsi="Times New Roman" w:cs="Times New Roman"/>
          <w:sz w:val="24"/>
          <w:szCs w:val="24"/>
        </w:rPr>
        <w:t xml:space="preserve">Rafael Seco, 1930; Marín, 1980; </w:t>
      </w:r>
      <w:r w:rsidRPr="00067E06">
        <w:rPr>
          <w:rFonts w:ascii="Times New Roman" w:hAnsi="Times New Roman" w:cs="Times New Roman"/>
          <w:sz w:val="24"/>
          <w:szCs w:val="24"/>
        </w:rPr>
        <w:t>Hernández, 198</w:t>
      </w:r>
      <w:r w:rsidR="00D803FF">
        <w:rPr>
          <w:rFonts w:ascii="Times New Roman" w:hAnsi="Times New Roman" w:cs="Times New Roman"/>
          <w:sz w:val="24"/>
          <w:szCs w:val="24"/>
        </w:rPr>
        <w:t>4; NGRAE, 2009)</w:t>
      </w:r>
      <w:r w:rsidRPr="00067E06">
        <w:rPr>
          <w:rFonts w:ascii="Times New Roman" w:hAnsi="Times New Roman" w:cs="Times New Roman"/>
          <w:sz w:val="24"/>
          <w:szCs w:val="24"/>
        </w:rPr>
        <w:t>; relaciones de yuxtaposición (Manuel Seco, 1953 y 1972); y hasta una forma especial de yuxtaposición con subordinación por la ause</w:t>
      </w:r>
      <w:r w:rsidR="00674578">
        <w:rPr>
          <w:rFonts w:ascii="Times New Roman" w:hAnsi="Times New Roman" w:cs="Times New Roman"/>
          <w:sz w:val="24"/>
          <w:szCs w:val="24"/>
        </w:rPr>
        <w:t>ncia de nexo (Gili y Gaya, 1961; Pérez-Rioja, 1971</w:t>
      </w:r>
      <w:r w:rsidRPr="00067E06">
        <w:rPr>
          <w:rFonts w:ascii="Times New Roman" w:hAnsi="Times New Roman" w:cs="Times New Roman"/>
          <w:sz w:val="24"/>
          <w:szCs w:val="24"/>
        </w:rPr>
        <w:t>.</w:t>
      </w:r>
    </w:p>
    <w:p w:rsidR="008049B7" w:rsidRDefault="00BE03E0" w:rsidP="00067E06">
      <w:pPr>
        <w:spacing w:line="360" w:lineRule="auto"/>
        <w:jc w:val="both"/>
        <w:rPr>
          <w:rFonts w:ascii="Times New Roman" w:hAnsi="Times New Roman" w:cs="Times New Roman"/>
          <w:sz w:val="24"/>
          <w:szCs w:val="24"/>
        </w:rPr>
      </w:pPr>
      <w:r w:rsidRPr="00BE03E0">
        <w:rPr>
          <w:rFonts w:ascii="Times New Roman" w:hAnsi="Times New Roman" w:cs="Times New Roman"/>
          <w:sz w:val="24"/>
          <w:szCs w:val="24"/>
        </w:rPr>
        <w:t>Sin embargo, la presente investigación no se reduce al plano sintáctico, sino a la observación de la r</w:t>
      </w:r>
      <w:r w:rsidR="00E642EB">
        <w:rPr>
          <w:rFonts w:ascii="Times New Roman" w:hAnsi="Times New Roman" w:cs="Times New Roman"/>
          <w:sz w:val="24"/>
          <w:szCs w:val="24"/>
        </w:rPr>
        <w:t>ealidad lingüística, es decir, a</w:t>
      </w:r>
      <w:r w:rsidRPr="00BE03E0">
        <w:rPr>
          <w:rFonts w:ascii="Times New Roman" w:hAnsi="Times New Roman" w:cs="Times New Roman"/>
          <w:sz w:val="24"/>
          <w:szCs w:val="24"/>
        </w:rPr>
        <w:t>l análisis del discurso lingüístico, por supuesto, sin dejar a un lado la sintaxis. Se parte de la consideración de que el discurso directo y el indirecto tan solo son unas de las modalidades de citación o reproducción de un discurso</w:t>
      </w:r>
      <w:r w:rsidR="00E642EB" w:rsidRPr="00E642EB">
        <w:rPr>
          <w:rFonts w:ascii="Times New Roman" w:hAnsi="Times New Roman" w:cs="Times New Roman"/>
          <w:sz w:val="24"/>
          <w:szCs w:val="24"/>
        </w:rPr>
        <w:t xml:space="preserve"> </w:t>
      </w:r>
      <w:r w:rsidR="00E642EB" w:rsidRPr="00BE03E0">
        <w:rPr>
          <w:rFonts w:ascii="Times New Roman" w:hAnsi="Times New Roman" w:cs="Times New Roman"/>
          <w:sz w:val="24"/>
          <w:szCs w:val="24"/>
        </w:rPr>
        <w:t>que existen en español</w:t>
      </w:r>
      <w:r w:rsidRPr="00BE03E0">
        <w:rPr>
          <w:rFonts w:ascii="Times New Roman" w:hAnsi="Times New Roman" w:cs="Times New Roman"/>
          <w:sz w:val="24"/>
          <w:szCs w:val="24"/>
        </w:rPr>
        <w:t>, no las únicas</w:t>
      </w:r>
      <w:r w:rsidR="00E642EB">
        <w:rPr>
          <w:rFonts w:ascii="Times New Roman" w:hAnsi="Times New Roman" w:cs="Times New Roman"/>
          <w:sz w:val="24"/>
          <w:szCs w:val="24"/>
        </w:rPr>
        <w:t>,</w:t>
      </w:r>
      <w:r w:rsidRPr="00BE03E0">
        <w:rPr>
          <w:rFonts w:ascii="Times New Roman" w:hAnsi="Times New Roman" w:cs="Times New Roman"/>
          <w:sz w:val="24"/>
          <w:szCs w:val="24"/>
        </w:rPr>
        <w:t xml:space="preserve"> como se ha considerado tradicionalmente.  </w:t>
      </w:r>
    </w:p>
    <w:p w:rsidR="00BE03E0" w:rsidRPr="00BE03E0" w:rsidRDefault="00BE03E0" w:rsidP="00B23010">
      <w:pPr>
        <w:spacing w:after="0" w:line="360" w:lineRule="auto"/>
        <w:jc w:val="both"/>
        <w:rPr>
          <w:rFonts w:ascii="Times New Roman" w:hAnsi="Times New Roman" w:cs="Times New Roman"/>
          <w:sz w:val="24"/>
          <w:szCs w:val="24"/>
        </w:rPr>
      </w:pPr>
      <w:r w:rsidRPr="00BE03E0">
        <w:rPr>
          <w:rFonts w:ascii="Times New Roman" w:hAnsi="Times New Roman" w:cs="Times New Roman"/>
          <w:sz w:val="24"/>
          <w:szCs w:val="24"/>
        </w:rPr>
        <w:t>Maldonado, define el discurso directo como la reproducción de palabras desde el sistema deíctico del hablante original. Además, ofrece los componentes de este discurso</w:t>
      </w:r>
      <w:r>
        <w:rPr>
          <w:rFonts w:ascii="Times New Roman" w:hAnsi="Times New Roman" w:cs="Times New Roman"/>
          <w:sz w:val="24"/>
          <w:szCs w:val="24"/>
        </w:rPr>
        <w:t>, a saber</w:t>
      </w:r>
      <w:r w:rsidRPr="00BE03E0">
        <w:rPr>
          <w:rFonts w:ascii="Times New Roman" w:hAnsi="Times New Roman" w:cs="Times New Roman"/>
          <w:sz w:val="24"/>
          <w:szCs w:val="24"/>
        </w:rPr>
        <w:t xml:space="preserve">: </w:t>
      </w:r>
    </w:p>
    <w:p w:rsidR="00BE03E0" w:rsidRPr="00BE03E0" w:rsidRDefault="00BE03E0" w:rsidP="00B23010">
      <w:pPr>
        <w:spacing w:after="0" w:line="276" w:lineRule="auto"/>
        <w:ind w:left="851" w:hanging="143"/>
        <w:jc w:val="both"/>
        <w:rPr>
          <w:rFonts w:ascii="Times New Roman" w:hAnsi="Times New Roman" w:cs="Times New Roman"/>
          <w:sz w:val="24"/>
          <w:szCs w:val="24"/>
        </w:rPr>
      </w:pPr>
      <w:r w:rsidRPr="00BE03E0">
        <w:rPr>
          <w:rFonts w:ascii="Times New Roman" w:hAnsi="Times New Roman" w:cs="Times New Roman"/>
          <w:sz w:val="24"/>
          <w:szCs w:val="24"/>
        </w:rPr>
        <w:t>-</w:t>
      </w:r>
      <w:r w:rsidRPr="00BE03E0">
        <w:rPr>
          <w:rFonts w:ascii="Times New Roman" w:hAnsi="Times New Roman" w:cs="Times New Roman"/>
          <w:sz w:val="24"/>
          <w:szCs w:val="24"/>
        </w:rPr>
        <w:tab/>
        <w:t>una expresión introductoria, que contiene el verbo de decir flexionado,</w:t>
      </w:r>
    </w:p>
    <w:p w:rsidR="00BE03E0" w:rsidRPr="00BE03E0" w:rsidRDefault="00BE03E0" w:rsidP="00BE03E0">
      <w:pPr>
        <w:spacing w:after="0" w:line="276" w:lineRule="auto"/>
        <w:ind w:left="851" w:hanging="143"/>
        <w:jc w:val="both"/>
        <w:rPr>
          <w:rFonts w:ascii="Times New Roman" w:hAnsi="Times New Roman" w:cs="Times New Roman"/>
          <w:sz w:val="24"/>
          <w:szCs w:val="24"/>
        </w:rPr>
      </w:pPr>
      <w:r w:rsidRPr="00BE03E0">
        <w:rPr>
          <w:rFonts w:ascii="Times New Roman" w:hAnsi="Times New Roman" w:cs="Times New Roman"/>
          <w:sz w:val="24"/>
          <w:szCs w:val="24"/>
        </w:rPr>
        <w:t>-</w:t>
      </w:r>
      <w:r w:rsidRPr="00BE03E0">
        <w:rPr>
          <w:rFonts w:ascii="Times New Roman" w:hAnsi="Times New Roman" w:cs="Times New Roman"/>
          <w:sz w:val="24"/>
          <w:szCs w:val="24"/>
        </w:rPr>
        <w:tab/>
      </w:r>
      <w:r>
        <w:rPr>
          <w:rFonts w:ascii="Times New Roman" w:hAnsi="Times New Roman" w:cs="Times New Roman"/>
          <w:sz w:val="24"/>
          <w:szCs w:val="24"/>
        </w:rPr>
        <w:t xml:space="preserve"> </w:t>
      </w:r>
      <w:r w:rsidRPr="00BE03E0">
        <w:rPr>
          <w:rFonts w:ascii="Times New Roman" w:hAnsi="Times New Roman" w:cs="Times New Roman"/>
          <w:sz w:val="24"/>
          <w:szCs w:val="24"/>
        </w:rPr>
        <w:t>una cita directa, marcada tipográficamente por guiones o comillas, y</w:t>
      </w:r>
    </w:p>
    <w:p w:rsidR="00BE03E0" w:rsidRPr="00BE03E0" w:rsidRDefault="00BE03E0" w:rsidP="001B7281">
      <w:pPr>
        <w:spacing w:after="0" w:line="276" w:lineRule="auto"/>
        <w:ind w:left="851" w:hanging="142"/>
        <w:jc w:val="both"/>
        <w:rPr>
          <w:rFonts w:ascii="Times New Roman" w:hAnsi="Times New Roman" w:cs="Times New Roman"/>
          <w:sz w:val="24"/>
          <w:szCs w:val="24"/>
        </w:rPr>
      </w:pPr>
      <w:r w:rsidRPr="00BE03E0">
        <w:rPr>
          <w:rFonts w:ascii="Times New Roman" w:hAnsi="Times New Roman" w:cs="Times New Roman"/>
          <w:sz w:val="24"/>
          <w:szCs w:val="24"/>
        </w:rPr>
        <w:t>-</w:t>
      </w:r>
      <w:r w:rsidRPr="00BE03E0">
        <w:rPr>
          <w:rFonts w:ascii="Times New Roman" w:hAnsi="Times New Roman" w:cs="Times New Roman"/>
          <w:sz w:val="24"/>
          <w:szCs w:val="24"/>
        </w:rPr>
        <w:tab/>
        <w:t>el contenido citado, siempre reproducción literal de un enunciado.</w:t>
      </w:r>
    </w:p>
    <w:p w:rsidR="00BE03E0" w:rsidRDefault="00BE03E0" w:rsidP="001B7281">
      <w:pPr>
        <w:spacing w:after="0" w:line="276" w:lineRule="auto"/>
        <w:ind w:left="708"/>
        <w:jc w:val="both"/>
        <w:rPr>
          <w:rFonts w:ascii="Times New Roman" w:hAnsi="Times New Roman" w:cs="Times New Roman"/>
          <w:sz w:val="24"/>
          <w:szCs w:val="24"/>
        </w:rPr>
      </w:pPr>
      <w:r w:rsidRPr="00BE03E0">
        <w:rPr>
          <w:rFonts w:ascii="Times New Roman" w:hAnsi="Times New Roman" w:cs="Times New Roman"/>
          <w:sz w:val="24"/>
          <w:szCs w:val="24"/>
        </w:rPr>
        <w:t>La estructura introductoria y la cita directa están separadas por una pausa, marcada tipo</w:t>
      </w:r>
      <w:r>
        <w:rPr>
          <w:rFonts w:ascii="Times New Roman" w:hAnsi="Times New Roman" w:cs="Times New Roman"/>
          <w:sz w:val="24"/>
          <w:szCs w:val="24"/>
        </w:rPr>
        <w:t>gráficamente por los dos puntos</w:t>
      </w:r>
      <w:r w:rsidRPr="00BE03E0">
        <w:rPr>
          <w:rFonts w:ascii="Times New Roman" w:hAnsi="Times New Roman" w:cs="Times New Roman"/>
          <w:sz w:val="24"/>
          <w:szCs w:val="24"/>
        </w:rPr>
        <w:t xml:space="preserve"> (Maldonado, 1991, 29-30).</w:t>
      </w:r>
    </w:p>
    <w:p w:rsidR="001B7281" w:rsidRDefault="001B7281" w:rsidP="001B7281">
      <w:pPr>
        <w:spacing w:before="120" w:after="0" w:line="360" w:lineRule="auto"/>
        <w:jc w:val="both"/>
        <w:rPr>
          <w:rFonts w:ascii="Times New Roman" w:hAnsi="Times New Roman" w:cs="Times New Roman"/>
          <w:sz w:val="24"/>
          <w:szCs w:val="24"/>
        </w:rPr>
      </w:pPr>
      <w:r w:rsidRPr="001B7281">
        <w:rPr>
          <w:rFonts w:ascii="Times New Roman" w:hAnsi="Times New Roman" w:cs="Times New Roman"/>
          <w:sz w:val="24"/>
          <w:szCs w:val="24"/>
        </w:rPr>
        <w:t xml:space="preserve">Es importante la diferenciación que establece esta autora entre cita directa y discurso directo. Para ella la cita directa es el enunciado que se reproduce, mientras que el discurso directo es la enunciación en la que aparece el verbo introductor seguido por el enunciado reproducido.  Por otro lado, Maldonado considera que solo los verbos llamados verba </w:t>
      </w:r>
      <w:r w:rsidR="00A4313D">
        <w:rPr>
          <w:rFonts w:ascii="Times New Roman" w:hAnsi="Times New Roman" w:cs="Times New Roman"/>
          <w:sz w:val="24"/>
          <w:szCs w:val="24"/>
        </w:rPr>
        <w:t>‘</w:t>
      </w:r>
      <w:r w:rsidRPr="001B7281">
        <w:rPr>
          <w:rFonts w:ascii="Times New Roman" w:hAnsi="Times New Roman" w:cs="Times New Roman"/>
          <w:sz w:val="24"/>
          <w:szCs w:val="24"/>
        </w:rPr>
        <w:t>dicendi</w:t>
      </w:r>
      <w:r w:rsidR="00A4313D">
        <w:rPr>
          <w:rFonts w:ascii="Times New Roman" w:hAnsi="Times New Roman" w:cs="Times New Roman"/>
          <w:sz w:val="24"/>
          <w:szCs w:val="24"/>
        </w:rPr>
        <w:t>’</w:t>
      </w:r>
      <w:r w:rsidRPr="001B7281">
        <w:rPr>
          <w:rFonts w:ascii="Times New Roman" w:hAnsi="Times New Roman" w:cs="Times New Roman"/>
          <w:sz w:val="24"/>
          <w:szCs w:val="24"/>
        </w:rPr>
        <w:t xml:space="preserve"> pueden introducir una cita directa, sin embargo, en la presente investigación se considera que los </w:t>
      </w:r>
      <w:r w:rsidRPr="001B7281">
        <w:rPr>
          <w:rFonts w:ascii="Times New Roman" w:hAnsi="Times New Roman" w:cs="Times New Roman"/>
          <w:sz w:val="24"/>
          <w:szCs w:val="24"/>
        </w:rPr>
        <w:lastRenderedPageBreak/>
        <w:t>verbos de expresión de pensamiento, sentimientos y percepciones también son verbos introductorios de un discurso reproducido, aunque no siempre sea así.</w:t>
      </w:r>
    </w:p>
    <w:p w:rsidR="001B7281" w:rsidRDefault="001B7281" w:rsidP="001B7281">
      <w:pPr>
        <w:spacing w:before="120" w:after="0" w:line="360" w:lineRule="auto"/>
        <w:jc w:val="both"/>
        <w:rPr>
          <w:rFonts w:ascii="Times New Roman" w:hAnsi="Times New Roman" w:cs="Times New Roman"/>
          <w:sz w:val="24"/>
          <w:szCs w:val="24"/>
        </w:rPr>
      </w:pPr>
      <w:r w:rsidRPr="001B7281">
        <w:rPr>
          <w:rFonts w:ascii="Times New Roman" w:hAnsi="Times New Roman" w:cs="Times New Roman"/>
          <w:sz w:val="24"/>
          <w:szCs w:val="24"/>
        </w:rPr>
        <w:t>Desde el punto de vista formal, el discurso directo es un procedimiento mediante el cual quien habla (o escribe) incorpora a su discurso una secuencia textual, de procedencia propia o ajena, que es presentada como si supuestamente fuera reproducida de modo literal.</w:t>
      </w:r>
    </w:p>
    <w:p w:rsidR="001B7281" w:rsidRPr="001B7281" w:rsidRDefault="001B7281" w:rsidP="001B7281">
      <w:pPr>
        <w:spacing w:before="120" w:after="0" w:line="360" w:lineRule="auto"/>
        <w:jc w:val="both"/>
        <w:rPr>
          <w:rFonts w:ascii="Times New Roman" w:hAnsi="Times New Roman" w:cs="Times New Roman"/>
          <w:b/>
          <w:sz w:val="24"/>
          <w:szCs w:val="24"/>
        </w:rPr>
      </w:pPr>
      <w:r w:rsidRPr="001B7281">
        <w:rPr>
          <w:rFonts w:ascii="Times New Roman" w:hAnsi="Times New Roman" w:cs="Times New Roman"/>
          <w:b/>
          <w:sz w:val="24"/>
          <w:szCs w:val="24"/>
        </w:rPr>
        <w:t>1.3.2.</w:t>
      </w:r>
      <w:r w:rsidRPr="001B7281">
        <w:rPr>
          <w:rFonts w:ascii="Times New Roman" w:hAnsi="Times New Roman" w:cs="Times New Roman"/>
          <w:b/>
          <w:sz w:val="24"/>
          <w:szCs w:val="24"/>
        </w:rPr>
        <w:tab/>
        <w:t>Discurso indirecto: definición y rasgos lingüísticos característicos</w:t>
      </w:r>
    </w:p>
    <w:p w:rsidR="001B7281" w:rsidRDefault="001B7281" w:rsidP="001B728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Generalmente</w:t>
      </w:r>
      <w:r w:rsidRPr="001B7281">
        <w:rPr>
          <w:rFonts w:ascii="Times New Roman" w:hAnsi="Times New Roman" w:cs="Times New Roman"/>
          <w:sz w:val="24"/>
          <w:szCs w:val="24"/>
        </w:rPr>
        <w:t xml:space="preserve"> se </w:t>
      </w:r>
      <w:r>
        <w:rPr>
          <w:rFonts w:ascii="Times New Roman" w:hAnsi="Times New Roman" w:cs="Times New Roman"/>
          <w:sz w:val="24"/>
          <w:szCs w:val="24"/>
        </w:rPr>
        <w:t xml:space="preserve">ha </w:t>
      </w:r>
      <w:r w:rsidRPr="001B7281">
        <w:rPr>
          <w:rFonts w:ascii="Times New Roman" w:hAnsi="Times New Roman" w:cs="Times New Roman"/>
          <w:sz w:val="24"/>
          <w:szCs w:val="24"/>
        </w:rPr>
        <w:t>establec</w:t>
      </w:r>
      <w:r>
        <w:rPr>
          <w:rFonts w:ascii="Times New Roman" w:hAnsi="Times New Roman" w:cs="Times New Roman"/>
          <w:sz w:val="24"/>
          <w:szCs w:val="24"/>
        </w:rPr>
        <w:t>ido</w:t>
      </w:r>
      <w:r w:rsidRPr="001B7281">
        <w:rPr>
          <w:rFonts w:ascii="Times New Roman" w:hAnsi="Times New Roman" w:cs="Times New Roman"/>
          <w:sz w:val="24"/>
          <w:szCs w:val="24"/>
        </w:rPr>
        <w:t xml:space="preserve"> una diferenciación entre discurso directo y discurso indirecto a partir de lo sintáctico, del papel del enunciador entre lo que se dice, y de las transformaciones que sufre el enunciado reproducido. En resumen, </w:t>
      </w:r>
      <w:r>
        <w:rPr>
          <w:rFonts w:ascii="Times New Roman" w:hAnsi="Times New Roman" w:cs="Times New Roman"/>
          <w:sz w:val="24"/>
          <w:szCs w:val="24"/>
        </w:rPr>
        <w:t xml:space="preserve">las definiciones se han </w:t>
      </w:r>
      <w:r w:rsidRPr="001B7281">
        <w:rPr>
          <w:rFonts w:ascii="Times New Roman" w:hAnsi="Times New Roman" w:cs="Times New Roman"/>
          <w:sz w:val="24"/>
          <w:szCs w:val="24"/>
        </w:rPr>
        <w:t>limita</w:t>
      </w:r>
      <w:r>
        <w:rPr>
          <w:rFonts w:ascii="Times New Roman" w:hAnsi="Times New Roman" w:cs="Times New Roman"/>
          <w:sz w:val="24"/>
          <w:szCs w:val="24"/>
        </w:rPr>
        <w:t>do a</w:t>
      </w:r>
      <w:r w:rsidRPr="001B7281">
        <w:rPr>
          <w:rFonts w:ascii="Times New Roman" w:hAnsi="Times New Roman" w:cs="Times New Roman"/>
          <w:sz w:val="24"/>
          <w:szCs w:val="24"/>
        </w:rPr>
        <w:t xml:space="preserve"> los cambios que se producen en el discurso reproducido a la subordinación, sin considerar otras influencias externas. Actualmente, existe otra visión de este fenómeno y se consideran otros aspectos.</w:t>
      </w:r>
    </w:p>
    <w:p w:rsidR="001B7281" w:rsidRPr="001B7281" w:rsidRDefault="001B7281" w:rsidP="001B7281">
      <w:pPr>
        <w:spacing w:before="120" w:after="0" w:line="360" w:lineRule="auto"/>
        <w:jc w:val="both"/>
        <w:rPr>
          <w:rFonts w:ascii="Times New Roman" w:hAnsi="Times New Roman" w:cs="Times New Roman"/>
          <w:sz w:val="24"/>
          <w:szCs w:val="24"/>
        </w:rPr>
      </w:pPr>
      <w:r w:rsidRPr="001B7281">
        <w:rPr>
          <w:rFonts w:ascii="Times New Roman" w:hAnsi="Times New Roman" w:cs="Times New Roman"/>
          <w:sz w:val="24"/>
          <w:szCs w:val="24"/>
        </w:rPr>
        <w:t>La comparación entre el discurso directo y el indirecto</w:t>
      </w:r>
      <w:r w:rsidR="00084DC4">
        <w:rPr>
          <w:rStyle w:val="Refdenotaalpie"/>
          <w:rFonts w:ascii="Times New Roman" w:hAnsi="Times New Roman" w:cs="Times New Roman"/>
          <w:sz w:val="24"/>
          <w:szCs w:val="24"/>
        </w:rPr>
        <w:footnoteReference w:id="3"/>
      </w:r>
      <w:r w:rsidRPr="001B7281">
        <w:rPr>
          <w:rFonts w:ascii="Times New Roman" w:hAnsi="Times New Roman" w:cs="Times New Roman"/>
          <w:sz w:val="24"/>
          <w:szCs w:val="24"/>
        </w:rPr>
        <w:t xml:space="preserve"> ofrecida por Reyes, habla sobre ello. Así la autora expone: </w:t>
      </w:r>
    </w:p>
    <w:p w:rsidR="001B7281" w:rsidRPr="001B7281" w:rsidRDefault="001B7281" w:rsidP="001B7281">
      <w:pPr>
        <w:spacing w:before="120" w:after="0" w:line="276" w:lineRule="auto"/>
        <w:ind w:left="709"/>
        <w:jc w:val="both"/>
        <w:rPr>
          <w:rFonts w:ascii="Times New Roman" w:hAnsi="Times New Roman" w:cs="Times New Roman"/>
          <w:sz w:val="24"/>
          <w:szCs w:val="24"/>
        </w:rPr>
      </w:pPr>
      <w:r w:rsidRPr="001B7281">
        <w:rPr>
          <w:rFonts w:ascii="Times New Roman" w:hAnsi="Times New Roman" w:cs="Times New Roman"/>
          <w:sz w:val="24"/>
          <w:szCs w:val="24"/>
        </w:rPr>
        <w:t>…el estilo directo (ED) es una reconstrucción de un discurso, y el estilo indirecto (EI) es una paráfrasis a veces muy libre, a veces menos, de un discurso. Se trata, en efecto, de dos procedimientos distintos, tanto por su estructura sintáctica y semántica cuanto por su valor comunicativo y sus funciones en el discurso. Limitándonos ahora a las estructuras gramaticales, podemos ver que en el ED se mantienen las referencias deícticas expresadas por los pronombres personales, los verbos y los adverbios de tiempo y de lugar del hablante citado y que, en el EI, en cambio, estas referencias se acomodan a la situación de comunicación del que cita, (…), dentro de su discurso. Desde este punto de vista, puede definirse el discurso directo como la reproducción de palabras ajenas o propias en las que se mantienen el sistema deíctico del hablante original; el EI como la reproducción de palabras ajenas o propias en que el sistema deíctico pertenece al hablante que cita (Reyes, 1996: 13).</w:t>
      </w:r>
    </w:p>
    <w:p w:rsidR="001B7281" w:rsidRDefault="001B7281" w:rsidP="001B7281">
      <w:pPr>
        <w:spacing w:before="120" w:after="0" w:line="360" w:lineRule="auto"/>
        <w:jc w:val="both"/>
        <w:rPr>
          <w:rFonts w:ascii="Times New Roman" w:hAnsi="Times New Roman" w:cs="Times New Roman"/>
          <w:sz w:val="24"/>
          <w:szCs w:val="24"/>
        </w:rPr>
      </w:pPr>
      <w:r w:rsidRPr="001B7281">
        <w:rPr>
          <w:rFonts w:ascii="Times New Roman" w:hAnsi="Times New Roman" w:cs="Times New Roman"/>
          <w:sz w:val="24"/>
          <w:szCs w:val="24"/>
        </w:rPr>
        <w:t xml:space="preserve">Reyes le otorga una gran importancia a los factores no sintácticos, los cuales son fundamentales para la comprensión y diferenciación entre el discurso directo y el indirecto. De sus palabras se puede entender que cuando se está en presencia de un discurso indirecto no se puede lograr reconstruir el discurso original, puesto que esta modalidad de discurso reproducido supone una interpretación del original. Esto no significa, en ninguna medida, </w:t>
      </w:r>
      <w:r w:rsidRPr="001B7281">
        <w:rPr>
          <w:rFonts w:ascii="Times New Roman" w:hAnsi="Times New Roman" w:cs="Times New Roman"/>
          <w:sz w:val="24"/>
          <w:szCs w:val="24"/>
        </w:rPr>
        <w:lastRenderedPageBreak/>
        <w:t>que el contenido cambia, a menos que sea la intención del hablante, sino que es posible, incluso, que el hablante cambie hasta las palabras que originalmente se pronunciaron.</w:t>
      </w:r>
    </w:p>
    <w:p w:rsidR="007775CD" w:rsidRPr="007775CD" w:rsidRDefault="007775CD" w:rsidP="007775C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7775CD">
        <w:rPr>
          <w:rFonts w:ascii="Times New Roman" w:hAnsi="Times New Roman" w:cs="Times New Roman"/>
          <w:sz w:val="24"/>
          <w:szCs w:val="24"/>
        </w:rPr>
        <w:t xml:space="preserve">os componentes del discurso </w:t>
      </w:r>
      <w:r w:rsidR="004A731E">
        <w:rPr>
          <w:rFonts w:ascii="Times New Roman" w:hAnsi="Times New Roman" w:cs="Times New Roman"/>
          <w:sz w:val="24"/>
          <w:szCs w:val="24"/>
        </w:rPr>
        <w:t xml:space="preserve">indirecto, </w:t>
      </w:r>
      <w:r>
        <w:rPr>
          <w:rFonts w:ascii="Times New Roman" w:hAnsi="Times New Roman" w:cs="Times New Roman"/>
          <w:sz w:val="24"/>
          <w:szCs w:val="24"/>
        </w:rPr>
        <w:t>según Maldonado</w:t>
      </w:r>
      <w:r w:rsidR="004A731E">
        <w:rPr>
          <w:rFonts w:ascii="Times New Roman" w:hAnsi="Times New Roman" w:cs="Times New Roman"/>
          <w:sz w:val="24"/>
          <w:szCs w:val="24"/>
        </w:rPr>
        <w:t>,</w:t>
      </w:r>
      <w:r>
        <w:rPr>
          <w:rFonts w:ascii="Times New Roman" w:hAnsi="Times New Roman" w:cs="Times New Roman"/>
          <w:sz w:val="24"/>
          <w:szCs w:val="24"/>
        </w:rPr>
        <w:t xml:space="preserve"> son</w:t>
      </w:r>
      <w:r w:rsidRPr="007775CD">
        <w:rPr>
          <w:rFonts w:ascii="Times New Roman" w:hAnsi="Times New Roman" w:cs="Times New Roman"/>
          <w:sz w:val="24"/>
          <w:szCs w:val="24"/>
        </w:rPr>
        <w:t>:</w:t>
      </w:r>
    </w:p>
    <w:p w:rsidR="007775CD" w:rsidRPr="007775CD" w:rsidRDefault="007775CD" w:rsidP="00EE7833">
      <w:pPr>
        <w:spacing w:after="0" w:line="276" w:lineRule="auto"/>
        <w:ind w:left="993" w:hanging="284"/>
        <w:jc w:val="both"/>
        <w:rPr>
          <w:rFonts w:ascii="Times New Roman" w:hAnsi="Times New Roman" w:cs="Times New Roman"/>
          <w:sz w:val="24"/>
          <w:szCs w:val="24"/>
        </w:rPr>
      </w:pPr>
      <w:r w:rsidRPr="007775CD">
        <w:rPr>
          <w:rFonts w:ascii="Times New Roman" w:hAnsi="Times New Roman" w:cs="Times New Roman"/>
          <w:sz w:val="24"/>
          <w:szCs w:val="24"/>
        </w:rPr>
        <w:t>-</w:t>
      </w:r>
      <w:r w:rsidRPr="007775CD">
        <w:rPr>
          <w:rFonts w:ascii="Times New Roman" w:hAnsi="Times New Roman" w:cs="Times New Roman"/>
          <w:sz w:val="24"/>
          <w:szCs w:val="24"/>
        </w:rPr>
        <w:tab/>
        <w:t>una expresión introductoria, que contiene el verbo de decir flexionado,</w:t>
      </w:r>
    </w:p>
    <w:p w:rsidR="007775CD" w:rsidRPr="007775CD" w:rsidRDefault="007775CD" w:rsidP="00EE7833">
      <w:pPr>
        <w:spacing w:after="0" w:line="276" w:lineRule="auto"/>
        <w:ind w:left="993" w:hanging="284"/>
        <w:jc w:val="both"/>
        <w:rPr>
          <w:rFonts w:ascii="Times New Roman" w:hAnsi="Times New Roman" w:cs="Times New Roman"/>
          <w:sz w:val="24"/>
          <w:szCs w:val="24"/>
        </w:rPr>
      </w:pPr>
      <w:r w:rsidRPr="007775CD">
        <w:rPr>
          <w:rFonts w:ascii="Times New Roman" w:hAnsi="Times New Roman" w:cs="Times New Roman"/>
          <w:sz w:val="24"/>
          <w:szCs w:val="24"/>
        </w:rPr>
        <w:t>-</w:t>
      </w:r>
      <w:r w:rsidRPr="007775CD">
        <w:rPr>
          <w:rFonts w:ascii="Times New Roman" w:hAnsi="Times New Roman" w:cs="Times New Roman"/>
          <w:sz w:val="24"/>
          <w:szCs w:val="24"/>
        </w:rPr>
        <w:tab/>
        <w:t xml:space="preserve">una cita indirecta, cuya marca es la conjunción </w:t>
      </w:r>
      <w:r w:rsidR="00EE7833" w:rsidRPr="007775CD">
        <w:rPr>
          <w:rFonts w:ascii="Times New Roman" w:hAnsi="Times New Roman" w:cs="Times New Roman"/>
          <w:sz w:val="24"/>
          <w:szCs w:val="24"/>
        </w:rPr>
        <w:t>que, y</w:t>
      </w:r>
    </w:p>
    <w:p w:rsidR="007775CD" w:rsidRPr="007775CD" w:rsidRDefault="007775CD" w:rsidP="00EE7833">
      <w:pPr>
        <w:spacing w:after="0" w:line="276" w:lineRule="auto"/>
        <w:ind w:left="993" w:hanging="284"/>
        <w:jc w:val="both"/>
        <w:rPr>
          <w:rFonts w:ascii="Times New Roman" w:hAnsi="Times New Roman" w:cs="Times New Roman"/>
          <w:sz w:val="24"/>
          <w:szCs w:val="24"/>
        </w:rPr>
      </w:pPr>
      <w:r w:rsidRPr="007775CD">
        <w:rPr>
          <w:rFonts w:ascii="Times New Roman" w:hAnsi="Times New Roman" w:cs="Times New Roman"/>
          <w:sz w:val="24"/>
          <w:szCs w:val="24"/>
        </w:rPr>
        <w:t>-</w:t>
      </w:r>
      <w:r w:rsidRPr="007775CD">
        <w:rPr>
          <w:rFonts w:ascii="Times New Roman" w:hAnsi="Times New Roman" w:cs="Times New Roman"/>
          <w:sz w:val="24"/>
          <w:szCs w:val="24"/>
        </w:rPr>
        <w:tab/>
        <w:t xml:space="preserve">el contenido citado. </w:t>
      </w:r>
    </w:p>
    <w:p w:rsidR="00EE7833" w:rsidRDefault="00CD408B" w:rsidP="00CD408B">
      <w:pPr>
        <w:spacing w:after="0" w:line="276"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775CD" w:rsidRPr="007775CD">
        <w:rPr>
          <w:rFonts w:ascii="Times New Roman" w:hAnsi="Times New Roman" w:cs="Times New Roman"/>
          <w:sz w:val="24"/>
          <w:szCs w:val="24"/>
        </w:rPr>
        <w:t>La cita indirecta está subordinada al verbo de la expresión introductoria (Maldonado, 1991: 30)</w:t>
      </w:r>
      <w:r w:rsidR="00EE7833">
        <w:rPr>
          <w:rFonts w:ascii="Times New Roman" w:hAnsi="Times New Roman" w:cs="Times New Roman"/>
          <w:sz w:val="24"/>
          <w:szCs w:val="24"/>
        </w:rPr>
        <w:t>.</w:t>
      </w:r>
    </w:p>
    <w:p w:rsidR="00EE7833" w:rsidRPr="00EC25B2" w:rsidRDefault="00EC25B2" w:rsidP="00EC25B2">
      <w:pPr>
        <w:spacing w:before="120" w:after="0" w:line="276" w:lineRule="auto"/>
        <w:ind w:left="567" w:hanging="567"/>
        <w:jc w:val="both"/>
        <w:rPr>
          <w:rFonts w:ascii="Times New Roman" w:hAnsi="Times New Roman" w:cs="Times New Roman"/>
          <w:b/>
          <w:sz w:val="24"/>
          <w:szCs w:val="24"/>
        </w:rPr>
      </w:pPr>
      <w:r w:rsidRPr="00EC25B2">
        <w:rPr>
          <w:rFonts w:ascii="Times New Roman" w:hAnsi="Times New Roman" w:cs="Times New Roman"/>
          <w:b/>
          <w:sz w:val="24"/>
          <w:szCs w:val="24"/>
        </w:rPr>
        <w:t>1.4.</w:t>
      </w:r>
      <w:r w:rsidR="00EE7833" w:rsidRPr="00EC25B2">
        <w:rPr>
          <w:rFonts w:ascii="Times New Roman" w:hAnsi="Times New Roman" w:cs="Times New Roman"/>
          <w:b/>
          <w:sz w:val="24"/>
          <w:szCs w:val="24"/>
        </w:rPr>
        <w:tab/>
        <w:t>Características pragmáticas que diferencian al discurso directo del indirecto</w:t>
      </w:r>
    </w:p>
    <w:p w:rsidR="00EE7833" w:rsidRPr="00EE7833" w:rsidRDefault="00EE7833" w:rsidP="00EE7833">
      <w:pPr>
        <w:spacing w:before="120" w:after="0" w:line="360" w:lineRule="auto"/>
        <w:jc w:val="both"/>
        <w:rPr>
          <w:rFonts w:ascii="Times New Roman" w:hAnsi="Times New Roman" w:cs="Times New Roman"/>
          <w:sz w:val="24"/>
          <w:szCs w:val="24"/>
        </w:rPr>
      </w:pPr>
      <w:r w:rsidRPr="00EE7833">
        <w:rPr>
          <w:rFonts w:ascii="Times New Roman" w:hAnsi="Times New Roman" w:cs="Times New Roman"/>
          <w:sz w:val="24"/>
          <w:szCs w:val="24"/>
        </w:rPr>
        <w:t>Si se analiza que un hablante se comunica con su interlocutor mediante las palabras que emite, pero también, por medio de aquello que infiere en el enunciado, tanto por el contexto como por una serie de normas lingüísticas, sociales y culturales que ambos comparten, surge la siguiente interrogante: ¿en qué medida afecta esto la interpretación adecuada del discurso directo e indirecto?</w:t>
      </w:r>
    </w:p>
    <w:p w:rsidR="00EE7833" w:rsidRDefault="00EE7833" w:rsidP="00EE7833">
      <w:pPr>
        <w:spacing w:before="120" w:after="0" w:line="360" w:lineRule="auto"/>
        <w:jc w:val="both"/>
        <w:rPr>
          <w:rFonts w:ascii="Times New Roman" w:hAnsi="Times New Roman" w:cs="Times New Roman"/>
          <w:sz w:val="24"/>
          <w:szCs w:val="24"/>
        </w:rPr>
      </w:pPr>
      <w:r w:rsidRPr="00EE7833">
        <w:rPr>
          <w:rFonts w:ascii="Times New Roman" w:hAnsi="Times New Roman" w:cs="Times New Roman"/>
          <w:sz w:val="24"/>
          <w:szCs w:val="24"/>
        </w:rPr>
        <w:t>En efecto, aunque mediante el discurso directo se pretende cierta literalidad del discurso que se reproduce, esta nunca podrá ser entendida como una recuperación total ante lo dicho, ya que siempre será un</w:t>
      </w:r>
      <w:r>
        <w:rPr>
          <w:rFonts w:ascii="Times New Roman" w:hAnsi="Times New Roman" w:cs="Times New Roman"/>
          <w:sz w:val="24"/>
          <w:szCs w:val="24"/>
        </w:rPr>
        <w:t>a</w:t>
      </w:r>
      <w:r w:rsidRPr="00EE7833">
        <w:rPr>
          <w:rFonts w:ascii="Times New Roman" w:hAnsi="Times New Roman" w:cs="Times New Roman"/>
          <w:sz w:val="24"/>
          <w:szCs w:val="24"/>
        </w:rPr>
        <w:t xml:space="preserve"> cita literal carente de un contexto, de una intencionalidad y de determinadas características de la situación comunicativa</w:t>
      </w:r>
      <w:r>
        <w:rPr>
          <w:rFonts w:ascii="Times New Roman" w:hAnsi="Times New Roman" w:cs="Times New Roman"/>
          <w:sz w:val="24"/>
          <w:szCs w:val="24"/>
        </w:rPr>
        <w:t>.</w:t>
      </w:r>
    </w:p>
    <w:p w:rsidR="00EE7833" w:rsidRDefault="00EE7833" w:rsidP="00EE7833">
      <w:pPr>
        <w:spacing w:before="120" w:after="0" w:line="360" w:lineRule="auto"/>
        <w:jc w:val="both"/>
        <w:rPr>
          <w:rFonts w:ascii="Times New Roman" w:hAnsi="Times New Roman" w:cs="Times New Roman"/>
          <w:sz w:val="24"/>
          <w:szCs w:val="24"/>
        </w:rPr>
      </w:pPr>
      <w:r w:rsidRPr="00EE7833">
        <w:rPr>
          <w:rFonts w:ascii="Times New Roman" w:hAnsi="Times New Roman" w:cs="Times New Roman"/>
          <w:sz w:val="24"/>
          <w:szCs w:val="24"/>
        </w:rPr>
        <w:t>Sin embargo, a pesar de esa imposibilidad absoluta de reconstruir un contexto tal y como se produjo, existe una opción de aportar información sobre él y sus implicaturas, y es citar por medio del discurso indirecto. El discurso indirecto ofrece una interpretación de las palabras ajenas, interpretación que parece comprometer más al hablante; en cambio, el discurso directo suele ser tratado como un uso figurado del lenguaje, “como una licencia, relativamente libre de las constricciones de verosimilitud habituales” (Reyes, 1995: 26), ya que, de todos modos, no se espera que nadie memorice al pie de la letra las palabras de otra persona. Por el contrario, se espera que se trasmita el contenido del discurso ajeno, por lo que se será más exigente con el valor de verdad del discurso indirecto.</w:t>
      </w:r>
    </w:p>
    <w:p w:rsidR="00EE7833" w:rsidRPr="00EC25B2" w:rsidRDefault="00EC25B2" w:rsidP="00EC25B2">
      <w:pPr>
        <w:spacing w:before="120" w:after="0" w:line="360" w:lineRule="auto"/>
        <w:jc w:val="both"/>
        <w:rPr>
          <w:rFonts w:ascii="Times New Roman" w:hAnsi="Times New Roman" w:cs="Times New Roman"/>
          <w:sz w:val="24"/>
          <w:szCs w:val="24"/>
        </w:rPr>
      </w:pPr>
      <w:r w:rsidRPr="00EC25B2">
        <w:rPr>
          <w:rFonts w:ascii="Times New Roman" w:hAnsi="Times New Roman" w:cs="Times New Roman"/>
          <w:sz w:val="24"/>
          <w:szCs w:val="24"/>
        </w:rPr>
        <w:t xml:space="preserve">Otra diferencia pragmática entre discurso directo e indirecto radica en la influencia que el discurso ejerce sobre el interlocutor. El discurso directo da la posibilidad al hablante de introducir una serie de recursos expresivos, como pueden ser las exclamaciones o sonidos diversos que permiten al oyente hacer inferencias. Mientras que, por el contrario, el discurso </w:t>
      </w:r>
      <w:r w:rsidRPr="00EC25B2">
        <w:rPr>
          <w:rFonts w:ascii="Times New Roman" w:hAnsi="Times New Roman" w:cs="Times New Roman"/>
          <w:sz w:val="24"/>
          <w:szCs w:val="24"/>
        </w:rPr>
        <w:lastRenderedPageBreak/>
        <w:t>indirecto pretende más bien transmitir lo que se dijo y no tanto cómo se dijo, por lo que quedan fuera todos esos recursos. Además, el contenido del discurso indirecto ya está interpretado por el emisor, se trata solo de transmitir lo que se quiere que el otro conozca; mientras que con el discurso directo se le da la oportunidad al interlocutor de que interprete.</w:t>
      </w:r>
    </w:p>
    <w:p w:rsidR="00EC25B2" w:rsidRPr="00EC25B2" w:rsidRDefault="00EC25B2" w:rsidP="00EC25B2">
      <w:pPr>
        <w:spacing w:before="120" w:after="0" w:line="360" w:lineRule="auto"/>
        <w:ind w:left="426" w:hanging="426"/>
        <w:jc w:val="both"/>
        <w:rPr>
          <w:rFonts w:ascii="Times New Roman" w:hAnsi="Times New Roman" w:cs="Times New Roman"/>
          <w:b/>
          <w:sz w:val="24"/>
          <w:szCs w:val="24"/>
        </w:rPr>
      </w:pPr>
      <w:r w:rsidRPr="00EC25B2">
        <w:rPr>
          <w:rFonts w:ascii="Times New Roman" w:hAnsi="Times New Roman" w:cs="Times New Roman"/>
          <w:b/>
          <w:sz w:val="24"/>
          <w:szCs w:val="24"/>
        </w:rPr>
        <w:t>1.5</w:t>
      </w:r>
      <w:r w:rsidRPr="00EC25B2">
        <w:rPr>
          <w:rFonts w:ascii="Times New Roman" w:hAnsi="Times New Roman" w:cs="Times New Roman"/>
          <w:b/>
          <w:sz w:val="24"/>
          <w:szCs w:val="24"/>
        </w:rPr>
        <w:tab/>
        <w:t>Características lingüísticas del discurso directo e indirecto</w:t>
      </w:r>
    </w:p>
    <w:p w:rsidR="00EC25B2" w:rsidRPr="00EC25B2" w:rsidRDefault="00EC25B2" w:rsidP="00EC25B2">
      <w:pPr>
        <w:spacing w:before="120" w:after="0" w:line="360" w:lineRule="auto"/>
        <w:jc w:val="both"/>
        <w:rPr>
          <w:rFonts w:ascii="Times New Roman" w:hAnsi="Times New Roman" w:cs="Times New Roman"/>
          <w:sz w:val="24"/>
          <w:szCs w:val="24"/>
        </w:rPr>
      </w:pPr>
      <w:r w:rsidRPr="00EC25B2">
        <w:rPr>
          <w:rFonts w:ascii="Times New Roman" w:hAnsi="Times New Roman" w:cs="Times New Roman"/>
          <w:sz w:val="24"/>
          <w:szCs w:val="24"/>
        </w:rPr>
        <w:t xml:space="preserve">Según Gallucci (2016), el marco introductor del discurso directo e indirecto puede ser, al menos, de cinco maneras. Ella plantea que estas modalidades de discurso reproducido pueden ser introducidas:  </w:t>
      </w:r>
    </w:p>
    <w:p w:rsidR="00EC25B2" w:rsidRPr="00EC25B2" w:rsidRDefault="00EC25B2" w:rsidP="008E5374">
      <w:pPr>
        <w:spacing w:after="0" w:line="360" w:lineRule="auto"/>
        <w:ind w:left="284" w:hanging="284"/>
        <w:jc w:val="both"/>
        <w:rPr>
          <w:rFonts w:ascii="Times New Roman" w:hAnsi="Times New Roman" w:cs="Times New Roman"/>
          <w:sz w:val="24"/>
          <w:szCs w:val="24"/>
        </w:rPr>
      </w:pPr>
      <w:r w:rsidRPr="00EC25B2">
        <w:rPr>
          <w:rFonts w:ascii="Times New Roman" w:hAnsi="Times New Roman" w:cs="Times New Roman"/>
          <w:sz w:val="24"/>
          <w:szCs w:val="24"/>
        </w:rPr>
        <w:t>-</w:t>
      </w:r>
      <w:r w:rsidRPr="00EC25B2">
        <w:rPr>
          <w:rFonts w:ascii="Times New Roman" w:hAnsi="Times New Roman" w:cs="Times New Roman"/>
          <w:sz w:val="24"/>
          <w:szCs w:val="24"/>
        </w:rPr>
        <w:tab/>
        <w:t xml:space="preserve">por medio de un verbo conjugado. Ejemplo: </w:t>
      </w:r>
      <w:r w:rsidRPr="001736B5">
        <w:rPr>
          <w:rFonts w:ascii="Times New Roman" w:hAnsi="Times New Roman" w:cs="Times New Roman"/>
          <w:i/>
          <w:sz w:val="24"/>
          <w:szCs w:val="24"/>
        </w:rPr>
        <w:t>Entonces él bajaba ¿no? y nos veía a toditas sentadas. Entonces nos decía: “Ustedes fueron que pusieron las flores”</w:t>
      </w:r>
      <w:r w:rsidR="001736B5">
        <w:rPr>
          <w:rFonts w:ascii="Times New Roman" w:hAnsi="Times New Roman" w:cs="Times New Roman"/>
          <w:sz w:val="24"/>
          <w:szCs w:val="24"/>
        </w:rPr>
        <w:t>;</w:t>
      </w:r>
    </w:p>
    <w:p w:rsidR="00EC25B2" w:rsidRPr="00EC25B2" w:rsidRDefault="00EC25B2" w:rsidP="008E5374">
      <w:pPr>
        <w:spacing w:after="0" w:line="360" w:lineRule="auto"/>
        <w:ind w:left="284" w:hanging="284"/>
        <w:jc w:val="both"/>
        <w:rPr>
          <w:rFonts w:ascii="Times New Roman" w:hAnsi="Times New Roman" w:cs="Times New Roman"/>
          <w:sz w:val="24"/>
          <w:szCs w:val="24"/>
        </w:rPr>
      </w:pPr>
      <w:r w:rsidRPr="00EC25B2">
        <w:rPr>
          <w:rFonts w:ascii="Times New Roman" w:hAnsi="Times New Roman" w:cs="Times New Roman"/>
          <w:sz w:val="24"/>
          <w:szCs w:val="24"/>
        </w:rPr>
        <w:t>-</w:t>
      </w:r>
      <w:r w:rsidRPr="00EC25B2">
        <w:rPr>
          <w:rFonts w:ascii="Times New Roman" w:hAnsi="Times New Roman" w:cs="Times New Roman"/>
          <w:sz w:val="24"/>
          <w:szCs w:val="24"/>
        </w:rPr>
        <w:tab/>
        <w:t xml:space="preserve">por Ø verbo. Ejemplo: </w:t>
      </w:r>
      <w:r w:rsidRPr="001736B5">
        <w:rPr>
          <w:rFonts w:ascii="Times New Roman" w:hAnsi="Times New Roman" w:cs="Times New Roman"/>
          <w:i/>
          <w:sz w:val="24"/>
          <w:szCs w:val="24"/>
        </w:rPr>
        <w:t>una muchacha llega y... a las seis de la mañana, a las siete de la mañana, agarra su traje de baño, su morral Ø: “Chao, me voy pa’ la playa”</w:t>
      </w:r>
      <w:r w:rsidR="001736B5" w:rsidRPr="001736B5">
        <w:rPr>
          <w:rFonts w:ascii="Times New Roman" w:hAnsi="Times New Roman" w:cs="Times New Roman"/>
          <w:sz w:val="24"/>
          <w:szCs w:val="24"/>
        </w:rPr>
        <w:t>;</w:t>
      </w:r>
    </w:p>
    <w:p w:rsidR="00EC25B2" w:rsidRPr="001736B5" w:rsidRDefault="00EC25B2" w:rsidP="008E5374">
      <w:pPr>
        <w:spacing w:after="0" w:line="360" w:lineRule="auto"/>
        <w:ind w:left="284" w:hanging="284"/>
        <w:jc w:val="both"/>
        <w:rPr>
          <w:rFonts w:ascii="Times New Roman" w:hAnsi="Times New Roman" w:cs="Times New Roman"/>
          <w:sz w:val="24"/>
          <w:szCs w:val="24"/>
        </w:rPr>
      </w:pPr>
      <w:r w:rsidRPr="00EC25B2">
        <w:rPr>
          <w:rFonts w:ascii="Times New Roman" w:hAnsi="Times New Roman" w:cs="Times New Roman"/>
          <w:sz w:val="24"/>
          <w:szCs w:val="24"/>
        </w:rPr>
        <w:t>-</w:t>
      </w:r>
      <w:r w:rsidRPr="00EC25B2">
        <w:rPr>
          <w:rFonts w:ascii="Times New Roman" w:hAnsi="Times New Roman" w:cs="Times New Roman"/>
          <w:sz w:val="24"/>
          <w:szCs w:val="24"/>
        </w:rPr>
        <w:tab/>
        <w:t>mediante un sintagma nominal precedido o no por la conjunción y. Ejemplo:</w:t>
      </w:r>
      <w:r w:rsidRPr="001736B5">
        <w:rPr>
          <w:rFonts w:ascii="Times New Roman" w:hAnsi="Times New Roman" w:cs="Times New Roman"/>
          <w:i/>
          <w:sz w:val="24"/>
          <w:szCs w:val="24"/>
        </w:rPr>
        <w:t xml:space="preserve"> Él me decía algo y yo: “Okey”</w:t>
      </w:r>
      <w:r w:rsidR="001736B5">
        <w:rPr>
          <w:rFonts w:ascii="Times New Roman" w:hAnsi="Times New Roman" w:cs="Times New Roman"/>
          <w:sz w:val="24"/>
          <w:szCs w:val="24"/>
        </w:rPr>
        <w:t>;</w:t>
      </w:r>
    </w:p>
    <w:p w:rsidR="00EC25B2" w:rsidRPr="001736B5" w:rsidRDefault="001736B5" w:rsidP="008E5374">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 través de la forma (y) + qué</w:t>
      </w:r>
      <w:r w:rsidR="00EC25B2" w:rsidRPr="00EC25B2">
        <w:rPr>
          <w:rFonts w:ascii="Times New Roman" w:hAnsi="Times New Roman" w:cs="Times New Roman"/>
          <w:sz w:val="24"/>
          <w:szCs w:val="24"/>
        </w:rPr>
        <w:t xml:space="preserve">. Ejemplo: Llegué a la casa </w:t>
      </w:r>
      <w:r>
        <w:rPr>
          <w:rFonts w:ascii="Times New Roman" w:hAnsi="Times New Roman" w:cs="Times New Roman"/>
          <w:i/>
          <w:sz w:val="24"/>
          <w:szCs w:val="24"/>
        </w:rPr>
        <w:t>y qué</w:t>
      </w:r>
      <w:r w:rsidR="00EC25B2" w:rsidRPr="001736B5">
        <w:rPr>
          <w:rFonts w:ascii="Times New Roman" w:hAnsi="Times New Roman" w:cs="Times New Roman"/>
          <w:i/>
          <w:sz w:val="24"/>
          <w:szCs w:val="24"/>
        </w:rPr>
        <w:t>: “¡Me compré un carro!”</w:t>
      </w:r>
      <w:r>
        <w:rPr>
          <w:rFonts w:ascii="Times New Roman" w:hAnsi="Times New Roman" w:cs="Times New Roman"/>
          <w:sz w:val="24"/>
          <w:szCs w:val="24"/>
        </w:rPr>
        <w:t>;</w:t>
      </w:r>
    </w:p>
    <w:p w:rsidR="00EE7833" w:rsidRDefault="00EC25B2" w:rsidP="008E5374">
      <w:pPr>
        <w:spacing w:after="0" w:line="360" w:lineRule="auto"/>
        <w:ind w:left="284" w:hanging="284"/>
        <w:jc w:val="both"/>
        <w:rPr>
          <w:rFonts w:ascii="Times New Roman" w:hAnsi="Times New Roman" w:cs="Times New Roman"/>
          <w:sz w:val="24"/>
          <w:szCs w:val="24"/>
        </w:rPr>
      </w:pPr>
      <w:r w:rsidRPr="00EC25B2">
        <w:rPr>
          <w:rFonts w:ascii="Times New Roman" w:hAnsi="Times New Roman" w:cs="Times New Roman"/>
          <w:sz w:val="24"/>
          <w:szCs w:val="24"/>
        </w:rPr>
        <w:t>-</w:t>
      </w:r>
      <w:r w:rsidRPr="00EC25B2">
        <w:rPr>
          <w:rFonts w:ascii="Times New Roman" w:hAnsi="Times New Roman" w:cs="Times New Roman"/>
          <w:sz w:val="24"/>
          <w:szCs w:val="24"/>
        </w:rPr>
        <w:tab/>
        <w:t xml:space="preserve">por medio de un marcador discursivo. Ejemplo: </w:t>
      </w:r>
      <w:r w:rsidRPr="001736B5">
        <w:rPr>
          <w:rFonts w:ascii="Times New Roman" w:hAnsi="Times New Roman" w:cs="Times New Roman"/>
          <w:i/>
          <w:sz w:val="24"/>
          <w:szCs w:val="24"/>
        </w:rPr>
        <w:t>Entonces: “Señora tal, usted”</w:t>
      </w:r>
      <w:r w:rsidRPr="00EC25B2">
        <w:rPr>
          <w:rFonts w:ascii="Times New Roman" w:hAnsi="Times New Roman" w:cs="Times New Roman"/>
          <w:sz w:val="24"/>
          <w:szCs w:val="24"/>
        </w:rPr>
        <w:t>.</w:t>
      </w:r>
    </w:p>
    <w:p w:rsidR="00B65E98" w:rsidRDefault="00B65E98" w:rsidP="008E5374">
      <w:pPr>
        <w:spacing w:after="0" w:line="360" w:lineRule="auto"/>
        <w:ind w:left="284" w:hanging="284"/>
        <w:jc w:val="both"/>
        <w:rPr>
          <w:rFonts w:ascii="Times New Roman" w:hAnsi="Times New Roman" w:cs="Times New Roman"/>
          <w:sz w:val="24"/>
          <w:szCs w:val="24"/>
        </w:rPr>
      </w:pPr>
    </w:p>
    <w:p w:rsidR="00B65E98" w:rsidRPr="00B65E98" w:rsidRDefault="00B65E98" w:rsidP="00B65E98">
      <w:pPr>
        <w:spacing w:after="0" w:line="360" w:lineRule="auto"/>
        <w:ind w:left="426" w:hanging="426"/>
        <w:jc w:val="both"/>
        <w:rPr>
          <w:rFonts w:ascii="Times New Roman" w:hAnsi="Times New Roman" w:cs="Times New Roman"/>
          <w:b/>
          <w:sz w:val="24"/>
          <w:szCs w:val="24"/>
        </w:rPr>
      </w:pPr>
      <w:r w:rsidRPr="00B65E98">
        <w:rPr>
          <w:rFonts w:ascii="Times New Roman" w:hAnsi="Times New Roman" w:cs="Times New Roman"/>
          <w:b/>
          <w:sz w:val="24"/>
          <w:szCs w:val="24"/>
        </w:rPr>
        <w:t>1.5.</w:t>
      </w:r>
      <w:r w:rsidRPr="00B65E98">
        <w:rPr>
          <w:rFonts w:ascii="Times New Roman" w:hAnsi="Times New Roman" w:cs="Times New Roman"/>
          <w:b/>
          <w:sz w:val="24"/>
          <w:szCs w:val="24"/>
        </w:rPr>
        <w:tab/>
        <w:t xml:space="preserve">Funciones pragmáticas del discurso directo e indirecto  </w:t>
      </w:r>
    </w:p>
    <w:p w:rsidR="00B65E98" w:rsidRPr="00B65E98" w:rsidRDefault="00B65E98" w:rsidP="00B65E98">
      <w:pPr>
        <w:spacing w:after="0" w:line="360" w:lineRule="auto"/>
        <w:jc w:val="both"/>
        <w:rPr>
          <w:rFonts w:ascii="Times New Roman" w:hAnsi="Times New Roman" w:cs="Times New Roman"/>
          <w:sz w:val="24"/>
          <w:szCs w:val="24"/>
        </w:rPr>
      </w:pPr>
      <w:r w:rsidRPr="00B65E98">
        <w:rPr>
          <w:rFonts w:ascii="Times New Roman" w:hAnsi="Times New Roman" w:cs="Times New Roman"/>
          <w:sz w:val="24"/>
          <w:szCs w:val="24"/>
        </w:rPr>
        <w:t xml:space="preserve">En esta investigación se sigue el criterio de Gallucci (2016) en el que plantea que en dependencia de la secuencia discursiva y de cuál sea la intención del hablante que utiliza estas modalidades de reproducción de discurso, en un contexto particular pueden presentarse cuatro funciones: </w:t>
      </w:r>
    </w:p>
    <w:p w:rsidR="00B65E98" w:rsidRPr="00111F0D" w:rsidRDefault="00B65E98" w:rsidP="00111F0D">
      <w:pPr>
        <w:pStyle w:val="Prrafodelista"/>
        <w:numPr>
          <w:ilvl w:val="0"/>
          <w:numId w:val="2"/>
        </w:numPr>
        <w:spacing w:after="0" w:line="276" w:lineRule="auto"/>
        <w:jc w:val="both"/>
        <w:rPr>
          <w:rFonts w:ascii="Times New Roman" w:hAnsi="Times New Roman" w:cs="Times New Roman"/>
          <w:sz w:val="24"/>
          <w:szCs w:val="24"/>
        </w:rPr>
      </w:pPr>
      <w:r w:rsidRPr="00111F0D">
        <w:rPr>
          <w:rFonts w:ascii="Times New Roman" w:hAnsi="Times New Roman" w:cs="Times New Roman"/>
          <w:sz w:val="24"/>
          <w:szCs w:val="24"/>
        </w:rPr>
        <w:t xml:space="preserve">Relatar una anécdota. </w:t>
      </w:r>
    </w:p>
    <w:p w:rsidR="00111F0D" w:rsidRPr="00111F0D" w:rsidRDefault="00B65E98" w:rsidP="00111F0D">
      <w:pPr>
        <w:pStyle w:val="Prrafodelista"/>
        <w:numPr>
          <w:ilvl w:val="0"/>
          <w:numId w:val="2"/>
        </w:numPr>
        <w:spacing w:after="0" w:line="276" w:lineRule="auto"/>
        <w:jc w:val="both"/>
        <w:rPr>
          <w:rFonts w:ascii="Times New Roman" w:hAnsi="Times New Roman" w:cs="Times New Roman"/>
          <w:sz w:val="24"/>
          <w:szCs w:val="24"/>
        </w:rPr>
      </w:pPr>
      <w:r w:rsidRPr="00111F0D">
        <w:rPr>
          <w:rFonts w:ascii="Times New Roman" w:hAnsi="Times New Roman" w:cs="Times New Roman"/>
          <w:sz w:val="24"/>
          <w:szCs w:val="24"/>
        </w:rPr>
        <w:t xml:space="preserve">Ofrecer un ejemplo. </w:t>
      </w:r>
    </w:p>
    <w:p w:rsidR="00111F0D" w:rsidRPr="00111F0D" w:rsidRDefault="00B65E98" w:rsidP="00111F0D">
      <w:pPr>
        <w:pStyle w:val="Prrafodelista"/>
        <w:numPr>
          <w:ilvl w:val="0"/>
          <w:numId w:val="2"/>
        </w:numPr>
        <w:spacing w:after="0" w:line="276" w:lineRule="auto"/>
        <w:jc w:val="both"/>
        <w:rPr>
          <w:rFonts w:ascii="Times New Roman" w:hAnsi="Times New Roman" w:cs="Times New Roman"/>
          <w:sz w:val="24"/>
          <w:szCs w:val="24"/>
        </w:rPr>
      </w:pPr>
      <w:r w:rsidRPr="00111F0D">
        <w:rPr>
          <w:rFonts w:ascii="Times New Roman" w:hAnsi="Times New Roman" w:cs="Times New Roman"/>
          <w:sz w:val="24"/>
          <w:szCs w:val="24"/>
        </w:rPr>
        <w:t xml:space="preserve">Manifestar un pensamiento. </w:t>
      </w:r>
    </w:p>
    <w:p w:rsidR="003B70B0" w:rsidRPr="00111F0D" w:rsidRDefault="00B65E98" w:rsidP="00111F0D">
      <w:pPr>
        <w:pStyle w:val="Prrafodelista"/>
        <w:numPr>
          <w:ilvl w:val="0"/>
          <w:numId w:val="2"/>
        </w:numPr>
        <w:spacing w:after="0" w:line="276" w:lineRule="auto"/>
        <w:jc w:val="both"/>
        <w:rPr>
          <w:rFonts w:ascii="Times New Roman" w:hAnsi="Times New Roman" w:cs="Times New Roman"/>
          <w:sz w:val="24"/>
          <w:szCs w:val="24"/>
        </w:rPr>
      </w:pPr>
      <w:r w:rsidRPr="00111F0D">
        <w:rPr>
          <w:rFonts w:ascii="Times New Roman" w:hAnsi="Times New Roman" w:cs="Times New Roman"/>
          <w:sz w:val="24"/>
          <w:szCs w:val="24"/>
        </w:rPr>
        <w:t xml:space="preserve">Presentar un argumento. </w:t>
      </w:r>
    </w:p>
    <w:p w:rsidR="00111F0D" w:rsidRDefault="00111F0D" w:rsidP="00B65E98">
      <w:pPr>
        <w:spacing w:after="0" w:line="276" w:lineRule="auto"/>
        <w:ind w:left="284" w:hanging="284"/>
        <w:jc w:val="both"/>
        <w:rPr>
          <w:rFonts w:ascii="Times New Roman" w:hAnsi="Times New Roman" w:cs="Times New Roman"/>
          <w:b/>
          <w:sz w:val="24"/>
          <w:szCs w:val="24"/>
        </w:rPr>
      </w:pPr>
    </w:p>
    <w:p w:rsidR="003B70B0" w:rsidRPr="003B70B0" w:rsidRDefault="003B70B0" w:rsidP="00B65E98">
      <w:pPr>
        <w:spacing w:after="0" w:line="276" w:lineRule="auto"/>
        <w:ind w:left="284" w:hanging="284"/>
        <w:jc w:val="both"/>
        <w:rPr>
          <w:rFonts w:ascii="Times New Roman" w:hAnsi="Times New Roman" w:cs="Times New Roman"/>
          <w:b/>
          <w:sz w:val="24"/>
          <w:szCs w:val="24"/>
        </w:rPr>
      </w:pPr>
      <w:r w:rsidRPr="003B70B0">
        <w:rPr>
          <w:rFonts w:ascii="Times New Roman" w:hAnsi="Times New Roman" w:cs="Times New Roman"/>
          <w:b/>
          <w:sz w:val="24"/>
          <w:szCs w:val="24"/>
        </w:rPr>
        <w:t>2. Metodología</w:t>
      </w:r>
    </w:p>
    <w:p w:rsidR="003B70B0" w:rsidRDefault="003B70B0" w:rsidP="003B70B0">
      <w:pPr>
        <w:spacing w:after="0" w:line="360" w:lineRule="auto"/>
        <w:jc w:val="both"/>
        <w:rPr>
          <w:rFonts w:ascii="Times New Roman" w:hAnsi="Times New Roman" w:cs="Times New Roman"/>
          <w:sz w:val="24"/>
          <w:szCs w:val="24"/>
        </w:rPr>
      </w:pPr>
      <w:r w:rsidRPr="003B70B0">
        <w:rPr>
          <w:rFonts w:ascii="Times New Roman" w:hAnsi="Times New Roman" w:cs="Times New Roman"/>
          <w:sz w:val="24"/>
          <w:szCs w:val="24"/>
        </w:rPr>
        <w:t xml:space="preserve">En la presente investigación con el objetivo de caracterizar el empleo del discurso directo e indirecto en el habla habanera, se tienen en cuenta tres elementos metodológicos fundamentales de la sociolingüística: el análisis de materiales de la lengua en uso, el empleo de los métodos cuantitativos y cualitativos como complementarios uno del otro, y la </w:t>
      </w:r>
      <w:r w:rsidRPr="003B70B0">
        <w:rPr>
          <w:rFonts w:ascii="Times New Roman" w:hAnsi="Times New Roman" w:cs="Times New Roman"/>
          <w:sz w:val="24"/>
          <w:szCs w:val="24"/>
        </w:rPr>
        <w:lastRenderedPageBreak/>
        <w:t xml:space="preserve">consideración de las variables sociales como importantes para determinar posibles variaciones lingüísticas sobre el fenómeno que se estudia.  </w:t>
      </w:r>
    </w:p>
    <w:p w:rsidR="00073216" w:rsidRDefault="00073216" w:rsidP="003B7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w:t>
      </w:r>
      <w:r w:rsidRPr="00073216">
        <w:rPr>
          <w:rFonts w:ascii="Times New Roman" w:hAnsi="Times New Roman" w:cs="Times New Roman"/>
          <w:sz w:val="24"/>
          <w:szCs w:val="24"/>
        </w:rPr>
        <w:t xml:space="preserve"> el estudio de la lengua en uso</w:t>
      </w:r>
      <w:r>
        <w:rPr>
          <w:rFonts w:ascii="Times New Roman" w:hAnsi="Times New Roman" w:cs="Times New Roman"/>
          <w:sz w:val="24"/>
          <w:szCs w:val="24"/>
        </w:rPr>
        <w:t xml:space="preserve"> se ha trabajado con</w:t>
      </w:r>
      <w:r w:rsidRPr="00073216">
        <w:rPr>
          <w:rFonts w:ascii="Times New Roman" w:hAnsi="Times New Roman" w:cs="Times New Roman"/>
          <w:sz w:val="24"/>
          <w:szCs w:val="24"/>
        </w:rPr>
        <w:t xml:space="preserve"> materiales de análisis tomados de situaciones reales, producido</w:t>
      </w:r>
      <w:r>
        <w:rPr>
          <w:rFonts w:ascii="Times New Roman" w:hAnsi="Times New Roman" w:cs="Times New Roman"/>
          <w:sz w:val="24"/>
          <w:szCs w:val="24"/>
        </w:rPr>
        <w:t>s</w:t>
      </w:r>
      <w:r w:rsidRPr="00073216">
        <w:rPr>
          <w:rFonts w:ascii="Times New Roman" w:hAnsi="Times New Roman" w:cs="Times New Roman"/>
          <w:sz w:val="24"/>
          <w:szCs w:val="24"/>
        </w:rPr>
        <w:t xml:space="preserve"> por hablantes reales y en contextos de uso. De ahí que se emplee </w:t>
      </w:r>
      <w:r>
        <w:rPr>
          <w:rFonts w:ascii="Times New Roman" w:hAnsi="Times New Roman" w:cs="Times New Roman"/>
          <w:sz w:val="24"/>
          <w:szCs w:val="24"/>
        </w:rPr>
        <w:t>el corpus PRESEEA La Habana, en tanto se</w:t>
      </w:r>
      <w:r w:rsidRPr="00073216">
        <w:rPr>
          <w:rFonts w:ascii="Times New Roman" w:hAnsi="Times New Roman" w:cs="Times New Roman"/>
          <w:sz w:val="24"/>
          <w:szCs w:val="24"/>
        </w:rPr>
        <w:t xml:space="preserve"> considera que las entrevistas transcriptas en él constituyen muestras reales de la lengua.</w:t>
      </w:r>
    </w:p>
    <w:p w:rsidR="00073216" w:rsidRDefault="00F555CA" w:rsidP="00856D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856D41" w:rsidRPr="00856D41">
        <w:rPr>
          <w:rFonts w:ascii="Times New Roman" w:hAnsi="Times New Roman" w:cs="Times New Roman"/>
          <w:sz w:val="24"/>
          <w:szCs w:val="24"/>
        </w:rPr>
        <w:t xml:space="preserve">ara analizar el uso del discurso directo e indirecto en el corpus PRESEEA La Habana, se confeccionó </w:t>
      </w:r>
      <w:r>
        <w:rPr>
          <w:rFonts w:ascii="Times New Roman" w:hAnsi="Times New Roman" w:cs="Times New Roman"/>
          <w:sz w:val="24"/>
          <w:szCs w:val="24"/>
        </w:rPr>
        <w:t xml:space="preserve">una </w:t>
      </w:r>
      <w:r w:rsidRPr="00F555CA">
        <w:rPr>
          <w:rFonts w:ascii="Times New Roman" w:hAnsi="Times New Roman" w:cs="Times New Roman"/>
          <w:b/>
          <w:sz w:val="24"/>
          <w:szCs w:val="24"/>
        </w:rPr>
        <w:t>Ficha de análisis</w:t>
      </w:r>
      <w:r>
        <w:rPr>
          <w:rFonts w:ascii="Times New Roman" w:hAnsi="Times New Roman" w:cs="Times New Roman"/>
          <w:sz w:val="24"/>
          <w:szCs w:val="24"/>
        </w:rPr>
        <w:t xml:space="preserve"> </w:t>
      </w:r>
      <w:r w:rsidR="00856D41" w:rsidRPr="00856D41">
        <w:rPr>
          <w:rFonts w:ascii="Times New Roman" w:hAnsi="Times New Roman" w:cs="Times New Roman"/>
          <w:sz w:val="24"/>
          <w:szCs w:val="24"/>
        </w:rPr>
        <w:t>a</w:t>
      </w:r>
      <w:r>
        <w:rPr>
          <w:rFonts w:ascii="Times New Roman" w:hAnsi="Times New Roman" w:cs="Times New Roman"/>
          <w:sz w:val="24"/>
          <w:szCs w:val="24"/>
        </w:rPr>
        <w:t xml:space="preserve"> partir de la</w:t>
      </w:r>
      <w:r w:rsidR="00856D41" w:rsidRPr="00856D41">
        <w:rPr>
          <w:rFonts w:ascii="Times New Roman" w:hAnsi="Times New Roman" w:cs="Times New Roman"/>
          <w:sz w:val="24"/>
          <w:szCs w:val="24"/>
        </w:rPr>
        <w:t xml:space="preserve"> propuesta por Camargo (2012) </w:t>
      </w:r>
      <w:r w:rsidR="00BE52A5">
        <w:rPr>
          <w:rFonts w:ascii="Times New Roman" w:hAnsi="Times New Roman" w:cs="Times New Roman"/>
          <w:sz w:val="24"/>
          <w:szCs w:val="24"/>
        </w:rPr>
        <w:t>para el estudio de la atenuación,</w:t>
      </w:r>
      <w:r w:rsidR="00856D41" w:rsidRPr="00856D41">
        <w:rPr>
          <w:rFonts w:ascii="Times New Roman" w:hAnsi="Times New Roman" w:cs="Times New Roman"/>
          <w:sz w:val="24"/>
          <w:szCs w:val="24"/>
        </w:rPr>
        <w:t xml:space="preserve"> publicada e</w:t>
      </w:r>
      <w:r w:rsidR="00856D41">
        <w:rPr>
          <w:rFonts w:ascii="Times New Roman" w:hAnsi="Times New Roman" w:cs="Times New Roman"/>
          <w:sz w:val="24"/>
          <w:szCs w:val="24"/>
        </w:rPr>
        <w:t>n la página oficial del  PRESEEA.</w:t>
      </w:r>
    </w:p>
    <w:p w:rsidR="00F555CA" w:rsidRPr="006C1D31" w:rsidRDefault="00F555CA" w:rsidP="00F555CA">
      <w:pPr>
        <w:spacing w:after="0" w:line="360" w:lineRule="auto"/>
        <w:jc w:val="both"/>
        <w:rPr>
          <w:rFonts w:ascii="Times New Roman" w:hAnsi="Times New Roman" w:cs="Times New Roman"/>
          <w:b/>
          <w:sz w:val="24"/>
          <w:szCs w:val="24"/>
        </w:rPr>
      </w:pPr>
      <w:r w:rsidRPr="006C1D31">
        <w:rPr>
          <w:rFonts w:ascii="Times New Roman" w:hAnsi="Times New Roman" w:cs="Times New Roman"/>
          <w:b/>
          <w:sz w:val="24"/>
          <w:szCs w:val="24"/>
        </w:rPr>
        <w:t xml:space="preserve">Ficha de análisis: </w:t>
      </w:r>
    </w:p>
    <w:p w:rsidR="00F555CA" w:rsidRPr="006C1D31" w:rsidRDefault="00E0209E" w:rsidP="00F555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F555CA" w:rsidRPr="006C1D31">
        <w:rPr>
          <w:rFonts w:ascii="Times New Roman" w:hAnsi="Times New Roman" w:cs="Times New Roman"/>
          <w:b/>
          <w:sz w:val="24"/>
          <w:szCs w:val="24"/>
        </w:rPr>
        <w:t>Variables dependientes:</w:t>
      </w:r>
    </w:p>
    <w:p w:rsidR="00F555CA" w:rsidRPr="00F555CA" w:rsidRDefault="00F555CA" w:rsidP="00E0209E">
      <w:pPr>
        <w:spacing w:after="0" w:line="360" w:lineRule="auto"/>
        <w:ind w:firstLine="284"/>
        <w:jc w:val="both"/>
        <w:rPr>
          <w:rFonts w:ascii="Times New Roman" w:hAnsi="Times New Roman" w:cs="Times New Roman"/>
          <w:sz w:val="24"/>
          <w:szCs w:val="24"/>
        </w:rPr>
      </w:pPr>
      <w:r w:rsidRPr="00F555CA">
        <w:rPr>
          <w:rFonts w:ascii="Times New Roman" w:hAnsi="Times New Roman" w:cs="Times New Roman"/>
          <w:sz w:val="24"/>
          <w:szCs w:val="24"/>
        </w:rPr>
        <w:t>a) Tipo (modalidad) de discurso</w:t>
      </w:r>
    </w:p>
    <w:p w:rsidR="00F555CA" w:rsidRPr="00F555CA" w:rsidRDefault="00F555CA" w:rsidP="00E0209E">
      <w:pPr>
        <w:spacing w:after="0" w:line="360" w:lineRule="auto"/>
        <w:ind w:left="567"/>
        <w:jc w:val="both"/>
        <w:rPr>
          <w:rFonts w:ascii="Times New Roman" w:hAnsi="Times New Roman" w:cs="Times New Roman"/>
          <w:sz w:val="24"/>
          <w:szCs w:val="24"/>
        </w:rPr>
      </w:pPr>
      <w:r w:rsidRPr="00F555CA">
        <w:rPr>
          <w:rFonts w:ascii="Times New Roman" w:hAnsi="Times New Roman" w:cs="Times New Roman"/>
          <w:sz w:val="24"/>
          <w:szCs w:val="24"/>
        </w:rPr>
        <w:t>-</w:t>
      </w:r>
      <w:r w:rsidRPr="00F555CA">
        <w:rPr>
          <w:rFonts w:ascii="Times New Roman" w:hAnsi="Times New Roman" w:cs="Times New Roman"/>
          <w:sz w:val="24"/>
          <w:szCs w:val="24"/>
        </w:rPr>
        <w:tab/>
        <w:t>Discurso directo</w:t>
      </w:r>
    </w:p>
    <w:p w:rsidR="00F555CA" w:rsidRPr="00F555CA" w:rsidRDefault="00F555CA" w:rsidP="00E0209E">
      <w:pPr>
        <w:spacing w:after="0" w:line="360" w:lineRule="auto"/>
        <w:ind w:left="567"/>
        <w:jc w:val="both"/>
        <w:rPr>
          <w:rFonts w:ascii="Times New Roman" w:hAnsi="Times New Roman" w:cs="Times New Roman"/>
          <w:sz w:val="24"/>
          <w:szCs w:val="24"/>
        </w:rPr>
      </w:pPr>
      <w:r w:rsidRPr="00F555CA">
        <w:rPr>
          <w:rFonts w:ascii="Times New Roman" w:hAnsi="Times New Roman" w:cs="Times New Roman"/>
          <w:sz w:val="24"/>
          <w:szCs w:val="24"/>
        </w:rPr>
        <w:t>-</w:t>
      </w:r>
      <w:r w:rsidRPr="00F555CA">
        <w:rPr>
          <w:rFonts w:ascii="Times New Roman" w:hAnsi="Times New Roman" w:cs="Times New Roman"/>
          <w:sz w:val="24"/>
          <w:szCs w:val="24"/>
        </w:rPr>
        <w:tab/>
        <w:t xml:space="preserve">Discurso indirecto </w:t>
      </w:r>
    </w:p>
    <w:p w:rsidR="00F555CA" w:rsidRPr="006C1D31" w:rsidRDefault="00E0209E" w:rsidP="00F555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sidR="00F555CA" w:rsidRPr="006C1D31">
        <w:rPr>
          <w:rFonts w:ascii="Times New Roman" w:hAnsi="Times New Roman" w:cs="Times New Roman"/>
          <w:b/>
          <w:sz w:val="24"/>
          <w:szCs w:val="24"/>
        </w:rPr>
        <w:t>Variables independientes lingüísticas y pragmático- discursivas</w:t>
      </w:r>
    </w:p>
    <w:p w:rsidR="001068DE" w:rsidRDefault="00F555CA" w:rsidP="00E0209E">
      <w:pPr>
        <w:spacing w:after="0" w:line="360" w:lineRule="auto"/>
        <w:ind w:firstLine="284"/>
        <w:jc w:val="both"/>
        <w:rPr>
          <w:rFonts w:ascii="Times New Roman" w:hAnsi="Times New Roman" w:cs="Times New Roman"/>
          <w:sz w:val="24"/>
          <w:szCs w:val="24"/>
        </w:rPr>
      </w:pPr>
      <w:r w:rsidRPr="00F555CA">
        <w:rPr>
          <w:rFonts w:ascii="Times New Roman" w:hAnsi="Times New Roman" w:cs="Times New Roman"/>
          <w:sz w:val="24"/>
          <w:szCs w:val="24"/>
        </w:rPr>
        <w:t>b) Tipo de estrategia introductora de la cita (marco)</w:t>
      </w:r>
      <w:r>
        <w:rPr>
          <w:rFonts w:ascii="Times New Roman" w:hAnsi="Times New Roman" w:cs="Times New Roman"/>
          <w:sz w:val="24"/>
          <w:szCs w:val="24"/>
        </w:rPr>
        <w:t xml:space="preserve">: </w:t>
      </w:r>
    </w:p>
    <w:p w:rsidR="001068DE" w:rsidRDefault="00F555CA" w:rsidP="00E020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0209E">
        <w:rPr>
          <w:rFonts w:ascii="Times New Roman" w:hAnsi="Times New Roman" w:cs="Times New Roman"/>
          <w:sz w:val="24"/>
          <w:szCs w:val="24"/>
        </w:rPr>
        <w:t xml:space="preserve"> </w:t>
      </w:r>
      <w:r w:rsidRPr="00F555CA">
        <w:rPr>
          <w:rFonts w:ascii="Times New Roman" w:hAnsi="Times New Roman" w:cs="Times New Roman"/>
          <w:sz w:val="24"/>
          <w:szCs w:val="24"/>
        </w:rPr>
        <w:t>verbo dicendi</w:t>
      </w:r>
      <w:r w:rsidR="001068DE">
        <w:rPr>
          <w:rFonts w:ascii="Times New Roman" w:hAnsi="Times New Roman" w:cs="Times New Roman"/>
          <w:sz w:val="24"/>
          <w:szCs w:val="24"/>
        </w:rPr>
        <w:t xml:space="preserve"> </w:t>
      </w:r>
    </w:p>
    <w:p w:rsidR="001068DE" w:rsidRDefault="001068DE" w:rsidP="00E020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555CA" w:rsidRPr="00F555CA">
        <w:rPr>
          <w:rFonts w:ascii="Times New Roman" w:hAnsi="Times New Roman" w:cs="Times New Roman"/>
          <w:sz w:val="24"/>
          <w:szCs w:val="24"/>
        </w:rPr>
        <w:t>verbo ø</w:t>
      </w:r>
    </w:p>
    <w:p w:rsidR="005865DC" w:rsidRDefault="00F555CA" w:rsidP="00E0209E">
      <w:pPr>
        <w:spacing w:after="0" w:line="360" w:lineRule="auto"/>
        <w:ind w:firstLine="567"/>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00E0209E">
        <w:rPr>
          <w:rFonts w:ascii="Times New Roman" w:hAnsi="Times New Roman" w:cs="Times New Roman"/>
          <w:sz w:val="24"/>
          <w:szCs w:val="24"/>
        </w:rPr>
        <w:t>(y)+SN</w:t>
      </w:r>
    </w:p>
    <w:p w:rsidR="001068DE" w:rsidRDefault="005865DC" w:rsidP="00E020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SP</w:t>
      </w:r>
      <w:r w:rsidR="001068DE">
        <w:rPr>
          <w:rFonts w:ascii="Times New Roman" w:hAnsi="Times New Roman" w:cs="Times New Roman"/>
          <w:sz w:val="24"/>
          <w:szCs w:val="24"/>
        </w:rPr>
        <w:t xml:space="preserve"> </w:t>
      </w:r>
    </w:p>
    <w:p w:rsidR="00F555CA" w:rsidRPr="00F555CA" w:rsidRDefault="001068DE" w:rsidP="00E020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555CA" w:rsidRPr="00F555CA">
        <w:rPr>
          <w:rFonts w:ascii="Times New Roman" w:hAnsi="Times New Roman" w:cs="Times New Roman"/>
          <w:sz w:val="24"/>
          <w:szCs w:val="24"/>
        </w:rPr>
        <w:t>verbo de pensamiento</w:t>
      </w:r>
    </w:p>
    <w:p w:rsidR="00F555CA" w:rsidRPr="00F555CA" w:rsidRDefault="00F555CA" w:rsidP="00E0209E">
      <w:pPr>
        <w:spacing w:after="0" w:line="360" w:lineRule="auto"/>
        <w:ind w:firstLine="567"/>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Pr="00F555CA">
        <w:rPr>
          <w:rFonts w:ascii="Times New Roman" w:hAnsi="Times New Roman" w:cs="Times New Roman"/>
          <w:sz w:val="24"/>
          <w:szCs w:val="24"/>
        </w:rPr>
        <w:t>otros verbos</w:t>
      </w:r>
    </w:p>
    <w:p w:rsidR="00F555CA" w:rsidRPr="00F555CA" w:rsidRDefault="001068DE" w:rsidP="00E020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55CA" w:rsidRPr="00F555CA">
        <w:rPr>
          <w:rFonts w:ascii="Times New Roman" w:hAnsi="Times New Roman" w:cs="Times New Roman"/>
          <w:sz w:val="24"/>
          <w:szCs w:val="24"/>
        </w:rPr>
        <w:t>reformulador (marcador discursivo)</w:t>
      </w:r>
    </w:p>
    <w:p w:rsidR="00F555CA" w:rsidRPr="00F555CA" w:rsidRDefault="00F555CA" w:rsidP="00E0209E">
      <w:pPr>
        <w:spacing w:after="0" w:line="360" w:lineRule="auto"/>
        <w:ind w:firstLine="284"/>
        <w:jc w:val="both"/>
        <w:rPr>
          <w:rFonts w:ascii="Times New Roman" w:hAnsi="Times New Roman" w:cs="Times New Roman"/>
          <w:sz w:val="24"/>
          <w:szCs w:val="24"/>
        </w:rPr>
      </w:pPr>
      <w:r w:rsidRPr="00F555CA">
        <w:rPr>
          <w:rFonts w:ascii="Times New Roman" w:hAnsi="Times New Roman" w:cs="Times New Roman"/>
          <w:sz w:val="24"/>
          <w:szCs w:val="24"/>
        </w:rPr>
        <w:t>c) Función de la cita</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 narrativa</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 argumentativa</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 evaluadora</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 ilustradora</w:t>
      </w:r>
    </w:p>
    <w:p w:rsidR="00F555CA" w:rsidRPr="006C1D31" w:rsidRDefault="00E0209E" w:rsidP="00F555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6C1D31" w:rsidRPr="006C1D31">
        <w:rPr>
          <w:rFonts w:ascii="Times New Roman" w:hAnsi="Times New Roman" w:cs="Times New Roman"/>
          <w:b/>
          <w:sz w:val="24"/>
          <w:szCs w:val="24"/>
        </w:rPr>
        <w:t>V</w:t>
      </w:r>
      <w:r w:rsidR="00F555CA" w:rsidRPr="006C1D31">
        <w:rPr>
          <w:rFonts w:ascii="Times New Roman" w:hAnsi="Times New Roman" w:cs="Times New Roman"/>
          <w:b/>
          <w:sz w:val="24"/>
          <w:szCs w:val="24"/>
        </w:rPr>
        <w:t xml:space="preserve">ariables independientes sociales </w:t>
      </w:r>
    </w:p>
    <w:p w:rsidR="00F555CA" w:rsidRPr="00F555CA" w:rsidRDefault="001068DE" w:rsidP="00E0209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 </w:t>
      </w:r>
      <w:r w:rsidR="00F555CA" w:rsidRPr="00F555CA">
        <w:rPr>
          <w:rFonts w:ascii="Times New Roman" w:hAnsi="Times New Roman" w:cs="Times New Roman"/>
          <w:sz w:val="24"/>
          <w:szCs w:val="24"/>
        </w:rPr>
        <w:t>Sexo</w:t>
      </w:r>
    </w:p>
    <w:p w:rsidR="001068DE" w:rsidRDefault="001068DE" w:rsidP="00E020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55CA" w:rsidRPr="00F555CA">
        <w:rPr>
          <w:rFonts w:ascii="Times New Roman" w:hAnsi="Times New Roman" w:cs="Times New Roman"/>
          <w:sz w:val="24"/>
          <w:szCs w:val="24"/>
        </w:rPr>
        <w:t>mujer</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Pr="00F555CA">
        <w:rPr>
          <w:rFonts w:ascii="Times New Roman" w:hAnsi="Times New Roman" w:cs="Times New Roman"/>
          <w:sz w:val="24"/>
          <w:szCs w:val="24"/>
        </w:rPr>
        <w:t>hombre</w:t>
      </w:r>
    </w:p>
    <w:p w:rsidR="00F555CA" w:rsidRPr="00F555CA" w:rsidRDefault="001068DE" w:rsidP="00E0209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 </w:t>
      </w:r>
      <w:r w:rsidR="00F555CA" w:rsidRPr="00F555CA">
        <w:rPr>
          <w:rFonts w:ascii="Times New Roman" w:hAnsi="Times New Roman" w:cs="Times New Roman"/>
          <w:sz w:val="24"/>
          <w:szCs w:val="24"/>
        </w:rPr>
        <w:t>Edad</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Pr="00F555CA">
        <w:rPr>
          <w:rFonts w:ascii="Times New Roman" w:hAnsi="Times New Roman" w:cs="Times New Roman"/>
          <w:sz w:val="24"/>
          <w:szCs w:val="24"/>
        </w:rPr>
        <w:t>20-34</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Pr="00F555CA">
        <w:rPr>
          <w:rFonts w:ascii="Times New Roman" w:hAnsi="Times New Roman" w:cs="Times New Roman"/>
          <w:sz w:val="24"/>
          <w:szCs w:val="24"/>
        </w:rPr>
        <w:t>35-54</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Pr="00F555CA">
        <w:rPr>
          <w:rFonts w:ascii="Times New Roman" w:hAnsi="Times New Roman" w:cs="Times New Roman"/>
          <w:sz w:val="24"/>
          <w:szCs w:val="24"/>
        </w:rPr>
        <w:t>&gt; 55</w:t>
      </w:r>
    </w:p>
    <w:p w:rsidR="00F555CA" w:rsidRPr="00F555CA" w:rsidRDefault="001068DE" w:rsidP="00E0209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f)  </w:t>
      </w:r>
      <w:r w:rsidR="00F555CA" w:rsidRPr="00F555CA">
        <w:rPr>
          <w:rFonts w:ascii="Times New Roman" w:hAnsi="Times New Roman" w:cs="Times New Roman"/>
          <w:sz w:val="24"/>
          <w:szCs w:val="24"/>
        </w:rPr>
        <w:t>Nivel de instrucción</w:t>
      </w:r>
    </w:p>
    <w:p w:rsidR="00F555CA" w:rsidRPr="00F555CA" w:rsidRDefault="001068DE" w:rsidP="00E020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55CA" w:rsidRPr="00F555CA">
        <w:rPr>
          <w:rFonts w:ascii="Times New Roman" w:hAnsi="Times New Roman" w:cs="Times New Roman"/>
          <w:sz w:val="24"/>
          <w:szCs w:val="24"/>
        </w:rPr>
        <w:t>estudios primarios o sin estudios</w:t>
      </w:r>
    </w:p>
    <w:p w:rsidR="00F555CA" w:rsidRPr="00F555CA" w:rsidRDefault="00F555CA" w:rsidP="00E0209E">
      <w:pPr>
        <w:spacing w:after="0" w:line="360" w:lineRule="auto"/>
        <w:ind w:firstLine="708"/>
        <w:jc w:val="both"/>
        <w:rPr>
          <w:rFonts w:ascii="Times New Roman" w:hAnsi="Times New Roman" w:cs="Times New Roman"/>
          <w:sz w:val="24"/>
          <w:szCs w:val="24"/>
        </w:rPr>
      </w:pPr>
      <w:r w:rsidRPr="00F555CA">
        <w:rPr>
          <w:rFonts w:ascii="Times New Roman" w:hAnsi="Times New Roman" w:cs="Times New Roman"/>
          <w:sz w:val="24"/>
          <w:szCs w:val="24"/>
        </w:rPr>
        <w:t>-</w:t>
      </w:r>
      <w:r w:rsidR="001068DE">
        <w:rPr>
          <w:rFonts w:ascii="Times New Roman" w:hAnsi="Times New Roman" w:cs="Times New Roman"/>
          <w:sz w:val="24"/>
          <w:szCs w:val="24"/>
        </w:rPr>
        <w:t xml:space="preserve"> </w:t>
      </w:r>
      <w:r w:rsidRPr="00F555CA">
        <w:rPr>
          <w:rFonts w:ascii="Times New Roman" w:hAnsi="Times New Roman" w:cs="Times New Roman"/>
          <w:sz w:val="24"/>
          <w:szCs w:val="24"/>
        </w:rPr>
        <w:t>estudios secundarios</w:t>
      </w:r>
    </w:p>
    <w:p w:rsidR="00F555CA" w:rsidRDefault="001068DE" w:rsidP="00E020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55CA" w:rsidRPr="00F555CA">
        <w:rPr>
          <w:rFonts w:ascii="Times New Roman" w:hAnsi="Times New Roman" w:cs="Times New Roman"/>
          <w:sz w:val="24"/>
          <w:szCs w:val="24"/>
        </w:rPr>
        <w:t>estudios superiores</w:t>
      </w:r>
    </w:p>
    <w:p w:rsidR="006C1D31" w:rsidRDefault="006C1D31" w:rsidP="00F555CA">
      <w:pPr>
        <w:spacing w:after="0" w:line="360" w:lineRule="auto"/>
        <w:jc w:val="both"/>
        <w:rPr>
          <w:rFonts w:ascii="Times New Roman" w:hAnsi="Times New Roman" w:cs="Times New Roman"/>
          <w:sz w:val="24"/>
          <w:szCs w:val="24"/>
        </w:rPr>
      </w:pPr>
    </w:p>
    <w:p w:rsidR="006C1D31" w:rsidRDefault="006C1D31" w:rsidP="00F555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6C1D31">
        <w:rPr>
          <w:rFonts w:ascii="Times New Roman" w:hAnsi="Times New Roman" w:cs="Times New Roman"/>
          <w:b/>
          <w:sz w:val="24"/>
          <w:szCs w:val="24"/>
        </w:rPr>
        <w:t>Determinación de la muestra</w:t>
      </w:r>
    </w:p>
    <w:p w:rsidR="006C1D31" w:rsidRPr="006C1D31" w:rsidRDefault="006C1D31" w:rsidP="00F555CA">
      <w:pPr>
        <w:spacing w:after="0" w:line="360" w:lineRule="auto"/>
        <w:jc w:val="both"/>
        <w:rPr>
          <w:rFonts w:ascii="Times New Roman" w:hAnsi="Times New Roman" w:cs="Times New Roman"/>
          <w:sz w:val="24"/>
          <w:szCs w:val="24"/>
        </w:rPr>
      </w:pPr>
      <w:r w:rsidRPr="006C1D31">
        <w:rPr>
          <w:rFonts w:ascii="Times New Roman" w:hAnsi="Times New Roman" w:cs="Times New Roman"/>
          <w:sz w:val="24"/>
          <w:szCs w:val="24"/>
        </w:rPr>
        <w:t>Para la realización de la investigación</w:t>
      </w:r>
      <w:r w:rsidR="008D14D6">
        <w:rPr>
          <w:rFonts w:ascii="Times New Roman" w:hAnsi="Times New Roman" w:cs="Times New Roman"/>
          <w:sz w:val="24"/>
          <w:szCs w:val="24"/>
        </w:rPr>
        <w:t xml:space="preserve"> se constituyó una muestra homogénea conformada por 12 informantes, distribuidos de acuerdo con las variables independientes sexo, edad y nivel de instrucción, como se</w:t>
      </w:r>
      <w:r w:rsidR="002802E0">
        <w:rPr>
          <w:rFonts w:ascii="Times New Roman" w:hAnsi="Times New Roman" w:cs="Times New Roman"/>
          <w:sz w:val="24"/>
          <w:szCs w:val="24"/>
        </w:rPr>
        <w:t xml:space="preserve"> aprecia en el siguiente cuadro:</w:t>
      </w:r>
    </w:p>
    <w:p w:rsidR="006C1D31" w:rsidRDefault="006C1D31" w:rsidP="00F555CA">
      <w:pPr>
        <w:spacing w:after="0" w:line="360" w:lineRule="au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803"/>
        <w:gridCol w:w="756"/>
        <w:gridCol w:w="803"/>
        <w:gridCol w:w="697"/>
        <w:gridCol w:w="826"/>
        <w:gridCol w:w="934"/>
        <w:gridCol w:w="1336"/>
      </w:tblGrid>
      <w:tr w:rsidR="0037152B" w:rsidRPr="001A693A" w:rsidTr="0037152B">
        <w:trPr>
          <w:jc w:val="center"/>
        </w:trPr>
        <w:tc>
          <w:tcPr>
            <w:tcW w:w="1744" w:type="dxa"/>
            <w:shd w:val="clear" w:color="auto" w:fill="FFFFFF"/>
            <w:vAlign w:val="center"/>
          </w:tcPr>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noProof/>
                <w:lang w:eastAsia="es-ES"/>
              </w:rPr>
              <mc:AlternateContent>
                <mc:Choice Requires="wps">
                  <w:drawing>
                    <wp:anchor distT="0" distB="0" distL="114300" distR="114300" simplePos="0" relativeHeight="251668480" behindDoc="0" locked="0" layoutInCell="1" allowOverlap="1" wp14:anchorId="7A156E17" wp14:editId="232D583A">
                      <wp:simplePos x="0" y="0"/>
                      <wp:positionH relativeFrom="column">
                        <wp:posOffset>-102235</wp:posOffset>
                      </wp:positionH>
                      <wp:positionV relativeFrom="paragraph">
                        <wp:posOffset>260350</wp:posOffset>
                      </wp:positionV>
                      <wp:extent cx="47625" cy="15875"/>
                      <wp:effectExtent l="10795" t="6985" r="8255" b="5715"/>
                      <wp:wrapNone/>
                      <wp:docPr id="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587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5597" id="Conector recto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20.5pt" to="-4.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" strokecolor="#5b9bd5" strokeweight=".5pt">
                      <v:stroke joinstyle="miter"/>
                    </v:line>
                  </w:pict>
                </mc:Fallback>
              </mc:AlternateContent>
            </w:r>
            <w:r w:rsidRPr="001A693A">
              <w:rPr>
                <w:rFonts w:ascii="Times New Roman" w:hAnsi="Times New Roman" w:cs="Times New Roman"/>
                <w:b/>
                <w:bCs/>
                <w:color w:val="000000"/>
              </w:rPr>
              <w:t>GRUPO</w:t>
            </w:r>
          </w:p>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ETARIO</w:t>
            </w:r>
          </w:p>
        </w:tc>
        <w:tc>
          <w:tcPr>
            <w:tcW w:w="1559" w:type="dxa"/>
            <w:gridSpan w:val="2"/>
            <w:shd w:val="clear" w:color="auto" w:fill="FFFFFF"/>
            <w:vAlign w:val="center"/>
          </w:tcPr>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Grupo 1</w:t>
            </w:r>
          </w:p>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w:t>
            </w:r>
            <w:r w:rsidRPr="001A693A">
              <w:rPr>
                <w:rFonts w:ascii="Times New Roman" w:hAnsi="Times New Roman" w:cs="Times New Roman"/>
              </w:rPr>
              <w:t>20-34 años</w:t>
            </w:r>
            <w:r w:rsidRPr="001A693A">
              <w:rPr>
                <w:rFonts w:ascii="Times New Roman" w:hAnsi="Times New Roman" w:cs="Times New Roman"/>
                <w:b/>
                <w:bCs/>
                <w:color w:val="000000"/>
              </w:rPr>
              <w:t>)</w:t>
            </w:r>
          </w:p>
        </w:tc>
        <w:tc>
          <w:tcPr>
            <w:tcW w:w="1500" w:type="dxa"/>
            <w:gridSpan w:val="2"/>
            <w:shd w:val="clear" w:color="auto" w:fill="FFFFFF"/>
            <w:vAlign w:val="center"/>
          </w:tcPr>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Grupo 2</w:t>
            </w:r>
          </w:p>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w:t>
            </w:r>
            <w:r w:rsidRPr="001A693A">
              <w:rPr>
                <w:rFonts w:ascii="Times New Roman" w:hAnsi="Times New Roman" w:cs="Times New Roman"/>
              </w:rPr>
              <w:t>35-54 años</w:t>
            </w:r>
            <w:r w:rsidRPr="001A693A">
              <w:rPr>
                <w:rFonts w:ascii="Times New Roman" w:hAnsi="Times New Roman" w:cs="Times New Roman"/>
                <w:b/>
                <w:bCs/>
                <w:color w:val="000000"/>
              </w:rPr>
              <w:t>)</w:t>
            </w:r>
          </w:p>
        </w:tc>
        <w:tc>
          <w:tcPr>
            <w:tcW w:w="1760" w:type="dxa"/>
            <w:gridSpan w:val="2"/>
            <w:shd w:val="clear" w:color="auto" w:fill="FFFFFF"/>
            <w:vAlign w:val="center"/>
          </w:tcPr>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Grupo 3</w:t>
            </w:r>
          </w:p>
          <w:p w:rsidR="0037152B" w:rsidRPr="001A693A" w:rsidRDefault="0037152B"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w:t>
            </w:r>
            <w:r w:rsidRPr="001A693A">
              <w:rPr>
                <w:rFonts w:ascii="Times New Roman" w:hAnsi="Times New Roman" w:cs="Times New Roman"/>
              </w:rPr>
              <w:t>55 - adelante</w:t>
            </w:r>
            <w:r w:rsidRPr="001A693A">
              <w:rPr>
                <w:rFonts w:ascii="Times New Roman" w:hAnsi="Times New Roman" w:cs="Times New Roman"/>
                <w:b/>
                <w:bCs/>
                <w:color w:val="000000"/>
              </w:rPr>
              <w:t>)</w:t>
            </w:r>
          </w:p>
        </w:tc>
        <w:tc>
          <w:tcPr>
            <w:tcW w:w="1336" w:type="dxa"/>
            <w:vMerge w:val="restart"/>
            <w:vAlign w:val="center"/>
          </w:tcPr>
          <w:p w:rsidR="0037152B" w:rsidRPr="001A693A" w:rsidRDefault="0037152B" w:rsidP="0037152B">
            <w:pPr>
              <w:spacing w:after="0" w:line="360" w:lineRule="auto"/>
              <w:jc w:val="center"/>
              <w:rPr>
                <w:rFonts w:ascii="Times New Roman" w:hAnsi="Times New Roman" w:cs="Times New Roman"/>
              </w:rPr>
            </w:pPr>
            <w:r w:rsidRPr="0037152B">
              <w:rPr>
                <w:rFonts w:ascii="Times New Roman" w:hAnsi="Times New Roman" w:cs="Times New Roman"/>
                <w:b/>
                <w:bCs/>
                <w:color w:val="000000"/>
                <w:sz w:val="18"/>
                <w:szCs w:val="18"/>
              </w:rPr>
              <w:t>TOTALES</w:t>
            </w:r>
          </w:p>
        </w:tc>
      </w:tr>
      <w:tr w:rsidR="0037152B" w:rsidRPr="001A693A" w:rsidTr="0037152B">
        <w:trPr>
          <w:trHeight w:val="336"/>
          <w:jc w:val="center"/>
        </w:trPr>
        <w:tc>
          <w:tcPr>
            <w:tcW w:w="1744" w:type="dxa"/>
            <w:shd w:val="clear" w:color="auto" w:fill="FFFFFF"/>
            <w:vAlign w:val="center"/>
          </w:tcPr>
          <w:p w:rsidR="0037152B" w:rsidRPr="0037152B" w:rsidRDefault="0037152B" w:rsidP="0037152B">
            <w:pPr>
              <w:spacing w:after="0" w:line="360" w:lineRule="auto"/>
              <w:ind w:right="-427"/>
              <w:rPr>
                <w:rFonts w:ascii="Times New Roman" w:hAnsi="Times New Roman" w:cs="Times New Roman"/>
                <w:b/>
                <w:bCs/>
                <w:color w:val="000000"/>
                <w:sz w:val="18"/>
                <w:szCs w:val="18"/>
              </w:rPr>
            </w:pPr>
            <w:r>
              <w:rPr>
                <w:rFonts w:ascii="Times New Roman" w:hAnsi="Times New Roman" w:cs="Times New Roman"/>
                <w:b/>
                <w:bCs/>
                <w:noProof/>
                <w:color w:val="000000"/>
                <w:sz w:val="18"/>
                <w:szCs w:val="18"/>
                <w:lang w:eastAsia="es-ES"/>
              </w:rPr>
              <mc:AlternateContent>
                <mc:Choice Requires="wps">
                  <w:drawing>
                    <wp:anchor distT="0" distB="0" distL="114300" distR="114300" simplePos="0" relativeHeight="251670528" behindDoc="0" locked="0" layoutInCell="1" allowOverlap="1" wp14:anchorId="1D9E63E4" wp14:editId="606AEBDB">
                      <wp:simplePos x="0" y="0"/>
                      <wp:positionH relativeFrom="column">
                        <wp:posOffset>658495</wp:posOffset>
                      </wp:positionH>
                      <wp:positionV relativeFrom="paragraph">
                        <wp:posOffset>158750</wp:posOffset>
                      </wp:positionV>
                      <wp:extent cx="7620" cy="174625"/>
                      <wp:effectExtent l="76200" t="0" r="68580" b="53975"/>
                      <wp:wrapNone/>
                      <wp:docPr id="3" name="Conector recto de flecha 3"/>
                      <wp:cNvGraphicFramePr/>
                      <a:graphic xmlns:a="http://schemas.openxmlformats.org/drawingml/2006/main">
                        <a:graphicData uri="http://schemas.microsoft.com/office/word/2010/wordprocessingShape">
                          <wps:wsp>
                            <wps:cNvCnPr/>
                            <wps:spPr>
                              <a:xfrm>
                                <a:off x="0" y="0"/>
                                <a:ext cx="7620" cy="174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54AE86" id="_x0000_t32" coordsize="21600,21600" o:spt="32" o:oned="t" path="m,l21600,21600e" filled="f">
                      <v:path arrowok="t" fillok="f" o:connecttype="none"/>
                      <o:lock v:ext="edit" shapetype="t"/>
                    </v:shapetype>
                    <v:shape id="Conector recto de flecha 3" o:spid="_x0000_s1026" type="#_x0000_t32" style="position:absolute;margin-left:51.85pt;margin-top:12.5pt;width:.6pt;height: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" strokecolor="black [3200]" strokeweight=".5pt">
                      <v:stroke endarrow="block" joinstyle="miter"/>
                    </v:shape>
                  </w:pict>
                </mc:Fallback>
              </mc:AlternateContent>
            </w:r>
            <w:r>
              <w:rPr>
                <w:rFonts w:ascii="Times New Roman" w:hAnsi="Times New Roman" w:cs="Times New Roman"/>
                <w:b/>
                <w:bCs/>
                <w:noProof/>
                <w:color w:val="000000"/>
                <w:sz w:val="18"/>
                <w:szCs w:val="18"/>
                <w:lang w:eastAsia="es-ES"/>
              </w:rPr>
              <mc:AlternateContent>
                <mc:Choice Requires="wps">
                  <w:drawing>
                    <wp:anchor distT="0" distB="0" distL="114300" distR="114300" simplePos="0" relativeHeight="251669504" behindDoc="0" locked="0" layoutInCell="1" allowOverlap="1" wp14:anchorId="00E71C16" wp14:editId="3D2D1E35">
                      <wp:simplePos x="0" y="0"/>
                      <wp:positionH relativeFrom="column">
                        <wp:posOffset>429978</wp:posOffset>
                      </wp:positionH>
                      <wp:positionV relativeFrom="paragraph">
                        <wp:posOffset>57288</wp:posOffset>
                      </wp:positionV>
                      <wp:extent cx="532737" cy="7951"/>
                      <wp:effectExtent l="0" t="76200" r="20320" b="87630"/>
                      <wp:wrapNone/>
                      <wp:docPr id="1" name="Conector recto de flecha 1"/>
                      <wp:cNvGraphicFramePr/>
                      <a:graphic xmlns:a="http://schemas.openxmlformats.org/drawingml/2006/main">
                        <a:graphicData uri="http://schemas.microsoft.com/office/word/2010/wordprocessingShape">
                          <wps:wsp>
                            <wps:cNvCnPr/>
                            <wps:spPr>
                              <a:xfrm flipV="1">
                                <a:off x="0" y="0"/>
                                <a:ext cx="532737" cy="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CAFADA" id="Conector recto de flecha 1" o:spid="_x0000_s1026" type="#_x0000_t32" style="position:absolute;margin-left:33.85pt;margin-top:4.5pt;width:41.95pt;height:.6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" strokecolor="black [3200]" strokeweight=".5pt">
                      <v:stroke endarrow="block" joinstyle="miter"/>
                    </v:shape>
                  </w:pict>
                </mc:Fallback>
              </mc:AlternateContent>
            </w:r>
            <w:r w:rsidRPr="0037152B">
              <w:rPr>
                <w:rFonts w:ascii="Times New Roman" w:hAnsi="Times New Roman" w:cs="Times New Roman"/>
                <w:b/>
                <w:bCs/>
                <w:color w:val="000000"/>
                <w:sz w:val="18"/>
                <w:szCs w:val="18"/>
              </w:rPr>
              <w:t>SEXO</w:t>
            </w:r>
          </w:p>
          <w:p w:rsidR="0037152B" w:rsidRPr="0037152B" w:rsidRDefault="0037152B" w:rsidP="0037152B">
            <w:pPr>
              <w:spacing w:after="0" w:line="360" w:lineRule="auto"/>
              <w:ind w:right="-427"/>
              <w:rPr>
                <w:rFonts w:ascii="Times New Roman" w:hAnsi="Times New Roman" w:cs="Times New Roman"/>
                <w:b/>
                <w:bCs/>
                <w:color w:val="000000"/>
                <w:sz w:val="18"/>
                <w:szCs w:val="18"/>
              </w:rPr>
            </w:pPr>
            <w:r>
              <w:rPr>
                <w:rFonts w:ascii="Times New Roman" w:hAnsi="Times New Roman" w:cs="Times New Roman"/>
                <w:b/>
                <w:bCs/>
                <w:color w:val="000000"/>
                <w:sz w:val="18"/>
                <w:szCs w:val="18"/>
              </w:rPr>
              <w:t>NIVEL</w:t>
            </w:r>
          </w:p>
        </w:tc>
        <w:tc>
          <w:tcPr>
            <w:tcW w:w="803" w:type="dxa"/>
            <w:shd w:val="clear" w:color="auto" w:fill="FFFFFF"/>
          </w:tcPr>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r w:rsidRPr="0037152B">
              <w:rPr>
                <w:rFonts w:ascii="Times New Roman" w:hAnsi="Times New Roman" w:cs="Times New Roman"/>
                <w:b/>
                <w:bCs/>
                <w:color w:val="000000"/>
                <w:sz w:val="18"/>
                <w:szCs w:val="18"/>
              </w:rPr>
              <w:t>F</w:t>
            </w:r>
          </w:p>
        </w:tc>
        <w:tc>
          <w:tcPr>
            <w:tcW w:w="756" w:type="dxa"/>
            <w:shd w:val="clear" w:color="auto" w:fill="FFFFFF"/>
          </w:tcPr>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r w:rsidRPr="0037152B">
              <w:rPr>
                <w:rFonts w:ascii="Times New Roman" w:hAnsi="Times New Roman" w:cs="Times New Roman"/>
                <w:b/>
                <w:bCs/>
                <w:color w:val="000000"/>
                <w:sz w:val="18"/>
                <w:szCs w:val="18"/>
              </w:rPr>
              <w:t>M</w:t>
            </w:r>
          </w:p>
        </w:tc>
        <w:tc>
          <w:tcPr>
            <w:tcW w:w="803" w:type="dxa"/>
            <w:shd w:val="clear" w:color="auto" w:fill="FFFFFF"/>
          </w:tcPr>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r w:rsidRPr="0037152B">
              <w:rPr>
                <w:rFonts w:ascii="Times New Roman" w:hAnsi="Times New Roman" w:cs="Times New Roman"/>
                <w:b/>
                <w:bCs/>
                <w:color w:val="000000"/>
                <w:sz w:val="18"/>
                <w:szCs w:val="18"/>
              </w:rPr>
              <w:t>F</w:t>
            </w:r>
          </w:p>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p>
        </w:tc>
        <w:tc>
          <w:tcPr>
            <w:tcW w:w="697" w:type="dxa"/>
            <w:shd w:val="clear" w:color="auto" w:fill="FFFFFF"/>
          </w:tcPr>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r w:rsidRPr="0037152B">
              <w:rPr>
                <w:rFonts w:ascii="Times New Roman" w:hAnsi="Times New Roman" w:cs="Times New Roman"/>
                <w:b/>
                <w:bCs/>
                <w:color w:val="000000"/>
                <w:sz w:val="18"/>
                <w:szCs w:val="18"/>
              </w:rPr>
              <w:t>M</w:t>
            </w:r>
          </w:p>
        </w:tc>
        <w:tc>
          <w:tcPr>
            <w:tcW w:w="826" w:type="dxa"/>
            <w:shd w:val="clear" w:color="auto" w:fill="FFFFFF"/>
          </w:tcPr>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r w:rsidRPr="0037152B">
              <w:rPr>
                <w:rFonts w:ascii="Times New Roman" w:hAnsi="Times New Roman" w:cs="Times New Roman"/>
                <w:b/>
                <w:bCs/>
                <w:color w:val="000000"/>
                <w:sz w:val="18"/>
                <w:szCs w:val="18"/>
              </w:rPr>
              <w:t>F</w:t>
            </w:r>
          </w:p>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p>
        </w:tc>
        <w:tc>
          <w:tcPr>
            <w:tcW w:w="934" w:type="dxa"/>
            <w:shd w:val="clear" w:color="auto" w:fill="FFFFFF"/>
          </w:tcPr>
          <w:p w:rsidR="0037152B" w:rsidRPr="0037152B" w:rsidRDefault="0037152B" w:rsidP="0037152B">
            <w:pPr>
              <w:spacing w:after="0" w:line="360" w:lineRule="auto"/>
              <w:ind w:right="-427"/>
              <w:jc w:val="center"/>
              <w:rPr>
                <w:rFonts w:ascii="Times New Roman" w:hAnsi="Times New Roman" w:cs="Times New Roman"/>
                <w:b/>
                <w:bCs/>
                <w:color w:val="000000"/>
                <w:sz w:val="18"/>
                <w:szCs w:val="18"/>
              </w:rPr>
            </w:pPr>
            <w:r w:rsidRPr="0037152B">
              <w:rPr>
                <w:rFonts w:ascii="Times New Roman" w:hAnsi="Times New Roman" w:cs="Times New Roman"/>
                <w:b/>
                <w:bCs/>
                <w:color w:val="000000"/>
                <w:sz w:val="18"/>
                <w:szCs w:val="18"/>
              </w:rPr>
              <w:t>M</w:t>
            </w:r>
          </w:p>
        </w:tc>
        <w:tc>
          <w:tcPr>
            <w:tcW w:w="1336" w:type="dxa"/>
            <w:vMerge/>
            <w:vAlign w:val="center"/>
          </w:tcPr>
          <w:p w:rsidR="0037152B" w:rsidRPr="001A693A" w:rsidRDefault="0037152B" w:rsidP="001A693A">
            <w:pPr>
              <w:spacing w:after="0" w:line="360" w:lineRule="auto"/>
              <w:ind w:right="-427"/>
              <w:jc w:val="center"/>
              <w:rPr>
                <w:rFonts w:ascii="Times New Roman" w:hAnsi="Times New Roman" w:cs="Times New Roman"/>
                <w:b/>
                <w:bCs/>
                <w:color w:val="000000"/>
              </w:rPr>
            </w:pPr>
          </w:p>
        </w:tc>
      </w:tr>
      <w:tr w:rsidR="006C1D31" w:rsidRPr="001A693A" w:rsidTr="0037152B">
        <w:trPr>
          <w:jc w:val="center"/>
        </w:trPr>
        <w:tc>
          <w:tcPr>
            <w:tcW w:w="1744" w:type="dxa"/>
            <w:shd w:val="clear" w:color="auto" w:fill="FFFFFF"/>
            <w:vAlign w:val="center"/>
          </w:tcPr>
          <w:p w:rsidR="006C1D31" w:rsidRPr="001A693A" w:rsidRDefault="00E0130E"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B</w:t>
            </w:r>
            <w:r w:rsidR="006C1D31" w:rsidRPr="001A693A">
              <w:rPr>
                <w:rFonts w:ascii="Times New Roman" w:hAnsi="Times New Roman" w:cs="Times New Roman"/>
                <w:b/>
                <w:bCs/>
                <w:color w:val="000000"/>
              </w:rPr>
              <w:t>ajo</w:t>
            </w:r>
          </w:p>
        </w:tc>
        <w:tc>
          <w:tcPr>
            <w:tcW w:w="803"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756"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803"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697"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826"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934"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1336" w:type="dxa"/>
            <w:vAlign w:val="center"/>
          </w:tcPr>
          <w:p w:rsidR="006C1D31" w:rsidRPr="001A693A" w:rsidRDefault="006C1D31"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6</w:t>
            </w:r>
          </w:p>
        </w:tc>
      </w:tr>
      <w:tr w:rsidR="006C1D31" w:rsidRPr="001A693A" w:rsidTr="0037152B">
        <w:trPr>
          <w:jc w:val="center"/>
        </w:trPr>
        <w:tc>
          <w:tcPr>
            <w:tcW w:w="1744" w:type="dxa"/>
            <w:shd w:val="clear" w:color="auto" w:fill="FFFFFF"/>
            <w:vAlign w:val="center"/>
          </w:tcPr>
          <w:p w:rsidR="006C1D31" w:rsidRPr="001A693A" w:rsidRDefault="006C1D31"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Superior</w:t>
            </w:r>
          </w:p>
        </w:tc>
        <w:tc>
          <w:tcPr>
            <w:tcW w:w="803"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756"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803"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697"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826"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934" w:type="dxa"/>
            <w:vAlign w:val="center"/>
          </w:tcPr>
          <w:p w:rsidR="006C1D31" w:rsidRPr="001A693A" w:rsidRDefault="006C1D31" w:rsidP="0037152B">
            <w:pPr>
              <w:spacing w:after="0" w:line="360" w:lineRule="auto"/>
              <w:ind w:right="-427"/>
              <w:rPr>
                <w:rFonts w:ascii="Times New Roman" w:hAnsi="Times New Roman" w:cs="Times New Roman"/>
                <w:color w:val="000000"/>
              </w:rPr>
            </w:pPr>
            <w:r w:rsidRPr="001A693A">
              <w:rPr>
                <w:rFonts w:ascii="Times New Roman" w:hAnsi="Times New Roman" w:cs="Times New Roman"/>
                <w:color w:val="000000"/>
              </w:rPr>
              <w:t>1</w:t>
            </w:r>
          </w:p>
        </w:tc>
        <w:tc>
          <w:tcPr>
            <w:tcW w:w="1336" w:type="dxa"/>
            <w:vAlign w:val="center"/>
          </w:tcPr>
          <w:p w:rsidR="006C1D31" w:rsidRPr="001A693A" w:rsidRDefault="006C1D31"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6</w:t>
            </w:r>
          </w:p>
        </w:tc>
      </w:tr>
      <w:tr w:rsidR="006C1D31" w:rsidRPr="001A693A" w:rsidTr="0037152B">
        <w:trPr>
          <w:jc w:val="center"/>
        </w:trPr>
        <w:tc>
          <w:tcPr>
            <w:tcW w:w="1744" w:type="dxa"/>
            <w:vAlign w:val="center"/>
          </w:tcPr>
          <w:p w:rsidR="006C1D31" w:rsidRPr="001A693A" w:rsidRDefault="006C1D31"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TOTALES</w:t>
            </w:r>
          </w:p>
        </w:tc>
        <w:tc>
          <w:tcPr>
            <w:tcW w:w="803" w:type="dxa"/>
            <w:vAlign w:val="center"/>
          </w:tcPr>
          <w:p w:rsidR="006C1D31" w:rsidRPr="001A693A" w:rsidRDefault="006C1D31" w:rsidP="0037152B">
            <w:pPr>
              <w:spacing w:after="0" w:line="360" w:lineRule="auto"/>
              <w:ind w:right="-427"/>
              <w:rPr>
                <w:rFonts w:ascii="Times New Roman" w:hAnsi="Times New Roman" w:cs="Times New Roman"/>
                <w:b/>
                <w:bCs/>
                <w:color w:val="000000"/>
              </w:rPr>
            </w:pPr>
            <w:r w:rsidRPr="001A693A">
              <w:rPr>
                <w:rFonts w:ascii="Times New Roman" w:hAnsi="Times New Roman" w:cs="Times New Roman"/>
                <w:b/>
                <w:bCs/>
                <w:color w:val="000000"/>
              </w:rPr>
              <w:t>2</w:t>
            </w:r>
          </w:p>
        </w:tc>
        <w:tc>
          <w:tcPr>
            <w:tcW w:w="756" w:type="dxa"/>
            <w:vAlign w:val="center"/>
          </w:tcPr>
          <w:p w:rsidR="006C1D31" w:rsidRPr="001A693A" w:rsidRDefault="006C1D31" w:rsidP="0037152B">
            <w:pPr>
              <w:spacing w:after="0" w:line="360" w:lineRule="auto"/>
              <w:ind w:right="-427"/>
              <w:rPr>
                <w:rFonts w:ascii="Times New Roman" w:hAnsi="Times New Roman" w:cs="Times New Roman"/>
                <w:b/>
                <w:bCs/>
                <w:color w:val="000000"/>
              </w:rPr>
            </w:pPr>
            <w:r w:rsidRPr="001A693A">
              <w:rPr>
                <w:rFonts w:ascii="Times New Roman" w:hAnsi="Times New Roman" w:cs="Times New Roman"/>
                <w:b/>
                <w:bCs/>
                <w:color w:val="000000"/>
              </w:rPr>
              <w:t>2</w:t>
            </w:r>
          </w:p>
        </w:tc>
        <w:tc>
          <w:tcPr>
            <w:tcW w:w="803" w:type="dxa"/>
            <w:vAlign w:val="center"/>
          </w:tcPr>
          <w:p w:rsidR="006C1D31" w:rsidRPr="001A693A" w:rsidRDefault="006C1D31" w:rsidP="0037152B">
            <w:pPr>
              <w:spacing w:after="0" w:line="360" w:lineRule="auto"/>
              <w:ind w:right="-427"/>
              <w:rPr>
                <w:rFonts w:ascii="Times New Roman" w:hAnsi="Times New Roman" w:cs="Times New Roman"/>
                <w:b/>
                <w:bCs/>
                <w:color w:val="000000"/>
              </w:rPr>
            </w:pPr>
            <w:r w:rsidRPr="001A693A">
              <w:rPr>
                <w:rFonts w:ascii="Times New Roman" w:hAnsi="Times New Roman" w:cs="Times New Roman"/>
                <w:b/>
                <w:bCs/>
                <w:color w:val="000000"/>
              </w:rPr>
              <w:t>2</w:t>
            </w:r>
          </w:p>
        </w:tc>
        <w:tc>
          <w:tcPr>
            <w:tcW w:w="697" w:type="dxa"/>
            <w:vAlign w:val="center"/>
          </w:tcPr>
          <w:p w:rsidR="006C1D31" w:rsidRPr="001A693A" w:rsidRDefault="006C1D31" w:rsidP="0037152B">
            <w:pPr>
              <w:spacing w:after="0" w:line="360" w:lineRule="auto"/>
              <w:ind w:right="-427"/>
              <w:rPr>
                <w:rFonts w:ascii="Times New Roman" w:hAnsi="Times New Roman" w:cs="Times New Roman"/>
                <w:b/>
                <w:bCs/>
                <w:color w:val="000000"/>
              </w:rPr>
            </w:pPr>
            <w:r w:rsidRPr="001A693A">
              <w:rPr>
                <w:rFonts w:ascii="Times New Roman" w:hAnsi="Times New Roman" w:cs="Times New Roman"/>
                <w:b/>
                <w:bCs/>
                <w:color w:val="000000"/>
              </w:rPr>
              <w:t>2</w:t>
            </w:r>
          </w:p>
        </w:tc>
        <w:tc>
          <w:tcPr>
            <w:tcW w:w="826" w:type="dxa"/>
            <w:vAlign w:val="center"/>
          </w:tcPr>
          <w:p w:rsidR="006C1D31" w:rsidRPr="001A693A" w:rsidRDefault="006C1D31" w:rsidP="0037152B">
            <w:pPr>
              <w:spacing w:after="0" w:line="360" w:lineRule="auto"/>
              <w:ind w:right="-427"/>
              <w:rPr>
                <w:rFonts w:ascii="Times New Roman" w:hAnsi="Times New Roman" w:cs="Times New Roman"/>
                <w:b/>
                <w:bCs/>
                <w:color w:val="000000"/>
              </w:rPr>
            </w:pPr>
            <w:r w:rsidRPr="001A693A">
              <w:rPr>
                <w:rFonts w:ascii="Times New Roman" w:hAnsi="Times New Roman" w:cs="Times New Roman"/>
                <w:b/>
                <w:bCs/>
                <w:color w:val="000000"/>
              </w:rPr>
              <w:t>2</w:t>
            </w:r>
          </w:p>
        </w:tc>
        <w:tc>
          <w:tcPr>
            <w:tcW w:w="934" w:type="dxa"/>
            <w:vAlign w:val="center"/>
          </w:tcPr>
          <w:p w:rsidR="006C1D31" w:rsidRPr="001A693A" w:rsidRDefault="006C1D31" w:rsidP="0037152B">
            <w:pPr>
              <w:spacing w:after="0" w:line="360" w:lineRule="auto"/>
              <w:ind w:right="-427"/>
              <w:rPr>
                <w:rFonts w:ascii="Times New Roman" w:hAnsi="Times New Roman" w:cs="Times New Roman"/>
                <w:b/>
                <w:bCs/>
                <w:color w:val="000000"/>
              </w:rPr>
            </w:pPr>
            <w:r w:rsidRPr="001A693A">
              <w:rPr>
                <w:rFonts w:ascii="Times New Roman" w:hAnsi="Times New Roman" w:cs="Times New Roman"/>
                <w:b/>
                <w:bCs/>
                <w:color w:val="000000"/>
              </w:rPr>
              <w:t>2</w:t>
            </w:r>
          </w:p>
        </w:tc>
        <w:tc>
          <w:tcPr>
            <w:tcW w:w="1336" w:type="dxa"/>
            <w:vAlign w:val="center"/>
          </w:tcPr>
          <w:p w:rsidR="006C1D31" w:rsidRPr="001A693A" w:rsidRDefault="006C1D31" w:rsidP="001A693A">
            <w:pPr>
              <w:spacing w:after="0" w:line="360" w:lineRule="auto"/>
              <w:ind w:right="-427"/>
              <w:jc w:val="center"/>
              <w:rPr>
                <w:rFonts w:ascii="Times New Roman" w:hAnsi="Times New Roman" w:cs="Times New Roman"/>
                <w:b/>
                <w:bCs/>
                <w:color w:val="000000"/>
              </w:rPr>
            </w:pPr>
            <w:r w:rsidRPr="001A693A">
              <w:rPr>
                <w:rFonts w:ascii="Times New Roman" w:hAnsi="Times New Roman" w:cs="Times New Roman"/>
                <w:b/>
                <w:bCs/>
                <w:color w:val="000000"/>
              </w:rPr>
              <w:t>12</w:t>
            </w:r>
          </w:p>
        </w:tc>
      </w:tr>
    </w:tbl>
    <w:p w:rsidR="006C1D31" w:rsidRDefault="006C1D31" w:rsidP="00F555CA">
      <w:pPr>
        <w:spacing w:after="0" w:line="360" w:lineRule="auto"/>
        <w:jc w:val="both"/>
        <w:rPr>
          <w:rFonts w:ascii="Times New Roman" w:hAnsi="Times New Roman" w:cs="Times New Roman"/>
          <w:b/>
          <w:sz w:val="24"/>
          <w:szCs w:val="24"/>
        </w:rPr>
      </w:pPr>
    </w:p>
    <w:p w:rsidR="001A693A" w:rsidRDefault="001A693A" w:rsidP="002243DB">
      <w:p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2243DB" w:rsidRPr="002243DB" w:rsidRDefault="002243DB" w:rsidP="002243DB">
      <w:pPr>
        <w:spacing w:after="0" w:line="360" w:lineRule="auto"/>
        <w:ind w:left="426" w:hanging="426"/>
        <w:jc w:val="both"/>
        <w:rPr>
          <w:rFonts w:ascii="Times New Roman" w:hAnsi="Times New Roman" w:cs="Times New Roman"/>
          <w:b/>
          <w:sz w:val="24"/>
          <w:szCs w:val="24"/>
        </w:rPr>
      </w:pPr>
      <w:r w:rsidRPr="002243DB">
        <w:rPr>
          <w:rFonts w:ascii="Times New Roman" w:hAnsi="Times New Roman" w:cs="Times New Roman"/>
          <w:b/>
          <w:sz w:val="24"/>
          <w:szCs w:val="24"/>
        </w:rPr>
        <w:t xml:space="preserve"> </w:t>
      </w:r>
      <w:r w:rsidR="001A693A">
        <w:rPr>
          <w:rFonts w:ascii="Times New Roman" w:hAnsi="Times New Roman" w:cs="Times New Roman"/>
          <w:b/>
          <w:sz w:val="24"/>
          <w:szCs w:val="24"/>
        </w:rPr>
        <w:t xml:space="preserve">3.1. </w:t>
      </w:r>
      <w:r w:rsidRPr="002243DB">
        <w:rPr>
          <w:rFonts w:ascii="Times New Roman" w:hAnsi="Times New Roman" w:cs="Times New Roman"/>
          <w:b/>
          <w:sz w:val="24"/>
          <w:szCs w:val="24"/>
        </w:rPr>
        <w:t xml:space="preserve">Caracterización del uso del discurso directo e indirecto en el corpus PRESEEA La </w:t>
      </w:r>
      <w:r w:rsidR="00A53CB9">
        <w:rPr>
          <w:rFonts w:ascii="Times New Roman" w:hAnsi="Times New Roman" w:cs="Times New Roman"/>
          <w:b/>
          <w:sz w:val="24"/>
          <w:szCs w:val="24"/>
        </w:rPr>
        <w:t xml:space="preserve"> </w:t>
      </w:r>
      <w:r w:rsidRPr="002243DB">
        <w:rPr>
          <w:rFonts w:ascii="Times New Roman" w:hAnsi="Times New Roman" w:cs="Times New Roman"/>
          <w:b/>
          <w:sz w:val="24"/>
          <w:szCs w:val="24"/>
        </w:rPr>
        <w:t>Habana</w:t>
      </w:r>
    </w:p>
    <w:p w:rsidR="006C1D31" w:rsidRDefault="002243DB" w:rsidP="002243DB">
      <w:pPr>
        <w:spacing w:after="0" w:line="360" w:lineRule="auto"/>
        <w:jc w:val="both"/>
        <w:rPr>
          <w:rFonts w:ascii="Times New Roman" w:hAnsi="Times New Roman" w:cs="Times New Roman"/>
          <w:sz w:val="24"/>
          <w:szCs w:val="24"/>
        </w:rPr>
      </w:pPr>
      <w:r w:rsidRPr="002243DB">
        <w:rPr>
          <w:rFonts w:ascii="Times New Roman" w:hAnsi="Times New Roman" w:cs="Times New Roman"/>
          <w:sz w:val="24"/>
          <w:szCs w:val="24"/>
        </w:rPr>
        <w:t>Los habaneros emplean frecuentemente en sus actos comunicativos el discurso reproducido, en sus dos modalidades generales: discurso directo y discurso indirecto. En seis horas de grabación (treinta minutos de entrevista de cada informante</w:t>
      </w:r>
      <w:r w:rsidR="002802E0">
        <w:rPr>
          <w:rFonts w:ascii="Times New Roman" w:hAnsi="Times New Roman" w:cs="Times New Roman"/>
          <w:sz w:val="24"/>
          <w:szCs w:val="24"/>
        </w:rPr>
        <w:t>, desde el 10 hasta el 40 aproximadamente</w:t>
      </w:r>
      <w:r w:rsidRPr="002243DB">
        <w:rPr>
          <w:rFonts w:ascii="Times New Roman" w:hAnsi="Times New Roman" w:cs="Times New Roman"/>
          <w:sz w:val="24"/>
          <w:szCs w:val="24"/>
        </w:rPr>
        <w:t xml:space="preserve">) se hallaron un total de 131 discursos reproducidos, 116 y 15 apariciones de discurso directo (ejemplo 1) y discurso indirecto (ejemplo 2), respectivamente. </w:t>
      </w:r>
      <w:r w:rsidR="003748BB">
        <w:rPr>
          <w:rFonts w:ascii="Times New Roman" w:hAnsi="Times New Roman" w:cs="Times New Roman"/>
          <w:sz w:val="24"/>
          <w:szCs w:val="24"/>
        </w:rPr>
        <w:t>E</w:t>
      </w:r>
      <w:r w:rsidRPr="002243DB">
        <w:rPr>
          <w:rFonts w:ascii="Times New Roman" w:hAnsi="Times New Roman" w:cs="Times New Roman"/>
          <w:sz w:val="24"/>
          <w:szCs w:val="24"/>
        </w:rPr>
        <w:t>l porcentaje de aparición de discurso directo (89%) es notablemente superior al del discurso indirecto (11%).</w:t>
      </w:r>
    </w:p>
    <w:p w:rsidR="003748BB" w:rsidRDefault="003748BB" w:rsidP="00224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Ejemplos:</w:t>
      </w:r>
    </w:p>
    <w:p w:rsidR="003748BB" w:rsidRPr="003748BB" w:rsidRDefault="003748BB" w:rsidP="002802E0">
      <w:pPr>
        <w:spacing w:after="0" w:line="360" w:lineRule="auto"/>
        <w:ind w:left="567"/>
        <w:jc w:val="both"/>
        <w:rPr>
          <w:rFonts w:ascii="Times New Roman" w:hAnsi="Times New Roman" w:cs="Times New Roman"/>
          <w:sz w:val="24"/>
          <w:szCs w:val="24"/>
        </w:rPr>
      </w:pPr>
      <w:r w:rsidRPr="003748BB">
        <w:rPr>
          <w:rFonts w:ascii="Times New Roman" w:hAnsi="Times New Roman" w:cs="Times New Roman"/>
          <w:sz w:val="24"/>
          <w:szCs w:val="24"/>
        </w:rPr>
        <w:t>(1)</w:t>
      </w:r>
      <w:r>
        <w:rPr>
          <w:rFonts w:ascii="Times New Roman" w:hAnsi="Times New Roman" w:cs="Times New Roman"/>
          <w:sz w:val="24"/>
          <w:szCs w:val="24"/>
        </w:rPr>
        <w:t xml:space="preserve"> </w:t>
      </w:r>
      <w:r w:rsidRPr="003748BB">
        <w:rPr>
          <w:rFonts w:ascii="Times New Roman" w:hAnsi="Times New Roman" w:cs="Times New Roman"/>
          <w:sz w:val="24"/>
          <w:szCs w:val="24"/>
        </w:rPr>
        <w:t xml:space="preserve">I: ¿qué hago yo cuando salgo? / bueno / no soy de salir mucho / salgo pocas veces / y esas pocas veces salgo con mis amista&lt;alargamiento/&gt;des / con mi familia / o sea mi mamá y eso </w:t>
      </w:r>
      <w:r w:rsidRPr="003748BB">
        <w:rPr>
          <w:rFonts w:ascii="Times New Roman" w:hAnsi="Times New Roman" w:cs="Times New Roman"/>
          <w:sz w:val="24"/>
          <w:szCs w:val="24"/>
          <w:u w:val="single"/>
        </w:rPr>
        <w:t>me dicen &lt;cita&gt;vamos a dar una vuelta / no sé&lt;alargamiento/&gt; por ahí&lt;alargamiento/&gt; vamos a salir de la casa &lt;/cita&gt;</w:t>
      </w:r>
      <w:r w:rsidRPr="003748BB">
        <w:rPr>
          <w:rFonts w:ascii="Times New Roman" w:hAnsi="Times New Roman" w:cs="Times New Roman"/>
          <w:sz w:val="24"/>
          <w:szCs w:val="24"/>
        </w:rPr>
        <w:t xml:space="preserve"> // pero no soy de salir mucho. (LHAB_M11_007)</w:t>
      </w:r>
    </w:p>
    <w:p w:rsidR="003748BB" w:rsidRDefault="003748BB" w:rsidP="002802E0">
      <w:pPr>
        <w:spacing w:after="0" w:line="360" w:lineRule="auto"/>
        <w:ind w:left="567"/>
        <w:jc w:val="both"/>
        <w:rPr>
          <w:rFonts w:ascii="Times New Roman" w:hAnsi="Times New Roman" w:cs="Times New Roman"/>
          <w:sz w:val="24"/>
          <w:szCs w:val="24"/>
        </w:rPr>
      </w:pPr>
      <w:r w:rsidRPr="003748BB">
        <w:rPr>
          <w:rFonts w:ascii="Times New Roman" w:hAnsi="Times New Roman" w:cs="Times New Roman"/>
          <w:sz w:val="24"/>
          <w:szCs w:val="24"/>
        </w:rPr>
        <w:t>(2)</w:t>
      </w:r>
      <w:r>
        <w:rPr>
          <w:rFonts w:ascii="Times New Roman" w:hAnsi="Times New Roman" w:cs="Times New Roman"/>
          <w:sz w:val="24"/>
          <w:szCs w:val="24"/>
        </w:rPr>
        <w:t xml:space="preserve"> </w:t>
      </w:r>
      <w:r w:rsidRPr="003748BB">
        <w:rPr>
          <w:rFonts w:ascii="Times New Roman" w:hAnsi="Times New Roman" w:cs="Times New Roman"/>
          <w:sz w:val="24"/>
          <w:szCs w:val="24"/>
        </w:rPr>
        <w:t>I.: &lt;tiempo = "22:02"/&gt;&lt;ruido_fondo&gt;&lt;entre_risas&gt; ¡ay mira! / eso es súper triste porque no &lt;/entre_risas&gt; voy a estar con mi familia / voy a estar en Méjico este año en mi cumpleaños (…)</w:t>
      </w:r>
      <w:r>
        <w:rPr>
          <w:rFonts w:ascii="Times New Roman" w:hAnsi="Times New Roman" w:cs="Times New Roman"/>
          <w:sz w:val="24"/>
          <w:szCs w:val="24"/>
        </w:rPr>
        <w:t xml:space="preserve"> </w:t>
      </w:r>
      <w:r w:rsidRPr="003748BB">
        <w:rPr>
          <w:rFonts w:ascii="Times New Roman" w:hAnsi="Times New Roman" w:cs="Times New Roman"/>
          <w:sz w:val="24"/>
          <w:szCs w:val="24"/>
        </w:rPr>
        <w:t>hay un amigo mío que / &lt;ruido = "autos pasan"/&gt; casualmente va a viajar a finales de diciembre / principios de enero / (…)</w:t>
      </w:r>
      <w:r>
        <w:rPr>
          <w:rFonts w:ascii="Times New Roman" w:hAnsi="Times New Roman" w:cs="Times New Roman"/>
          <w:sz w:val="24"/>
          <w:szCs w:val="24"/>
        </w:rPr>
        <w:t xml:space="preserve"> </w:t>
      </w:r>
      <w:r w:rsidRPr="003748BB">
        <w:rPr>
          <w:rFonts w:ascii="Times New Roman" w:hAnsi="Times New Roman" w:cs="Times New Roman"/>
          <w:sz w:val="24"/>
          <w:szCs w:val="24"/>
          <w:u w:val="single"/>
        </w:rPr>
        <w:t>me dijo que la quería pasar allá en Méjico</w:t>
      </w:r>
      <w:r>
        <w:rPr>
          <w:rFonts w:ascii="Times New Roman" w:hAnsi="Times New Roman" w:cs="Times New Roman"/>
          <w:sz w:val="24"/>
          <w:szCs w:val="24"/>
          <w:u w:val="single"/>
        </w:rPr>
        <w:t xml:space="preserve"> </w:t>
      </w:r>
      <w:r w:rsidRPr="003748BB">
        <w:rPr>
          <w:rFonts w:ascii="Times New Roman" w:hAnsi="Times New Roman" w:cs="Times New Roman"/>
          <w:sz w:val="24"/>
          <w:szCs w:val="24"/>
        </w:rPr>
        <w:t>(…) (LHAB_M13_079)</w:t>
      </w:r>
    </w:p>
    <w:p w:rsidR="00524DF2" w:rsidRDefault="00524DF2" w:rsidP="00374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524DF2">
        <w:rPr>
          <w:rFonts w:ascii="Times New Roman" w:hAnsi="Times New Roman" w:cs="Times New Roman"/>
          <w:sz w:val="24"/>
          <w:szCs w:val="24"/>
        </w:rPr>
        <w:t>a identificación de la modalidad de discurso directo fue más viable gracias a que la metodología para la trascripción del corpus PRESEEA establece una etiqueta (&lt;cita &gt;), para delimitar el discurso directo. En cambio, la determinación del discurso indirecto fue una tarea más escabrosa en la medida en que las características del lenguaje oral dificultan la identificación de las estructuras sintácticas comunes como introductoras de este tipo de discurso.</w:t>
      </w:r>
    </w:p>
    <w:p w:rsidR="00681DBA" w:rsidRDefault="00D815EE" w:rsidP="00374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Pr="00D815EE">
        <w:rPr>
          <w:rFonts w:ascii="Times New Roman" w:hAnsi="Times New Roman" w:cs="Times New Roman"/>
          <w:sz w:val="24"/>
          <w:szCs w:val="24"/>
        </w:rPr>
        <w:t xml:space="preserve"> la modalidad de discurso directo, las estrategias introductorias empleadas en un orden de frecuencia dec</w:t>
      </w:r>
      <w:r>
        <w:rPr>
          <w:rFonts w:ascii="Times New Roman" w:hAnsi="Times New Roman" w:cs="Times New Roman"/>
          <w:sz w:val="24"/>
          <w:szCs w:val="24"/>
        </w:rPr>
        <w:t xml:space="preserve">reciente son los </w:t>
      </w:r>
      <w:r w:rsidR="00681DBA" w:rsidRPr="00681DBA">
        <w:rPr>
          <w:rFonts w:ascii="Times New Roman" w:hAnsi="Times New Roman" w:cs="Times New Roman"/>
          <w:sz w:val="24"/>
          <w:szCs w:val="24"/>
        </w:rPr>
        <w:t xml:space="preserve">verbos dicendi (ejemplo 1 y 3), verbo ø (ejemplo 4), (y)+SN </w:t>
      </w:r>
      <w:r w:rsidR="00681DBA" w:rsidRPr="00681DBA">
        <w:rPr>
          <w:rFonts w:ascii="Times New Roman" w:hAnsi="Times New Roman" w:cs="Times New Roman"/>
          <w:sz w:val="24"/>
          <w:szCs w:val="24"/>
        </w:rPr>
        <w:lastRenderedPageBreak/>
        <w:t>(ejemplo 5), verbos de pensamiento (ejemplo 6)  y reformuladores (ejemplo 7), los que representan un 67.24%, 25.86%, 4.3%, 1.7%, y 0.86%, respectivamente.</w:t>
      </w:r>
    </w:p>
    <w:p w:rsidR="00681DBA" w:rsidRDefault="00681DBA" w:rsidP="00374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Ejemplos:</w:t>
      </w:r>
    </w:p>
    <w:p w:rsidR="00681DBA" w:rsidRPr="00681DBA" w:rsidRDefault="00681DBA" w:rsidP="005E5400">
      <w:pPr>
        <w:spacing w:after="0" w:line="360" w:lineRule="auto"/>
        <w:ind w:left="567"/>
        <w:jc w:val="both"/>
        <w:rPr>
          <w:rFonts w:ascii="Times New Roman" w:hAnsi="Times New Roman" w:cs="Times New Roman"/>
          <w:sz w:val="24"/>
          <w:szCs w:val="24"/>
        </w:rPr>
      </w:pPr>
      <w:r w:rsidRPr="00681DBA">
        <w:rPr>
          <w:rFonts w:ascii="Times New Roman" w:hAnsi="Times New Roman" w:cs="Times New Roman"/>
          <w:sz w:val="24"/>
          <w:szCs w:val="24"/>
        </w:rPr>
        <w:t>(3)</w:t>
      </w:r>
      <w:r>
        <w:rPr>
          <w:rFonts w:ascii="Times New Roman" w:hAnsi="Times New Roman" w:cs="Times New Roman"/>
          <w:sz w:val="24"/>
          <w:szCs w:val="24"/>
        </w:rPr>
        <w:t xml:space="preserve"> I. </w:t>
      </w:r>
      <w:r w:rsidRPr="00681DBA">
        <w:rPr>
          <w:rFonts w:ascii="Times New Roman" w:hAnsi="Times New Roman" w:cs="Times New Roman"/>
          <w:sz w:val="24"/>
          <w:szCs w:val="24"/>
        </w:rPr>
        <w:t>(…) y yo le decía &lt;cita&gt;</w:t>
      </w:r>
      <w:r w:rsidRPr="00681DBA">
        <w:rPr>
          <w:rFonts w:ascii="Times New Roman" w:hAnsi="Times New Roman" w:cs="Times New Roman"/>
          <w:sz w:val="24"/>
          <w:szCs w:val="24"/>
          <w:u w:val="single"/>
        </w:rPr>
        <w:t>papi / no estudies más / los hijos tienen que ser un poquito malos / los hijos no pueden ser siempre buenos y estudiar y estudiar &lt;risas = "E"/&gt; / no estudies más que yo te mantengo</w:t>
      </w:r>
      <w:r w:rsidRPr="00681DBA">
        <w:rPr>
          <w:rFonts w:ascii="Times New Roman" w:hAnsi="Times New Roman" w:cs="Times New Roman"/>
          <w:sz w:val="24"/>
          <w:szCs w:val="24"/>
        </w:rPr>
        <w:t xml:space="preserve"> </w:t>
      </w:r>
      <w:r>
        <w:rPr>
          <w:rFonts w:ascii="Times New Roman" w:hAnsi="Times New Roman" w:cs="Times New Roman"/>
          <w:sz w:val="24"/>
          <w:szCs w:val="24"/>
        </w:rPr>
        <w:t>(…)</w:t>
      </w:r>
      <w:r w:rsidRPr="00681DBA">
        <w:rPr>
          <w:rFonts w:ascii="Times New Roman" w:hAnsi="Times New Roman" w:cs="Times New Roman"/>
          <w:sz w:val="24"/>
          <w:szCs w:val="24"/>
        </w:rPr>
        <w:t xml:space="preserve"> (LHAB_M33_103.MP3)</w:t>
      </w:r>
    </w:p>
    <w:p w:rsidR="00681DBA" w:rsidRPr="00681DBA" w:rsidRDefault="00681DBA" w:rsidP="005E5400">
      <w:pPr>
        <w:spacing w:after="0" w:line="360" w:lineRule="auto"/>
        <w:ind w:left="567"/>
        <w:jc w:val="both"/>
        <w:rPr>
          <w:rFonts w:ascii="Times New Roman" w:hAnsi="Times New Roman" w:cs="Times New Roman"/>
          <w:sz w:val="24"/>
          <w:szCs w:val="24"/>
        </w:rPr>
      </w:pPr>
      <w:r w:rsidRPr="00681DBA">
        <w:rPr>
          <w:rFonts w:ascii="Times New Roman" w:hAnsi="Times New Roman" w:cs="Times New Roman"/>
          <w:sz w:val="24"/>
          <w:szCs w:val="24"/>
        </w:rPr>
        <w:t>(4)</w:t>
      </w:r>
      <w:r w:rsidR="00AD32AA">
        <w:rPr>
          <w:rFonts w:ascii="Times New Roman" w:hAnsi="Times New Roman" w:cs="Times New Roman"/>
          <w:sz w:val="24"/>
          <w:szCs w:val="24"/>
        </w:rPr>
        <w:t xml:space="preserve"> </w:t>
      </w:r>
      <w:r w:rsidRPr="00681DBA">
        <w:rPr>
          <w:rFonts w:ascii="Times New Roman" w:hAnsi="Times New Roman" w:cs="Times New Roman"/>
          <w:sz w:val="24"/>
          <w:szCs w:val="24"/>
        </w:rPr>
        <w:t>I: (…) llamar toda la familia &lt;cita</w:t>
      </w:r>
      <w:r w:rsidRPr="00AD32AA">
        <w:rPr>
          <w:rFonts w:ascii="Times New Roman" w:hAnsi="Times New Roman" w:cs="Times New Roman"/>
          <w:sz w:val="24"/>
          <w:szCs w:val="24"/>
          <w:u w:val="single"/>
        </w:rPr>
        <w:t>&gt;¡oye / felicidades / cómo estás / bueno nada / eeh año nuevo / cosas buenas</w:t>
      </w:r>
      <w:r w:rsidRPr="00681DBA">
        <w:rPr>
          <w:rFonts w:ascii="Times New Roman" w:hAnsi="Times New Roman" w:cs="Times New Roman"/>
          <w:sz w:val="24"/>
          <w:szCs w:val="24"/>
        </w:rPr>
        <w:t xml:space="preserve"> &lt;/cita&gt; // esas cosas / (LHAB_M11_007)</w:t>
      </w:r>
    </w:p>
    <w:p w:rsidR="00681DBA" w:rsidRPr="00681DBA" w:rsidRDefault="00681DBA" w:rsidP="005E5400">
      <w:pPr>
        <w:spacing w:after="0" w:line="360" w:lineRule="auto"/>
        <w:ind w:left="567"/>
        <w:jc w:val="both"/>
        <w:rPr>
          <w:rFonts w:ascii="Times New Roman" w:hAnsi="Times New Roman" w:cs="Times New Roman"/>
          <w:sz w:val="24"/>
          <w:szCs w:val="24"/>
        </w:rPr>
      </w:pPr>
      <w:r w:rsidRPr="00681DBA">
        <w:rPr>
          <w:rFonts w:ascii="Times New Roman" w:hAnsi="Times New Roman" w:cs="Times New Roman"/>
          <w:sz w:val="24"/>
          <w:szCs w:val="24"/>
        </w:rPr>
        <w:t>(5)</w:t>
      </w:r>
      <w:r w:rsidR="00AD32AA">
        <w:rPr>
          <w:rFonts w:ascii="Times New Roman" w:hAnsi="Times New Roman" w:cs="Times New Roman"/>
          <w:sz w:val="24"/>
          <w:szCs w:val="24"/>
        </w:rPr>
        <w:t xml:space="preserve"> I. </w:t>
      </w:r>
      <w:r w:rsidR="005E5400">
        <w:rPr>
          <w:rFonts w:ascii="Times New Roman" w:hAnsi="Times New Roman" w:cs="Times New Roman"/>
          <w:sz w:val="24"/>
          <w:szCs w:val="24"/>
        </w:rPr>
        <w:t xml:space="preserve">(…) y </w:t>
      </w:r>
      <w:r w:rsidRPr="00681DBA">
        <w:rPr>
          <w:rFonts w:ascii="Times New Roman" w:hAnsi="Times New Roman" w:cs="Times New Roman"/>
          <w:sz w:val="24"/>
          <w:szCs w:val="24"/>
        </w:rPr>
        <w:t>yo&lt;/cita&gt; / &lt;cita&gt;</w:t>
      </w:r>
      <w:r w:rsidRPr="00AD32AA">
        <w:rPr>
          <w:rFonts w:ascii="Times New Roman" w:hAnsi="Times New Roman" w:cs="Times New Roman"/>
          <w:sz w:val="24"/>
          <w:szCs w:val="24"/>
          <w:u w:val="single"/>
        </w:rPr>
        <w:t>papi / pero te vas a levantar temprano para estudiar / y vas a sacrificarte tanto / ¡no se sacrifiquen más! / nosotros se lo vamos a dar todo</w:t>
      </w:r>
      <w:r w:rsidRPr="00681DBA">
        <w:rPr>
          <w:rFonts w:ascii="Times New Roman" w:hAnsi="Times New Roman" w:cs="Times New Roman"/>
          <w:sz w:val="24"/>
          <w:szCs w:val="24"/>
        </w:rPr>
        <w:t xml:space="preserve"> &lt;/cita&gt; / pero yo quería que ellos supieran // que esa era mi preocupación // y que ellos (…) (LHAB_M33_103.MP3)</w:t>
      </w:r>
    </w:p>
    <w:p w:rsidR="00681DBA" w:rsidRPr="00681DBA" w:rsidRDefault="00681DBA" w:rsidP="005E5400">
      <w:pPr>
        <w:spacing w:after="0" w:line="360" w:lineRule="auto"/>
        <w:ind w:left="567"/>
        <w:jc w:val="both"/>
        <w:rPr>
          <w:rFonts w:ascii="Times New Roman" w:hAnsi="Times New Roman" w:cs="Times New Roman"/>
          <w:sz w:val="24"/>
          <w:szCs w:val="24"/>
        </w:rPr>
      </w:pPr>
      <w:r w:rsidRPr="00681DBA">
        <w:rPr>
          <w:rFonts w:ascii="Times New Roman" w:hAnsi="Times New Roman" w:cs="Times New Roman"/>
          <w:sz w:val="24"/>
          <w:szCs w:val="24"/>
        </w:rPr>
        <w:t>(6)</w:t>
      </w:r>
      <w:r w:rsidR="00AD32AA">
        <w:rPr>
          <w:rFonts w:ascii="Times New Roman" w:hAnsi="Times New Roman" w:cs="Times New Roman"/>
          <w:sz w:val="24"/>
          <w:szCs w:val="24"/>
        </w:rPr>
        <w:t xml:space="preserve"> </w:t>
      </w:r>
      <w:r w:rsidRPr="00681DBA">
        <w:rPr>
          <w:rFonts w:ascii="Times New Roman" w:hAnsi="Times New Roman" w:cs="Times New Roman"/>
          <w:sz w:val="24"/>
          <w:szCs w:val="24"/>
        </w:rPr>
        <w:t>I.: ah / (…) a mí me gusta / yo estoy pensando en el regalo que le voy a hacer a una persona que cumple años desde meses antes / y pienso &lt;cita</w:t>
      </w:r>
      <w:r w:rsidRPr="00AD32AA">
        <w:rPr>
          <w:rFonts w:ascii="Times New Roman" w:hAnsi="Times New Roman" w:cs="Times New Roman"/>
          <w:sz w:val="24"/>
          <w:szCs w:val="24"/>
        </w:rPr>
        <w:t>&gt;</w:t>
      </w:r>
      <w:r w:rsidRPr="00AD32AA">
        <w:rPr>
          <w:rFonts w:ascii="Times New Roman" w:hAnsi="Times New Roman" w:cs="Times New Roman"/>
          <w:sz w:val="24"/>
          <w:szCs w:val="24"/>
          <w:u w:val="single"/>
        </w:rPr>
        <w:t>¿y qué le voy a hacer?</w:t>
      </w:r>
      <w:r w:rsidRPr="00681DBA">
        <w:rPr>
          <w:rFonts w:ascii="Times New Roman" w:hAnsi="Times New Roman" w:cs="Times New Roman"/>
          <w:sz w:val="24"/>
          <w:szCs w:val="24"/>
        </w:rPr>
        <w:t xml:space="preserve"> &lt;/cita&gt; y y pienso en la &lt;énfasis&gt; persona &lt;/énfasis&gt; / no en lo que me gustaría a mí que me regalaran (LHAB_M13_079)</w:t>
      </w:r>
    </w:p>
    <w:p w:rsidR="00E25802" w:rsidRDefault="00681DBA" w:rsidP="00820BA4">
      <w:pPr>
        <w:spacing w:after="0" w:line="360" w:lineRule="auto"/>
        <w:ind w:left="567"/>
        <w:jc w:val="both"/>
        <w:rPr>
          <w:rFonts w:ascii="Times New Roman" w:hAnsi="Times New Roman" w:cs="Times New Roman"/>
          <w:sz w:val="24"/>
          <w:szCs w:val="24"/>
        </w:rPr>
      </w:pPr>
      <w:r w:rsidRPr="00681DBA">
        <w:rPr>
          <w:rFonts w:ascii="Times New Roman" w:hAnsi="Times New Roman" w:cs="Times New Roman"/>
          <w:sz w:val="24"/>
          <w:szCs w:val="24"/>
        </w:rPr>
        <w:t>(7)</w:t>
      </w:r>
      <w:r w:rsidR="00AD32AA">
        <w:rPr>
          <w:rFonts w:ascii="Times New Roman" w:hAnsi="Times New Roman" w:cs="Times New Roman"/>
          <w:sz w:val="24"/>
          <w:szCs w:val="24"/>
        </w:rPr>
        <w:t xml:space="preserve"> </w:t>
      </w:r>
      <w:r w:rsidRPr="00681DBA">
        <w:rPr>
          <w:rFonts w:ascii="Times New Roman" w:hAnsi="Times New Roman" w:cs="Times New Roman"/>
          <w:sz w:val="24"/>
          <w:szCs w:val="24"/>
        </w:rPr>
        <w:t>I.: y entonces // &lt;cita&gt;</w:t>
      </w:r>
      <w:r w:rsidRPr="00AD32AA">
        <w:rPr>
          <w:rFonts w:ascii="Times New Roman" w:hAnsi="Times New Roman" w:cs="Times New Roman"/>
          <w:sz w:val="24"/>
          <w:szCs w:val="24"/>
          <w:u w:val="single"/>
        </w:rPr>
        <w:t>por favor / dígame // cómo usted se lla&lt;alargamiento/&gt;ma / no quiero // por el momento no quiero saber más nada que eso / dígame como usted se llama</w:t>
      </w:r>
      <w:r w:rsidRPr="00681DBA">
        <w:rPr>
          <w:rFonts w:ascii="Times New Roman" w:hAnsi="Times New Roman" w:cs="Times New Roman"/>
          <w:sz w:val="24"/>
          <w:szCs w:val="24"/>
        </w:rPr>
        <w:t xml:space="preserve"> &lt;/cita&gt; (…) (LHAB_H33_097)</w:t>
      </w:r>
    </w:p>
    <w:p w:rsidR="005470F5" w:rsidRDefault="005470F5" w:rsidP="003748BB">
      <w:pPr>
        <w:spacing w:after="0" w:line="360" w:lineRule="auto"/>
        <w:jc w:val="both"/>
        <w:rPr>
          <w:rFonts w:ascii="Times New Roman" w:hAnsi="Times New Roman" w:cs="Times New Roman"/>
          <w:sz w:val="24"/>
          <w:szCs w:val="24"/>
        </w:rPr>
      </w:pPr>
      <w:r w:rsidRPr="005470F5">
        <w:rPr>
          <w:rFonts w:ascii="Times New Roman" w:hAnsi="Times New Roman" w:cs="Times New Roman"/>
          <w:sz w:val="24"/>
          <w:szCs w:val="24"/>
        </w:rPr>
        <w:t>No se encontró ningún discurso directo en el que se emple</w:t>
      </w:r>
      <w:r w:rsidR="00E25802">
        <w:rPr>
          <w:rFonts w:ascii="Times New Roman" w:hAnsi="Times New Roman" w:cs="Times New Roman"/>
          <w:sz w:val="24"/>
          <w:szCs w:val="24"/>
        </w:rPr>
        <w:t>ara</w:t>
      </w:r>
      <w:r w:rsidRPr="005470F5">
        <w:rPr>
          <w:rFonts w:ascii="Times New Roman" w:hAnsi="Times New Roman" w:cs="Times New Roman"/>
          <w:sz w:val="24"/>
          <w:szCs w:val="24"/>
        </w:rPr>
        <w:t xml:space="preserve"> como marco introductor SP y ot</w:t>
      </w:r>
      <w:r>
        <w:rPr>
          <w:rFonts w:ascii="Times New Roman" w:hAnsi="Times New Roman" w:cs="Times New Roman"/>
          <w:sz w:val="24"/>
          <w:szCs w:val="24"/>
        </w:rPr>
        <w:t>ros verbos. El verbo dicendi más usado</w:t>
      </w:r>
      <w:r w:rsidRPr="005470F5">
        <w:rPr>
          <w:rFonts w:ascii="Times New Roman" w:hAnsi="Times New Roman" w:cs="Times New Roman"/>
          <w:sz w:val="24"/>
          <w:szCs w:val="24"/>
        </w:rPr>
        <w:t xml:space="preserve"> es el verbo “decir” conjugado generalmente en presente o pretérito del modo indicativo</w:t>
      </w:r>
      <w:r>
        <w:rPr>
          <w:rFonts w:ascii="Times New Roman" w:hAnsi="Times New Roman" w:cs="Times New Roman"/>
          <w:sz w:val="24"/>
          <w:szCs w:val="24"/>
        </w:rPr>
        <w:t>. Otros verbos dicendi utilizados</w:t>
      </w:r>
      <w:r w:rsidRPr="005470F5">
        <w:rPr>
          <w:rFonts w:ascii="Times New Roman" w:hAnsi="Times New Roman" w:cs="Times New Roman"/>
          <w:sz w:val="24"/>
          <w:szCs w:val="24"/>
        </w:rPr>
        <w:t xml:space="preserve"> en muy pocas ocasiones son </w:t>
      </w:r>
      <w:r>
        <w:rPr>
          <w:rFonts w:ascii="Times New Roman" w:hAnsi="Times New Roman" w:cs="Times New Roman"/>
          <w:sz w:val="24"/>
          <w:szCs w:val="24"/>
        </w:rPr>
        <w:t>los verbos “contestar”, “recordar”, “comentar” y “porfiar”</w:t>
      </w:r>
      <w:r w:rsidRPr="005470F5">
        <w:rPr>
          <w:rFonts w:ascii="Times New Roman" w:hAnsi="Times New Roman" w:cs="Times New Roman"/>
          <w:sz w:val="24"/>
          <w:szCs w:val="24"/>
        </w:rPr>
        <w:t>; cada uno con una o dos ocurrencias</w:t>
      </w:r>
      <w:r>
        <w:rPr>
          <w:rFonts w:ascii="Times New Roman" w:hAnsi="Times New Roman" w:cs="Times New Roman"/>
          <w:sz w:val="24"/>
          <w:szCs w:val="24"/>
        </w:rPr>
        <w:t>.</w:t>
      </w:r>
    </w:p>
    <w:p w:rsidR="00E25802" w:rsidRDefault="00E25802" w:rsidP="00374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E25802">
        <w:rPr>
          <w:rFonts w:ascii="Times New Roman" w:hAnsi="Times New Roman" w:cs="Times New Roman"/>
          <w:sz w:val="24"/>
          <w:szCs w:val="24"/>
        </w:rPr>
        <w:t xml:space="preserve">n el total de los discursos indirectos hallados se emplea como marco introductor o estrategia introductoria los verbos dicendi, lo que representa el 100%. También el verbo dicendi más frecuente es “decir”, solo en tres ocasiones se emplea </w:t>
      </w:r>
      <w:r>
        <w:rPr>
          <w:rFonts w:ascii="Times New Roman" w:hAnsi="Times New Roman" w:cs="Times New Roman"/>
          <w:sz w:val="24"/>
          <w:szCs w:val="24"/>
        </w:rPr>
        <w:t>otro verbo: “gritar” (ejemplo 8) y “hablar” (ejemplo 9</w:t>
      </w:r>
      <w:r w:rsidRPr="00E25802">
        <w:rPr>
          <w:rFonts w:ascii="Times New Roman" w:hAnsi="Times New Roman" w:cs="Times New Roman"/>
          <w:sz w:val="24"/>
          <w:szCs w:val="24"/>
        </w:rPr>
        <w:t>).</w:t>
      </w:r>
    </w:p>
    <w:p w:rsidR="00E25802" w:rsidRDefault="00E25802" w:rsidP="00374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Ejemplos: </w:t>
      </w:r>
    </w:p>
    <w:p w:rsidR="00E25802" w:rsidRDefault="00E25802" w:rsidP="00820BA4">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(8) I: (…) </w:t>
      </w:r>
      <w:r w:rsidRPr="00E25802">
        <w:rPr>
          <w:rFonts w:ascii="Times New Roman" w:hAnsi="Times New Roman" w:cs="Times New Roman"/>
          <w:sz w:val="24"/>
          <w:szCs w:val="24"/>
        </w:rPr>
        <w:t>aquella vieja por poco se muere / de verdad porque &lt;risas = "E"/&gt;</w:t>
      </w:r>
      <w:r w:rsidRPr="00E25802">
        <w:rPr>
          <w:rFonts w:ascii="Times New Roman" w:hAnsi="Times New Roman" w:cs="Times New Roman"/>
          <w:sz w:val="24"/>
          <w:szCs w:val="24"/>
          <w:u w:val="single"/>
        </w:rPr>
        <w:t>empezó a gritar que quién le había hecho aquello</w:t>
      </w:r>
      <w:r w:rsidRPr="00E25802">
        <w:rPr>
          <w:rFonts w:ascii="Times New Roman" w:hAnsi="Times New Roman" w:cs="Times New Roman"/>
          <w:sz w:val="24"/>
          <w:szCs w:val="24"/>
        </w:rPr>
        <w:t>/</w:t>
      </w:r>
      <w:r>
        <w:rPr>
          <w:rFonts w:ascii="Times New Roman" w:hAnsi="Times New Roman" w:cs="Times New Roman"/>
          <w:sz w:val="24"/>
          <w:szCs w:val="24"/>
        </w:rPr>
        <w:t xml:space="preserve"> </w:t>
      </w:r>
      <w:r w:rsidRPr="00E25802">
        <w:rPr>
          <w:rFonts w:ascii="Times New Roman" w:hAnsi="Times New Roman" w:cs="Times New Roman"/>
          <w:sz w:val="24"/>
          <w:szCs w:val="24"/>
        </w:rPr>
        <w:t>(…) (LHAB_M31_031.MP3)</w:t>
      </w:r>
    </w:p>
    <w:p w:rsidR="00E25802" w:rsidRDefault="00E25802" w:rsidP="00820BA4">
      <w:pPr>
        <w:spacing w:before="120"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(9) I: (…) </w:t>
      </w:r>
      <w:r w:rsidRPr="00E25802">
        <w:rPr>
          <w:rFonts w:ascii="Times New Roman" w:hAnsi="Times New Roman" w:cs="Times New Roman"/>
          <w:sz w:val="24"/>
          <w:szCs w:val="24"/>
        </w:rPr>
        <w:t xml:space="preserve">cuando yo me gradué empecé a trabajar en la Escuela Latinoamericana de Medicina // </w:t>
      </w:r>
      <w:r w:rsidRPr="003116CE">
        <w:rPr>
          <w:rFonts w:ascii="Times New Roman" w:hAnsi="Times New Roman" w:cs="Times New Roman"/>
          <w:sz w:val="24"/>
          <w:szCs w:val="24"/>
          <w:u w:val="single"/>
        </w:rPr>
        <w:t>ahí me hablaron de que podía&lt;alargamiento/&gt; desarrollar varias de / ramas de la física / podía trabajar</w:t>
      </w:r>
      <w:r w:rsidR="003116CE" w:rsidRPr="003116CE">
        <w:rPr>
          <w:rFonts w:ascii="Times New Roman" w:hAnsi="Times New Roman" w:cs="Times New Roman"/>
          <w:sz w:val="24"/>
          <w:szCs w:val="24"/>
        </w:rPr>
        <w:t xml:space="preserve"> (…)</w:t>
      </w:r>
      <w:r w:rsidR="003116CE">
        <w:rPr>
          <w:rFonts w:ascii="Times New Roman" w:hAnsi="Times New Roman" w:cs="Times New Roman"/>
          <w:sz w:val="24"/>
          <w:szCs w:val="24"/>
        </w:rPr>
        <w:t xml:space="preserve"> </w:t>
      </w:r>
      <w:r w:rsidR="003116CE" w:rsidRPr="003116CE">
        <w:rPr>
          <w:rFonts w:ascii="Times New Roman" w:hAnsi="Times New Roman" w:cs="Times New Roman"/>
          <w:sz w:val="24"/>
          <w:szCs w:val="24"/>
        </w:rPr>
        <w:t>(LHAB_M13_079)</w:t>
      </w:r>
    </w:p>
    <w:p w:rsidR="00B4523F" w:rsidRDefault="00B4523F" w:rsidP="001646FE">
      <w:pPr>
        <w:spacing w:before="120" w:after="0" w:line="360" w:lineRule="auto"/>
        <w:jc w:val="both"/>
        <w:rPr>
          <w:rFonts w:ascii="Times New Roman" w:hAnsi="Times New Roman" w:cs="Times New Roman"/>
          <w:sz w:val="24"/>
          <w:szCs w:val="24"/>
        </w:rPr>
      </w:pPr>
      <w:r w:rsidRPr="00B4523F">
        <w:rPr>
          <w:rFonts w:ascii="Times New Roman" w:hAnsi="Times New Roman" w:cs="Times New Roman"/>
          <w:sz w:val="24"/>
          <w:szCs w:val="24"/>
        </w:rPr>
        <w:t xml:space="preserve">En relación con la función que desempeña el </w:t>
      </w:r>
      <w:r>
        <w:rPr>
          <w:rFonts w:ascii="Times New Roman" w:hAnsi="Times New Roman" w:cs="Times New Roman"/>
          <w:sz w:val="24"/>
          <w:szCs w:val="24"/>
        </w:rPr>
        <w:t>discurso reproducido,</w:t>
      </w:r>
      <w:r w:rsidRPr="00B4523F">
        <w:rPr>
          <w:rFonts w:ascii="Times New Roman" w:hAnsi="Times New Roman" w:cs="Times New Roman"/>
          <w:sz w:val="24"/>
          <w:szCs w:val="24"/>
        </w:rPr>
        <w:t xml:space="preserve"> existe la tendencia a </w:t>
      </w:r>
      <w:r w:rsidR="00820BA4">
        <w:rPr>
          <w:rFonts w:ascii="Times New Roman" w:hAnsi="Times New Roman" w:cs="Times New Roman"/>
          <w:sz w:val="24"/>
          <w:szCs w:val="24"/>
        </w:rPr>
        <w:t xml:space="preserve">usarlo </w:t>
      </w:r>
      <w:r w:rsidRPr="00B4523F">
        <w:rPr>
          <w:rFonts w:ascii="Times New Roman" w:hAnsi="Times New Roman" w:cs="Times New Roman"/>
          <w:sz w:val="24"/>
          <w:szCs w:val="24"/>
        </w:rPr>
        <w:t xml:space="preserve">para narrar, ya que se han identificado 73 ocurrencias </w:t>
      </w:r>
      <w:r>
        <w:rPr>
          <w:rFonts w:ascii="Times New Roman" w:hAnsi="Times New Roman" w:cs="Times New Roman"/>
          <w:sz w:val="24"/>
          <w:szCs w:val="24"/>
        </w:rPr>
        <w:t>de discurso directo</w:t>
      </w:r>
      <w:r w:rsidRPr="00B4523F">
        <w:rPr>
          <w:rFonts w:ascii="Times New Roman" w:hAnsi="Times New Roman" w:cs="Times New Roman"/>
          <w:sz w:val="24"/>
          <w:szCs w:val="24"/>
        </w:rPr>
        <w:t xml:space="preserve"> y 15 de </w:t>
      </w:r>
      <w:r>
        <w:rPr>
          <w:rFonts w:ascii="Times New Roman" w:hAnsi="Times New Roman" w:cs="Times New Roman"/>
          <w:sz w:val="24"/>
          <w:szCs w:val="24"/>
        </w:rPr>
        <w:t>discurso indirecto</w:t>
      </w:r>
      <w:r w:rsidRPr="00B4523F">
        <w:rPr>
          <w:rFonts w:ascii="Times New Roman" w:hAnsi="Times New Roman" w:cs="Times New Roman"/>
          <w:sz w:val="24"/>
          <w:szCs w:val="24"/>
        </w:rPr>
        <w:t xml:space="preserve"> empleadas con la función narrativa. También es considerable el número de apariciones de discurso directo con la funci</w:t>
      </w:r>
      <w:r w:rsidR="00B17C75">
        <w:rPr>
          <w:rFonts w:ascii="Times New Roman" w:hAnsi="Times New Roman" w:cs="Times New Roman"/>
          <w:sz w:val="24"/>
          <w:szCs w:val="24"/>
        </w:rPr>
        <w:t>ón ilustrativa</w:t>
      </w:r>
      <w:r w:rsidRPr="00B4523F">
        <w:rPr>
          <w:rFonts w:ascii="Times New Roman" w:hAnsi="Times New Roman" w:cs="Times New Roman"/>
          <w:sz w:val="24"/>
          <w:szCs w:val="24"/>
        </w:rPr>
        <w:t xml:space="preserve">, con 43 casos identificados. No se encontró ningún </w:t>
      </w:r>
      <w:r w:rsidR="00B17C75">
        <w:rPr>
          <w:rFonts w:ascii="Times New Roman" w:hAnsi="Times New Roman" w:cs="Times New Roman"/>
          <w:sz w:val="24"/>
          <w:szCs w:val="24"/>
        </w:rPr>
        <w:t>ejemplo</w:t>
      </w:r>
      <w:r w:rsidRPr="00B4523F">
        <w:rPr>
          <w:rFonts w:ascii="Times New Roman" w:hAnsi="Times New Roman" w:cs="Times New Roman"/>
          <w:sz w:val="24"/>
          <w:szCs w:val="24"/>
        </w:rPr>
        <w:t xml:space="preserve"> de discurso dire</w:t>
      </w:r>
      <w:r w:rsidR="00B17C75">
        <w:rPr>
          <w:rFonts w:ascii="Times New Roman" w:hAnsi="Times New Roman" w:cs="Times New Roman"/>
          <w:sz w:val="24"/>
          <w:szCs w:val="24"/>
        </w:rPr>
        <w:t>cto o indirecto que desempeñara las funciones evaluadora o</w:t>
      </w:r>
      <w:r w:rsidRPr="00B4523F">
        <w:rPr>
          <w:rFonts w:ascii="Times New Roman" w:hAnsi="Times New Roman" w:cs="Times New Roman"/>
          <w:sz w:val="24"/>
          <w:szCs w:val="24"/>
        </w:rPr>
        <w:t xml:space="preserve"> argumentativa.  </w:t>
      </w:r>
    </w:p>
    <w:p w:rsidR="00D54127" w:rsidRDefault="00D54127" w:rsidP="003748BB">
      <w:pPr>
        <w:spacing w:after="0" w:line="360" w:lineRule="auto"/>
        <w:jc w:val="both"/>
        <w:rPr>
          <w:rFonts w:ascii="Times New Roman" w:hAnsi="Times New Roman" w:cs="Times New Roman"/>
          <w:sz w:val="24"/>
          <w:szCs w:val="24"/>
        </w:rPr>
      </w:pPr>
    </w:p>
    <w:p w:rsidR="00D54127" w:rsidRPr="00D54127" w:rsidRDefault="009115F5" w:rsidP="00D54127">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D54127" w:rsidRPr="00D54127">
        <w:rPr>
          <w:rFonts w:ascii="Times New Roman" w:hAnsi="Times New Roman" w:cs="Times New Roman"/>
          <w:b/>
          <w:sz w:val="24"/>
          <w:szCs w:val="24"/>
        </w:rPr>
        <w:t>1. Análisis de uso del discurso directo e indirecto según el sexo de los informantes</w:t>
      </w:r>
    </w:p>
    <w:p w:rsidR="003748BB" w:rsidRDefault="00D54127" w:rsidP="00D5412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D54127">
        <w:rPr>
          <w:rFonts w:ascii="Times New Roman" w:hAnsi="Times New Roman" w:cs="Times New Roman"/>
          <w:sz w:val="24"/>
          <w:szCs w:val="24"/>
        </w:rPr>
        <w:t>as mujeres emplean las dos modalidades de discurso reproducido más que los hombres. En el análisis de la muestra se determinaron 87 discursos directos usados por las féminas, lo que representa un 75%, mientras que solo se hallaron 29 empleados por los hombres, lo que s</w:t>
      </w:r>
      <w:r>
        <w:rPr>
          <w:rFonts w:ascii="Times New Roman" w:hAnsi="Times New Roman" w:cs="Times New Roman"/>
          <w:sz w:val="24"/>
          <w:szCs w:val="24"/>
        </w:rPr>
        <w:t xml:space="preserve">ignifica un 25%. </w:t>
      </w:r>
      <w:r w:rsidRPr="00D54127">
        <w:rPr>
          <w:rFonts w:ascii="Times New Roman" w:hAnsi="Times New Roman" w:cs="Times New Roman"/>
          <w:sz w:val="24"/>
          <w:szCs w:val="24"/>
        </w:rPr>
        <w:t>En relación con el discurso indirecto también se comporta de esta manera, en la medida en que las mujeres hacen más uso de esta modalidad que los hombres, las primeras en 13 ocasiones, mientras que los últimos en solo dos momentos.</w:t>
      </w:r>
    </w:p>
    <w:p w:rsidR="00D54127" w:rsidRPr="00D54127" w:rsidRDefault="009115F5" w:rsidP="009115F5">
      <w:pPr>
        <w:spacing w:before="120"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3</w:t>
      </w:r>
      <w:r w:rsidR="00D54127" w:rsidRPr="00D54127">
        <w:rPr>
          <w:rFonts w:ascii="Times New Roman" w:hAnsi="Times New Roman" w:cs="Times New Roman"/>
          <w:b/>
          <w:sz w:val="24"/>
          <w:szCs w:val="24"/>
        </w:rPr>
        <w:t>.2. Análisis de uso del discurso directo e indirecto según el grupo etario de los informantes</w:t>
      </w:r>
    </w:p>
    <w:p w:rsidR="00D54127" w:rsidRDefault="00D54127" w:rsidP="00D54127">
      <w:pPr>
        <w:spacing w:before="120" w:after="0" w:line="360" w:lineRule="auto"/>
        <w:jc w:val="both"/>
        <w:rPr>
          <w:rFonts w:ascii="Times New Roman" w:hAnsi="Times New Roman" w:cs="Times New Roman"/>
          <w:sz w:val="24"/>
          <w:szCs w:val="24"/>
        </w:rPr>
      </w:pPr>
      <w:r w:rsidRPr="00D54127">
        <w:rPr>
          <w:rFonts w:ascii="Times New Roman" w:hAnsi="Times New Roman" w:cs="Times New Roman"/>
          <w:sz w:val="24"/>
          <w:szCs w:val="24"/>
        </w:rPr>
        <w:t>Del análisis de los datos obtenidos del estudio de la muestra seleccionada del corpus PRESEEA La Habana, se interpreta que los hablantes del grupo etario 3</w:t>
      </w:r>
      <w:r w:rsidR="00820BA4">
        <w:rPr>
          <w:rFonts w:ascii="Times New Roman" w:hAnsi="Times New Roman" w:cs="Times New Roman"/>
          <w:sz w:val="24"/>
          <w:szCs w:val="24"/>
        </w:rPr>
        <w:t xml:space="preserve"> </w:t>
      </w:r>
      <w:r w:rsidRPr="00D54127">
        <w:rPr>
          <w:rFonts w:ascii="Times New Roman" w:hAnsi="Times New Roman" w:cs="Times New Roman"/>
          <w:sz w:val="24"/>
          <w:szCs w:val="24"/>
        </w:rPr>
        <w:t>emplean más las estrategias de discurso reproducido, directo e indirecto, en sus actos de habla que los de</w:t>
      </w:r>
      <w:r>
        <w:rPr>
          <w:rFonts w:ascii="Times New Roman" w:hAnsi="Times New Roman" w:cs="Times New Roman"/>
          <w:sz w:val="24"/>
          <w:szCs w:val="24"/>
        </w:rPr>
        <w:t xml:space="preserve"> </w:t>
      </w:r>
      <w:r w:rsidRPr="00D54127">
        <w:rPr>
          <w:rFonts w:ascii="Times New Roman" w:hAnsi="Times New Roman" w:cs="Times New Roman"/>
          <w:sz w:val="24"/>
          <w:szCs w:val="24"/>
        </w:rPr>
        <w:t>l</w:t>
      </w:r>
      <w:r>
        <w:rPr>
          <w:rFonts w:ascii="Times New Roman" w:hAnsi="Times New Roman" w:cs="Times New Roman"/>
          <w:sz w:val="24"/>
          <w:szCs w:val="24"/>
        </w:rPr>
        <w:t>os</w:t>
      </w:r>
      <w:r w:rsidRPr="00D54127">
        <w:rPr>
          <w:rFonts w:ascii="Times New Roman" w:hAnsi="Times New Roman" w:cs="Times New Roman"/>
          <w:sz w:val="24"/>
          <w:szCs w:val="24"/>
        </w:rPr>
        <w:t xml:space="preserve"> grupo</w:t>
      </w:r>
      <w:r>
        <w:rPr>
          <w:rFonts w:ascii="Times New Roman" w:hAnsi="Times New Roman" w:cs="Times New Roman"/>
          <w:sz w:val="24"/>
          <w:szCs w:val="24"/>
        </w:rPr>
        <w:t>s</w:t>
      </w:r>
      <w:r w:rsidRPr="00D54127">
        <w:rPr>
          <w:rFonts w:ascii="Times New Roman" w:hAnsi="Times New Roman" w:cs="Times New Roman"/>
          <w:sz w:val="24"/>
          <w:szCs w:val="24"/>
        </w:rPr>
        <w:t xml:space="preserve"> etario</w:t>
      </w:r>
      <w:r>
        <w:rPr>
          <w:rFonts w:ascii="Times New Roman" w:hAnsi="Times New Roman" w:cs="Times New Roman"/>
          <w:sz w:val="24"/>
          <w:szCs w:val="24"/>
        </w:rPr>
        <w:t>s</w:t>
      </w:r>
      <w:r w:rsidRPr="00D54127">
        <w:rPr>
          <w:rFonts w:ascii="Times New Roman" w:hAnsi="Times New Roman" w:cs="Times New Roman"/>
          <w:sz w:val="24"/>
          <w:szCs w:val="24"/>
        </w:rPr>
        <w:t xml:space="preserve"> 1 y 2</w:t>
      </w:r>
      <w:r>
        <w:rPr>
          <w:rFonts w:ascii="Times New Roman" w:hAnsi="Times New Roman" w:cs="Times New Roman"/>
          <w:sz w:val="24"/>
          <w:szCs w:val="24"/>
        </w:rPr>
        <w:t>.</w:t>
      </w:r>
    </w:p>
    <w:p w:rsidR="00D54127" w:rsidRDefault="008448C5" w:rsidP="00AB3821">
      <w:pPr>
        <w:tabs>
          <w:tab w:val="left" w:pos="567"/>
        </w:tabs>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Los informantes de este grupo 3 utiliz</w:t>
      </w:r>
      <w:r w:rsidR="00D54127" w:rsidRPr="00D54127">
        <w:rPr>
          <w:rFonts w:ascii="Times New Roman" w:hAnsi="Times New Roman" w:cs="Times New Roman"/>
          <w:sz w:val="24"/>
          <w:szCs w:val="24"/>
        </w:rPr>
        <w:t xml:space="preserve">an el discurso directo y el discurso indirecto, con un total de 62 y 9 ocurrencias, respectivamente. Mientras que los informantes del grupo etario </w:t>
      </w:r>
      <w:r w:rsidR="00D54127" w:rsidRPr="00D54127">
        <w:rPr>
          <w:rFonts w:ascii="Times New Roman" w:hAnsi="Times New Roman" w:cs="Times New Roman"/>
          <w:sz w:val="24"/>
          <w:szCs w:val="24"/>
        </w:rPr>
        <w:lastRenderedPageBreak/>
        <w:t>inferior, el grupo 2, emplearon un total de 39 discursos directos y 4 discursos indirectos. Los más jóv</w:t>
      </w:r>
      <w:r>
        <w:rPr>
          <w:rFonts w:ascii="Times New Roman" w:hAnsi="Times New Roman" w:cs="Times New Roman"/>
          <w:sz w:val="24"/>
          <w:szCs w:val="24"/>
        </w:rPr>
        <w:t>enes</w:t>
      </w:r>
      <w:r w:rsidR="00820BA4">
        <w:rPr>
          <w:rFonts w:ascii="Times New Roman" w:hAnsi="Times New Roman" w:cs="Times New Roman"/>
          <w:sz w:val="24"/>
          <w:szCs w:val="24"/>
        </w:rPr>
        <w:t xml:space="preserve"> </w:t>
      </w:r>
      <w:r>
        <w:rPr>
          <w:rFonts w:ascii="Times New Roman" w:hAnsi="Times New Roman" w:cs="Times New Roman"/>
          <w:sz w:val="24"/>
          <w:szCs w:val="24"/>
        </w:rPr>
        <w:t>us</w:t>
      </w:r>
      <w:r w:rsidR="00D54127" w:rsidRPr="00D54127">
        <w:rPr>
          <w:rFonts w:ascii="Times New Roman" w:hAnsi="Times New Roman" w:cs="Times New Roman"/>
          <w:sz w:val="24"/>
          <w:szCs w:val="24"/>
        </w:rPr>
        <w:t>aron 15 discursos directos y 2 indirectos.</w:t>
      </w:r>
    </w:p>
    <w:p w:rsidR="00622235" w:rsidRDefault="00622235" w:rsidP="00D54127">
      <w:pPr>
        <w:spacing w:before="120" w:after="0" w:line="360" w:lineRule="auto"/>
        <w:jc w:val="both"/>
        <w:rPr>
          <w:rFonts w:ascii="Times New Roman" w:hAnsi="Times New Roman" w:cs="Times New Roman"/>
          <w:sz w:val="24"/>
          <w:szCs w:val="24"/>
        </w:rPr>
      </w:pPr>
    </w:p>
    <w:p w:rsidR="00622235" w:rsidRPr="00622235" w:rsidRDefault="009115F5" w:rsidP="00AB3821">
      <w:pPr>
        <w:spacing w:before="120"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3</w:t>
      </w:r>
      <w:r w:rsidR="00622235" w:rsidRPr="00622235">
        <w:rPr>
          <w:rFonts w:ascii="Times New Roman" w:hAnsi="Times New Roman" w:cs="Times New Roman"/>
          <w:b/>
          <w:sz w:val="24"/>
          <w:szCs w:val="24"/>
        </w:rPr>
        <w:t>.3. Análisis del uso del discurso directo e indirecto según el grado de instrucción de los informantes</w:t>
      </w:r>
    </w:p>
    <w:p w:rsidR="00622235" w:rsidRDefault="00622235" w:rsidP="0062223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622235">
        <w:rPr>
          <w:rFonts w:ascii="Times New Roman" w:hAnsi="Times New Roman" w:cs="Times New Roman"/>
          <w:sz w:val="24"/>
          <w:szCs w:val="24"/>
        </w:rPr>
        <w:t>xiste poca variación en el empleo del discurso directo e indirecto según el nivel de instrucción de los informantes.</w:t>
      </w:r>
      <w:r>
        <w:rPr>
          <w:rFonts w:ascii="Times New Roman" w:hAnsi="Times New Roman" w:cs="Times New Roman"/>
          <w:sz w:val="24"/>
          <w:szCs w:val="24"/>
        </w:rPr>
        <w:t xml:space="preserve"> No obstante, </w:t>
      </w:r>
      <w:r w:rsidRPr="00622235">
        <w:rPr>
          <w:rFonts w:ascii="Times New Roman" w:hAnsi="Times New Roman" w:cs="Times New Roman"/>
          <w:sz w:val="24"/>
          <w:szCs w:val="24"/>
        </w:rPr>
        <w:t>en las conversaciones de los habla</w:t>
      </w:r>
      <w:r w:rsidR="00E25E5B">
        <w:rPr>
          <w:rFonts w:ascii="Times New Roman" w:hAnsi="Times New Roman" w:cs="Times New Roman"/>
          <w:sz w:val="24"/>
          <w:szCs w:val="24"/>
        </w:rPr>
        <w:t>ntes del grado de instrucción</w:t>
      </w:r>
      <w:r w:rsidRPr="00622235">
        <w:rPr>
          <w:rFonts w:ascii="Times New Roman" w:hAnsi="Times New Roman" w:cs="Times New Roman"/>
          <w:sz w:val="24"/>
          <w:szCs w:val="24"/>
        </w:rPr>
        <w:t xml:space="preserve"> bajo, se encontraron 67 ocurrencias de discurso directo, lo que signi</w:t>
      </w:r>
      <w:r>
        <w:rPr>
          <w:rFonts w:ascii="Times New Roman" w:hAnsi="Times New Roman" w:cs="Times New Roman"/>
          <w:sz w:val="24"/>
          <w:szCs w:val="24"/>
        </w:rPr>
        <w:t xml:space="preserve">fica un 57, </w:t>
      </w:r>
      <w:r w:rsidRPr="00622235">
        <w:rPr>
          <w:rFonts w:ascii="Times New Roman" w:hAnsi="Times New Roman" w:cs="Times New Roman"/>
          <w:sz w:val="24"/>
          <w:szCs w:val="24"/>
        </w:rPr>
        <w:t>76%, mientras que en las de los hablantes del grado superior, se hal</w:t>
      </w:r>
      <w:r>
        <w:rPr>
          <w:rFonts w:ascii="Times New Roman" w:hAnsi="Times New Roman" w:cs="Times New Roman"/>
          <w:sz w:val="24"/>
          <w:szCs w:val="24"/>
        </w:rPr>
        <w:t xml:space="preserve">laron 49, que representan un 42, </w:t>
      </w:r>
      <w:r w:rsidRPr="00622235">
        <w:rPr>
          <w:rFonts w:ascii="Times New Roman" w:hAnsi="Times New Roman" w:cs="Times New Roman"/>
          <w:sz w:val="24"/>
          <w:szCs w:val="24"/>
        </w:rPr>
        <w:t>24% de la totalidad de los discursos directos. Por su parte, en cuanto a las ocurrencias de discurso indirecto, apenas existe variación según el grado de instrucción</w:t>
      </w:r>
      <w:r>
        <w:rPr>
          <w:rFonts w:ascii="Times New Roman" w:hAnsi="Times New Roman" w:cs="Times New Roman"/>
          <w:sz w:val="24"/>
          <w:szCs w:val="24"/>
        </w:rPr>
        <w:t>.</w:t>
      </w:r>
    </w:p>
    <w:p w:rsidR="00D54127" w:rsidRDefault="001646FE" w:rsidP="00D5412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los datos analizados </w:t>
      </w:r>
      <w:r w:rsidRPr="001646FE">
        <w:rPr>
          <w:rFonts w:ascii="Times New Roman" w:hAnsi="Times New Roman" w:cs="Times New Roman"/>
          <w:sz w:val="24"/>
          <w:szCs w:val="24"/>
        </w:rPr>
        <w:t>se puede interpretar que el discurso directo y el discurso indirecto son fenómenos lingüísticos variables de carácter sociopragmático, que en el caso particular que ocupa esta investigación opera de manera distinta entre los hombres y las mujeres, ya que las mujeres habaneras empelan con mayor frecuencia estas dos modalidades de discurso reproducido.</w:t>
      </w:r>
    </w:p>
    <w:p w:rsidR="001646FE" w:rsidRDefault="001646FE" w:rsidP="00D5412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Igualmente, se colige que </w:t>
      </w:r>
      <w:r w:rsidRPr="001646FE">
        <w:rPr>
          <w:rFonts w:ascii="Times New Roman" w:hAnsi="Times New Roman" w:cs="Times New Roman"/>
          <w:sz w:val="24"/>
          <w:szCs w:val="24"/>
        </w:rPr>
        <w:t>a mayor edad existe un mayor empleo de las estrategias de discurso reproducido en los actos comunicativos de los hablantes habaneros, en especial, el discurso directo</w:t>
      </w:r>
      <w:r>
        <w:rPr>
          <w:rFonts w:ascii="Times New Roman" w:hAnsi="Times New Roman" w:cs="Times New Roman"/>
          <w:sz w:val="24"/>
          <w:szCs w:val="24"/>
        </w:rPr>
        <w:t>.</w:t>
      </w:r>
    </w:p>
    <w:p w:rsidR="003F044F" w:rsidRDefault="003F044F" w:rsidP="00D5412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3F044F">
        <w:rPr>
          <w:rFonts w:ascii="Times New Roman" w:hAnsi="Times New Roman" w:cs="Times New Roman"/>
          <w:sz w:val="24"/>
          <w:szCs w:val="24"/>
        </w:rPr>
        <w:t>os hablantes habaneros de mayor grado de instrucción, al menos en la muestra, emplean en sus actos comunicativos más estrategias de discurso reproducido en ambas modalidades, discurso directo e indirecto,  frente a los del grado de instrucción bajo.</w:t>
      </w:r>
    </w:p>
    <w:p w:rsidR="003748BB" w:rsidRDefault="003748BB" w:rsidP="002243DB">
      <w:pPr>
        <w:spacing w:after="0" w:line="360" w:lineRule="auto"/>
        <w:jc w:val="both"/>
        <w:rPr>
          <w:rFonts w:ascii="Times New Roman" w:hAnsi="Times New Roman" w:cs="Times New Roman"/>
          <w:sz w:val="24"/>
          <w:szCs w:val="24"/>
        </w:rPr>
      </w:pPr>
    </w:p>
    <w:p w:rsidR="00F20EB5" w:rsidRPr="00F20EB5" w:rsidRDefault="00F20EB5" w:rsidP="00F20EB5">
      <w:pPr>
        <w:spacing w:after="0" w:line="360" w:lineRule="auto"/>
        <w:jc w:val="both"/>
        <w:rPr>
          <w:rFonts w:ascii="Times New Roman" w:hAnsi="Times New Roman" w:cs="Times New Roman"/>
          <w:b/>
          <w:sz w:val="24"/>
          <w:szCs w:val="24"/>
        </w:rPr>
      </w:pPr>
      <w:r w:rsidRPr="00F20EB5">
        <w:rPr>
          <w:rFonts w:ascii="Times New Roman" w:hAnsi="Times New Roman" w:cs="Times New Roman"/>
          <w:b/>
          <w:sz w:val="24"/>
          <w:szCs w:val="24"/>
        </w:rPr>
        <w:t>CONCLUSIONES</w:t>
      </w:r>
    </w:p>
    <w:p w:rsidR="00F20EB5" w:rsidRPr="00F20EB5" w:rsidRDefault="00F20EB5" w:rsidP="00F20EB5">
      <w:pPr>
        <w:spacing w:after="0" w:line="360" w:lineRule="auto"/>
        <w:jc w:val="both"/>
        <w:rPr>
          <w:rFonts w:ascii="Times New Roman" w:hAnsi="Times New Roman" w:cs="Times New Roman"/>
          <w:sz w:val="24"/>
          <w:szCs w:val="24"/>
        </w:rPr>
      </w:pPr>
      <w:r w:rsidRPr="00F20EB5">
        <w:rPr>
          <w:rFonts w:ascii="Times New Roman" w:hAnsi="Times New Roman" w:cs="Times New Roman"/>
          <w:sz w:val="24"/>
          <w:szCs w:val="24"/>
        </w:rPr>
        <w:t>Una vez final</w:t>
      </w:r>
      <w:r w:rsidR="00E25E5B">
        <w:rPr>
          <w:rFonts w:ascii="Times New Roman" w:hAnsi="Times New Roman" w:cs="Times New Roman"/>
          <w:sz w:val="24"/>
          <w:szCs w:val="24"/>
        </w:rPr>
        <w:t>izada la investigación se arribó</w:t>
      </w:r>
      <w:r w:rsidRPr="00F20EB5">
        <w:rPr>
          <w:rFonts w:ascii="Times New Roman" w:hAnsi="Times New Roman" w:cs="Times New Roman"/>
          <w:sz w:val="24"/>
          <w:szCs w:val="24"/>
        </w:rPr>
        <w:t xml:space="preserve"> a las siguientes conclusiones: </w:t>
      </w:r>
    </w:p>
    <w:p w:rsidR="00F20EB5" w:rsidRPr="00F20EB5" w:rsidRDefault="00F20EB5" w:rsidP="00F20EB5">
      <w:pPr>
        <w:spacing w:after="0" w:line="360" w:lineRule="auto"/>
        <w:jc w:val="both"/>
        <w:rPr>
          <w:rFonts w:ascii="Times New Roman" w:hAnsi="Times New Roman" w:cs="Times New Roman"/>
          <w:sz w:val="24"/>
          <w:szCs w:val="24"/>
        </w:rPr>
      </w:pPr>
      <w:r w:rsidRPr="00F20EB5">
        <w:rPr>
          <w:rFonts w:ascii="Times New Roman" w:hAnsi="Times New Roman" w:cs="Times New Roman"/>
          <w:sz w:val="24"/>
          <w:szCs w:val="24"/>
        </w:rPr>
        <w:t xml:space="preserve">La búsqueda bibliográfica efectuada sobre el discurso directo e indirecto en la lengua española evidencia un interés creciente por este tema a nivel internacional, pero se pudo constatar que en Cuba no existen investigaciones con este objeto de estudio </w:t>
      </w:r>
      <w:r w:rsidR="00E25E5B">
        <w:rPr>
          <w:rFonts w:ascii="Times New Roman" w:hAnsi="Times New Roman" w:cs="Times New Roman"/>
          <w:sz w:val="24"/>
          <w:szCs w:val="24"/>
        </w:rPr>
        <w:t>con muestras</w:t>
      </w:r>
      <w:r w:rsidRPr="00F20EB5">
        <w:rPr>
          <w:rFonts w:ascii="Times New Roman" w:hAnsi="Times New Roman" w:cs="Times New Roman"/>
          <w:sz w:val="24"/>
          <w:szCs w:val="24"/>
        </w:rPr>
        <w:t xml:space="preserve"> </w:t>
      </w:r>
      <w:r w:rsidR="00E25E5B">
        <w:rPr>
          <w:rFonts w:ascii="Times New Roman" w:hAnsi="Times New Roman" w:cs="Times New Roman"/>
          <w:sz w:val="24"/>
          <w:szCs w:val="24"/>
        </w:rPr>
        <w:t>d</w:t>
      </w:r>
      <w:r w:rsidRPr="00F20EB5">
        <w:rPr>
          <w:rFonts w:ascii="Times New Roman" w:hAnsi="Times New Roman" w:cs="Times New Roman"/>
          <w:sz w:val="24"/>
          <w:szCs w:val="24"/>
        </w:rPr>
        <w:t>el PRESEEA La Habana.</w:t>
      </w:r>
    </w:p>
    <w:p w:rsidR="00F20EB5" w:rsidRPr="00F20EB5" w:rsidRDefault="00F20EB5" w:rsidP="00F20EB5">
      <w:pPr>
        <w:spacing w:after="0" w:line="360" w:lineRule="auto"/>
        <w:jc w:val="both"/>
        <w:rPr>
          <w:rFonts w:ascii="Times New Roman" w:hAnsi="Times New Roman" w:cs="Times New Roman"/>
          <w:sz w:val="24"/>
          <w:szCs w:val="24"/>
        </w:rPr>
      </w:pPr>
      <w:r w:rsidRPr="00F20EB5">
        <w:rPr>
          <w:rFonts w:ascii="Times New Roman" w:hAnsi="Times New Roman" w:cs="Times New Roman"/>
          <w:sz w:val="24"/>
          <w:szCs w:val="24"/>
        </w:rPr>
        <w:t xml:space="preserve">A partir del objetivo propuesto se realizó el análisis e interpretación de los datos obtenidos de la muestra, los cuales permitieron la determinación de 131 ocurrencia de discursos reproducidos, de ellos 116 discursos directos y 15 discursos indirectos. Por tanto, el uso de estas modalidades de reproducción de enunciados es abundante. </w:t>
      </w:r>
    </w:p>
    <w:p w:rsidR="00F20EB5" w:rsidRPr="00F20EB5" w:rsidRDefault="00F20EB5" w:rsidP="00F20EB5">
      <w:pPr>
        <w:spacing w:after="0" w:line="360" w:lineRule="auto"/>
        <w:jc w:val="both"/>
        <w:rPr>
          <w:rFonts w:ascii="Times New Roman" w:hAnsi="Times New Roman" w:cs="Times New Roman"/>
          <w:sz w:val="24"/>
          <w:szCs w:val="24"/>
        </w:rPr>
      </w:pPr>
      <w:r w:rsidRPr="00F20EB5">
        <w:rPr>
          <w:rFonts w:ascii="Times New Roman" w:hAnsi="Times New Roman" w:cs="Times New Roman"/>
          <w:sz w:val="24"/>
          <w:szCs w:val="24"/>
        </w:rPr>
        <w:t xml:space="preserve">Se constató que las estrategias introductorias empleadas en el discurso directo en un orden decreciente son los verbos dicendi, verbo ø, (y) + SN, verbos de pensamiento y reformuladores. La estrategia introductoria más recurrente es el verbo dicendi, en especial el verbo “decir”.  Por su parte, en todos los discursos indirectos hallados se emplea como estrategia introductoria un verbo dicendi. </w:t>
      </w:r>
    </w:p>
    <w:p w:rsidR="00F20EB5" w:rsidRPr="00F20EB5" w:rsidRDefault="00F20EB5" w:rsidP="00F20EB5">
      <w:pPr>
        <w:spacing w:after="0" w:line="360" w:lineRule="auto"/>
        <w:jc w:val="both"/>
        <w:rPr>
          <w:rFonts w:ascii="Times New Roman" w:hAnsi="Times New Roman" w:cs="Times New Roman"/>
          <w:sz w:val="24"/>
          <w:szCs w:val="24"/>
        </w:rPr>
      </w:pPr>
      <w:r w:rsidRPr="00F20EB5">
        <w:rPr>
          <w:rFonts w:ascii="Times New Roman" w:hAnsi="Times New Roman" w:cs="Times New Roman"/>
          <w:sz w:val="24"/>
          <w:szCs w:val="24"/>
        </w:rPr>
        <w:t xml:space="preserve">Se identificó que las funciones más recurrentes en los discursos directos e indirectos son la función narrativa, seguida de la función ilustrativa. </w:t>
      </w:r>
    </w:p>
    <w:p w:rsidR="0040554A" w:rsidRDefault="00F20EB5" w:rsidP="00F20EB5">
      <w:pPr>
        <w:spacing w:after="0" w:line="360" w:lineRule="auto"/>
        <w:jc w:val="both"/>
        <w:rPr>
          <w:rFonts w:ascii="Times New Roman" w:hAnsi="Times New Roman" w:cs="Times New Roman"/>
          <w:sz w:val="24"/>
          <w:szCs w:val="24"/>
        </w:rPr>
      </w:pPr>
      <w:r w:rsidRPr="00F20EB5">
        <w:rPr>
          <w:rFonts w:ascii="Times New Roman" w:hAnsi="Times New Roman" w:cs="Times New Roman"/>
          <w:sz w:val="24"/>
          <w:szCs w:val="24"/>
        </w:rPr>
        <w:t>Asimismo se registró que existe un mayor empleo del discurso directo y del discurso indirecto por parte de las mujeres que de los hombres, por parte de los mayores que de los adultos y jóvenes, y por parte de los hablantes del nivel de instrucción bajo respecto de los universitarios. De ahí que las modalidades del discurso reproducido se comporten como un fenómeno variable de carácter sociopragmático, que en esta investigación opera de manera distinta entre los hablantes que pertenecen a las diferentes variables sociales.</w:t>
      </w:r>
    </w:p>
    <w:p w:rsidR="00F20EB5" w:rsidRDefault="0040554A" w:rsidP="00F20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 realizado redundará no solo en un mayor conocimiento de la variedad cubana actual del español, sino que también posibilitará su aplicación en materiales para la enseñanza-aprendizaje del español como L2 en la Facultad de Español para No Hispanohablantes.</w:t>
      </w:r>
    </w:p>
    <w:p w:rsidR="00CD266A" w:rsidRPr="00F20EB5" w:rsidRDefault="00CD266A" w:rsidP="00F20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conveniente la comparación de estos resultados con los de otras muestras de PRESEEA en diferentes ciudades. </w:t>
      </w:r>
    </w:p>
    <w:p w:rsidR="00111F0D" w:rsidRDefault="00111F0D" w:rsidP="002243DB">
      <w:pPr>
        <w:spacing w:after="0" w:line="360" w:lineRule="auto"/>
        <w:jc w:val="both"/>
        <w:rPr>
          <w:rFonts w:ascii="Times New Roman" w:hAnsi="Times New Roman" w:cs="Times New Roman"/>
          <w:b/>
          <w:sz w:val="24"/>
          <w:szCs w:val="24"/>
        </w:rPr>
      </w:pPr>
    </w:p>
    <w:p w:rsidR="00F20EB5" w:rsidRPr="00EE11C4" w:rsidRDefault="00F20EB5" w:rsidP="002243DB">
      <w:pPr>
        <w:spacing w:after="0" w:line="360" w:lineRule="auto"/>
        <w:jc w:val="both"/>
        <w:rPr>
          <w:rFonts w:ascii="Times New Roman" w:hAnsi="Times New Roman" w:cs="Times New Roman"/>
          <w:b/>
          <w:sz w:val="24"/>
          <w:szCs w:val="24"/>
        </w:rPr>
      </w:pPr>
      <w:r w:rsidRPr="00EE11C4">
        <w:rPr>
          <w:rFonts w:ascii="Times New Roman" w:hAnsi="Times New Roman" w:cs="Times New Roman"/>
          <w:b/>
          <w:sz w:val="24"/>
          <w:szCs w:val="24"/>
        </w:rPr>
        <w:t>Referencias bibliográficas</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Beaugrande, R. de (2004): </w:t>
      </w:r>
      <w:r w:rsidRPr="00971ED5">
        <w:rPr>
          <w:rFonts w:ascii="Times New Roman" w:hAnsi="Times New Roman" w:cs="Times New Roman"/>
          <w:i/>
          <w:sz w:val="24"/>
          <w:szCs w:val="24"/>
        </w:rPr>
        <w:t>A new introduction to the study of text and discourse</w:t>
      </w:r>
      <w:r w:rsidRPr="00971ED5">
        <w:rPr>
          <w:rFonts w:ascii="Times New Roman" w:hAnsi="Times New Roman" w:cs="Times New Roman"/>
          <w:sz w:val="24"/>
          <w:szCs w:val="24"/>
        </w:rPr>
        <w:t xml:space="preserve">. Publicado para su uso gratuito en Internet. Recuperado de ebook </w:t>
      </w:r>
      <w:hyperlink r:id="rId8" w:history="1">
        <w:r w:rsidRPr="00971ED5">
          <w:rPr>
            <w:rStyle w:val="Hipervnculo"/>
            <w:rFonts w:ascii="Times New Roman" w:hAnsi="Times New Roman" w:cs="Times New Roman"/>
            <w:sz w:val="24"/>
            <w:szCs w:val="24"/>
          </w:rPr>
          <w:t>https://pdsfslide.net/documents/a-new-intoduction-to-the-study-of-tetx-and-discourse/</w:t>
        </w:r>
      </w:hyperlink>
      <w:r w:rsidRPr="00971ED5">
        <w:rPr>
          <w:rFonts w:ascii="Times New Roman" w:hAnsi="Times New Roman" w:cs="Times New Roman"/>
          <w:sz w:val="24"/>
          <w:szCs w:val="24"/>
        </w:rPr>
        <w:t xml:space="preserve"> </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Brown, G. y Yule. G. (1983): </w:t>
      </w:r>
      <w:r w:rsidRPr="00971ED5">
        <w:rPr>
          <w:rFonts w:ascii="Times New Roman" w:hAnsi="Times New Roman" w:cs="Times New Roman"/>
          <w:i/>
          <w:sz w:val="24"/>
          <w:szCs w:val="24"/>
        </w:rPr>
        <w:t>Discourse analysis</w:t>
      </w:r>
      <w:r w:rsidRPr="00971ED5">
        <w:rPr>
          <w:rFonts w:ascii="Times New Roman" w:hAnsi="Times New Roman" w:cs="Times New Roman"/>
          <w:sz w:val="24"/>
          <w:szCs w:val="24"/>
        </w:rPr>
        <w:t>. Cambridge: Cambridge University Press.</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Camargo, L. (2012): </w:t>
      </w:r>
      <w:r w:rsidRPr="00971ED5">
        <w:rPr>
          <w:rFonts w:ascii="Times New Roman" w:hAnsi="Times New Roman" w:cs="Times New Roman"/>
          <w:i/>
          <w:sz w:val="24"/>
          <w:szCs w:val="24"/>
        </w:rPr>
        <w:t>La representación del discurso en los corpus PRESEEA: metodología y propuesta de análisis</w:t>
      </w:r>
      <w:r w:rsidRPr="00971ED5">
        <w:rPr>
          <w:rFonts w:ascii="Times New Roman" w:hAnsi="Times New Roman" w:cs="Times New Roman"/>
          <w:sz w:val="24"/>
          <w:szCs w:val="24"/>
        </w:rPr>
        <w:t xml:space="preserve">. Recuperado de  </w:t>
      </w:r>
      <w:hyperlink r:id="rId9" w:history="1">
        <w:r w:rsidRPr="00971ED5">
          <w:rPr>
            <w:rStyle w:val="Hipervnculo"/>
            <w:rFonts w:ascii="Times New Roman" w:hAnsi="Times New Roman" w:cs="Times New Roman"/>
            <w:sz w:val="24"/>
            <w:szCs w:val="24"/>
          </w:rPr>
          <w:t>http://preseea.linguas.net/Portals/0/L.%20Camargo_La%20representaci%C3%B3n%20del%20discurso%20en%20los%20corpus%20PRESEEA.%20Metodolog%C3%ADa%20y%20propuesta%20de%20an%C3%A1lisis.pdf</w:t>
        </w:r>
      </w:hyperlink>
      <w:r w:rsidRPr="00971ED5">
        <w:rPr>
          <w:rFonts w:ascii="Times New Roman" w:hAnsi="Times New Roman" w:cs="Times New Roman"/>
          <w:sz w:val="24"/>
          <w:szCs w:val="24"/>
        </w:rPr>
        <w:t xml:space="preserve">   </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Castellà, J. M. (1992): </w:t>
      </w:r>
      <w:r w:rsidRPr="00971ED5">
        <w:rPr>
          <w:rFonts w:ascii="Times New Roman" w:hAnsi="Times New Roman" w:cs="Times New Roman"/>
          <w:i/>
          <w:sz w:val="24"/>
          <w:szCs w:val="24"/>
        </w:rPr>
        <w:t>De la frase al text. Teories de l'ús lingüístic</w:t>
      </w:r>
      <w:r w:rsidRPr="00971ED5">
        <w:rPr>
          <w:rFonts w:ascii="Times New Roman" w:hAnsi="Times New Roman" w:cs="Times New Roman"/>
          <w:sz w:val="24"/>
          <w:szCs w:val="24"/>
        </w:rPr>
        <w:t>. Barcelona, Empúries.</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Charaudeau, P. y Maingueneau, D. (2002): </w:t>
      </w:r>
      <w:r w:rsidRPr="00971ED5">
        <w:rPr>
          <w:rFonts w:ascii="Times New Roman" w:hAnsi="Times New Roman" w:cs="Times New Roman"/>
          <w:i/>
          <w:sz w:val="24"/>
          <w:szCs w:val="24"/>
        </w:rPr>
        <w:t>Dictionnaire d'analyse du discours</w:t>
      </w:r>
      <w:r w:rsidRPr="00971ED5">
        <w:rPr>
          <w:rFonts w:ascii="Times New Roman" w:hAnsi="Times New Roman" w:cs="Times New Roman"/>
          <w:sz w:val="24"/>
          <w:szCs w:val="24"/>
        </w:rPr>
        <w:t>. París, Editions du Seuil. [Trad. esp.: Diccionario de análisis del discurso. Buenos Aires, Amorrortu, 2005].</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Cortés, L. y Camacho, M. (2003): </w:t>
      </w:r>
      <w:r w:rsidRPr="00971ED5">
        <w:rPr>
          <w:rFonts w:ascii="Times New Roman" w:hAnsi="Times New Roman" w:cs="Times New Roman"/>
          <w:i/>
          <w:sz w:val="24"/>
          <w:szCs w:val="24"/>
        </w:rPr>
        <w:t>¿Qué es el análisis del discurso?</w:t>
      </w:r>
      <w:r w:rsidRPr="00971ED5">
        <w:rPr>
          <w:rFonts w:ascii="Times New Roman" w:hAnsi="Times New Roman" w:cs="Times New Roman"/>
          <w:sz w:val="24"/>
          <w:szCs w:val="24"/>
        </w:rPr>
        <w:t xml:space="preserve"> Barcelona, Octaedro.</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Ezquerra, R. (2002): </w:t>
      </w:r>
      <w:r w:rsidRPr="00971ED5">
        <w:rPr>
          <w:rFonts w:ascii="Times New Roman" w:hAnsi="Times New Roman" w:cs="Times New Roman"/>
          <w:i/>
          <w:sz w:val="24"/>
          <w:szCs w:val="24"/>
        </w:rPr>
        <w:t>El discurso reproducido desde la perspectiva de la enseñanza del E/LE</w:t>
      </w:r>
      <w:r w:rsidRPr="00971ED5">
        <w:rPr>
          <w:rFonts w:ascii="Times New Roman" w:hAnsi="Times New Roman" w:cs="Times New Roman"/>
          <w:sz w:val="24"/>
          <w:szCs w:val="24"/>
        </w:rPr>
        <w:t xml:space="preserve">. Tesis de maestría, Universidad Antonio de Nebrija, España). Recuperado de </w:t>
      </w:r>
      <w:hyperlink r:id="rId10" w:history="1">
        <w:r w:rsidRPr="00971ED5">
          <w:rPr>
            <w:rStyle w:val="Hipervnculo"/>
            <w:rFonts w:ascii="Times New Roman" w:hAnsi="Times New Roman" w:cs="Times New Roman"/>
            <w:sz w:val="24"/>
            <w:szCs w:val="24"/>
          </w:rPr>
          <w:t>http://redined.mecd.gob.es/xmlui/bitstream/handle/11162/76534/00820103007275.pdf?sequence=1&amp;isAllowed=y</w:t>
        </w:r>
      </w:hyperlink>
      <w:r w:rsidRPr="00971ED5">
        <w:rPr>
          <w:rFonts w:ascii="Times New Roman" w:hAnsi="Times New Roman" w:cs="Times New Roman"/>
          <w:sz w:val="24"/>
          <w:szCs w:val="24"/>
        </w:rPr>
        <w:t xml:space="preserve"> </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Fasold, R. (1990): </w:t>
      </w:r>
      <w:r w:rsidRPr="00971ED5">
        <w:rPr>
          <w:rFonts w:ascii="Times New Roman" w:hAnsi="Times New Roman" w:cs="Times New Roman"/>
          <w:i/>
          <w:sz w:val="24"/>
          <w:szCs w:val="24"/>
        </w:rPr>
        <w:t>The sociolinguistics of language. Introduction to Sociolinguistics</w:t>
      </w:r>
      <w:r w:rsidRPr="00971ED5">
        <w:rPr>
          <w:rFonts w:ascii="Times New Roman" w:hAnsi="Times New Roman" w:cs="Times New Roman"/>
          <w:sz w:val="24"/>
          <w:szCs w:val="24"/>
        </w:rPr>
        <w:t>. Volumen II. Oxford: Basil Blackwell.</w:t>
      </w:r>
    </w:p>
    <w:p w:rsidR="0040554A" w:rsidRPr="00971ED5" w:rsidRDefault="0040554A" w:rsidP="00971ED5">
      <w:pPr>
        <w:pStyle w:val="Prrafodelista"/>
        <w:numPr>
          <w:ilvl w:val="0"/>
          <w:numId w:val="4"/>
        </w:numPr>
        <w:spacing w:before="120" w:after="0" w:line="360" w:lineRule="auto"/>
        <w:ind w:left="284" w:hanging="284"/>
        <w:jc w:val="both"/>
        <w:rPr>
          <w:rFonts w:ascii="Times New Roman" w:hAnsi="Times New Roman" w:cs="Times New Roman"/>
          <w:sz w:val="24"/>
          <w:szCs w:val="24"/>
        </w:rPr>
      </w:pPr>
      <w:r w:rsidRPr="00971ED5">
        <w:rPr>
          <w:rFonts w:ascii="Times New Roman" w:hAnsi="Times New Roman" w:cs="Times New Roman"/>
          <w:sz w:val="24"/>
          <w:szCs w:val="24"/>
        </w:rPr>
        <w:t xml:space="preserve">Fernández, M. (2012): Discurso directo e indirecto en el español de Mérida. </w:t>
      </w:r>
      <w:r w:rsidRPr="00971ED5">
        <w:rPr>
          <w:rFonts w:ascii="Times New Roman" w:hAnsi="Times New Roman" w:cs="Times New Roman"/>
          <w:i/>
          <w:sz w:val="24"/>
          <w:szCs w:val="24"/>
        </w:rPr>
        <w:t>Lengua y Habla</w:t>
      </w:r>
      <w:r w:rsidRPr="00971ED5">
        <w:rPr>
          <w:rFonts w:ascii="Times New Roman" w:hAnsi="Times New Roman" w:cs="Times New Roman"/>
          <w:sz w:val="24"/>
          <w:szCs w:val="24"/>
        </w:rPr>
        <w:t>, 16, 71-85.</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Gallucci, M. (2008): </w:t>
      </w:r>
      <w:r w:rsidRPr="00971ED5">
        <w:rPr>
          <w:rFonts w:ascii="Times New Roman" w:hAnsi="Times New Roman" w:cs="Times New Roman"/>
          <w:i/>
          <w:sz w:val="24"/>
          <w:szCs w:val="24"/>
        </w:rPr>
        <w:t>Aproximación al uso del discurso directo e indirecto en el habla de Caraca</w:t>
      </w:r>
      <w:r w:rsidRPr="00971ED5">
        <w:rPr>
          <w:rFonts w:ascii="Times New Roman" w:hAnsi="Times New Roman" w:cs="Times New Roman"/>
          <w:sz w:val="24"/>
          <w:szCs w:val="24"/>
        </w:rPr>
        <w:t>s. Ponencia presentada ante el XV Congreso Internacional de la Asociación de Lingüística y Filología de América Latina. Montevideo, Uruguay.</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Gallucci, M. (2009): Nos fuimos a la casa y mi mamá: ‘¿estaban lanzándose por la quebrada?’. ‘¡no mamá!’, ‘claro que sí’ ”. Estudio piloto de las citas conversacionales en el habla de Caracas. </w:t>
      </w:r>
      <w:r w:rsidRPr="00971ED5">
        <w:rPr>
          <w:rFonts w:ascii="Times New Roman" w:hAnsi="Times New Roman" w:cs="Times New Roman"/>
          <w:i/>
          <w:sz w:val="24"/>
          <w:szCs w:val="24"/>
        </w:rPr>
        <w:t>Núcleo</w:t>
      </w:r>
      <w:r w:rsidRPr="00971ED5">
        <w:rPr>
          <w:rFonts w:ascii="Times New Roman" w:hAnsi="Times New Roman" w:cs="Times New Roman"/>
          <w:sz w:val="24"/>
          <w:szCs w:val="24"/>
        </w:rPr>
        <w:t xml:space="preserve"> 26, 75-98.</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Gallucci, M. (2013): Más sobre el estilo directo e indirecto en el español de Caracas. </w:t>
      </w:r>
      <w:r w:rsidRPr="00971ED5">
        <w:rPr>
          <w:rFonts w:ascii="Times New Roman" w:hAnsi="Times New Roman" w:cs="Times New Roman"/>
          <w:i/>
          <w:sz w:val="24"/>
          <w:szCs w:val="24"/>
        </w:rPr>
        <w:t>Lengua y Habla</w:t>
      </w:r>
      <w:r w:rsidRPr="00971ED5">
        <w:rPr>
          <w:rFonts w:ascii="Times New Roman" w:hAnsi="Times New Roman" w:cs="Times New Roman"/>
          <w:sz w:val="24"/>
          <w:szCs w:val="24"/>
        </w:rPr>
        <w:t>, 17, 89-111.</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Gallucci, M. (2016): El discurso referido en los manuales sobre análisis del discurso y pragmática lingüística. </w:t>
      </w:r>
      <w:r w:rsidRPr="00971ED5">
        <w:rPr>
          <w:rFonts w:ascii="Times New Roman" w:hAnsi="Times New Roman" w:cs="Times New Roman"/>
          <w:i/>
          <w:sz w:val="24"/>
          <w:szCs w:val="24"/>
        </w:rPr>
        <w:t>Lengua y Habla</w:t>
      </w:r>
      <w:r w:rsidRPr="00971ED5">
        <w:rPr>
          <w:rFonts w:ascii="Times New Roman" w:hAnsi="Times New Roman" w:cs="Times New Roman"/>
          <w:sz w:val="24"/>
          <w:szCs w:val="24"/>
        </w:rPr>
        <w:t xml:space="preserve">, 20, 200-224. Recuperado de </w:t>
      </w:r>
      <w:hyperlink r:id="rId11" w:history="1">
        <w:r w:rsidRPr="00971ED5">
          <w:rPr>
            <w:rStyle w:val="Hipervnculo"/>
            <w:rFonts w:ascii="Times New Roman" w:hAnsi="Times New Roman" w:cs="Times New Roman"/>
            <w:sz w:val="24"/>
            <w:szCs w:val="24"/>
          </w:rPr>
          <w:t>https://dialnet.unirioja.es/descarga/articulo/5756921.pdf</w:t>
        </w:r>
      </w:hyperlink>
      <w:r w:rsidRPr="00971ED5">
        <w:rPr>
          <w:rFonts w:ascii="Times New Roman" w:hAnsi="Times New Roman" w:cs="Times New Roman"/>
          <w:sz w:val="24"/>
          <w:szCs w:val="24"/>
        </w:rPr>
        <w:t xml:space="preserve"> </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Gili Gaya, S. (1961): </w:t>
      </w:r>
      <w:r w:rsidRPr="00971ED5">
        <w:rPr>
          <w:rFonts w:ascii="Times New Roman" w:hAnsi="Times New Roman" w:cs="Times New Roman"/>
          <w:i/>
          <w:sz w:val="24"/>
          <w:szCs w:val="24"/>
        </w:rPr>
        <w:t>Curso superior de sintaxis española</w:t>
      </w:r>
      <w:r w:rsidRPr="00971ED5">
        <w:rPr>
          <w:rFonts w:ascii="Times New Roman" w:hAnsi="Times New Roman" w:cs="Times New Roman"/>
          <w:sz w:val="24"/>
          <w:szCs w:val="24"/>
        </w:rPr>
        <w:t>. Madrid: Gredos.</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Grajales, R. (2017): El discurso referido en el español de Medellín, Colombia. </w:t>
      </w:r>
      <w:r w:rsidRPr="00971ED5">
        <w:rPr>
          <w:rFonts w:ascii="Times New Roman" w:hAnsi="Times New Roman" w:cs="Times New Roman"/>
          <w:i/>
          <w:sz w:val="24"/>
          <w:szCs w:val="24"/>
        </w:rPr>
        <w:t xml:space="preserve">Lenguaje </w:t>
      </w:r>
      <w:r w:rsidRPr="00971ED5">
        <w:rPr>
          <w:rFonts w:ascii="Times New Roman" w:hAnsi="Times New Roman" w:cs="Times New Roman"/>
          <w:sz w:val="24"/>
          <w:szCs w:val="24"/>
        </w:rPr>
        <w:t>45 (2), 221-246.</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Hernández, C. (1984): Gramática funcional del español. Madrid: Gredos.</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Maldonado, C. (1991): </w:t>
      </w:r>
      <w:r w:rsidRPr="00971ED5">
        <w:rPr>
          <w:rFonts w:ascii="Times New Roman" w:hAnsi="Times New Roman" w:cs="Times New Roman"/>
          <w:i/>
          <w:sz w:val="24"/>
          <w:szCs w:val="24"/>
        </w:rPr>
        <w:t>El discurso directo y el discurso indirecto</w:t>
      </w:r>
      <w:r w:rsidRPr="00971ED5">
        <w:rPr>
          <w:rFonts w:ascii="Times New Roman" w:hAnsi="Times New Roman" w:cs="Times New Roman"/>
          <w:sz w:val="24"/>
          <w:szCs w:val="24"/>
        </w:rPr>
        <w:t>. Madrid, Taurus.</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Maldonado, C. (1999): Discurso directo y discurso indirecto. En Bosque, I. y Demonte, V. (comps.). Gramática descriptiva de la lengua española, Volumen 3. Madrid, Espasa, 3551-3595.</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Marín, M. (1980): </w:t>
      </w:r>
      <w:r w:rsidRPr="00971ED5">
        <w:rPr>
          <w:rFonts w:ascii="Times New Roman" w:hAnsi="Times New Roman" w:cs="Times New Roman"/>
          <w:i/>
          <w:sz w:val="24"/>
          <w:szCs w:val="24"/>
        </w:rPr>
        <w:t>Curso de Gramática Española</w:t>
      </w:r>
      <w:r w:rsidRPr="00971ED5">
        <w:rPr>
          <w:rFonts w:ascii="Times New Roman" w:hAnsi="Times New Roman" w:cs="Times New Roman"/>
          <w:sz w:val="24"/>
          <w:szCs w:val="24"/>
        </w:rPr>
        <w:t>. Madrid: Editorial Cincel.</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Mateus, L. (2005): El estilo directo e indirecto como estrategias narrativas en el habla de Caracas. Tesis de Licenciatura. Caracas, Universidad Central de Venezuela.</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Östman, J. O. y Virtanen, T. (2011): Text and discourse linguistics. En Zienkowski, J.; Östman, J. O. y Verschueren, J. (eds.). </w:t>
      </w:r>
      <w:r w:rsidRPr="00971ED5">
        <w:rPr>
          <w:rFonts w:ascii="Times New Roman" w:hAnsi="Times New Roman" w:cs="Times New Roman"/>
          <w:i/>
          <w:sz w:val="24"/>
          <w:szCs w:val="24"/>
        </w:rPr>
        <w:t>Discursive Pragmatics</w:t>
      </w:r>
      <w:r w:rsidRPr="00971ED5">
        <w:rPr>
          <w:rFonts w:ascii="Times New Roman" w:hAnsi="Times New Roman" w:cs="Times New Roman"/>
          <w:sz w:val="24"/>
          <w:szCs w:val="24"/>
        </w:rPr>
        <w:t>. Amsterdam, John Benjamins, 266-285.</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Pérez-Rioja, J. A. (1971): </w:t>
      </w:r>
      <w:r w:rsidRPr="00971ED5">
        <w:rPr>
          <w:rFonts w:ascii="Times New Roman" w:hAnsi="Times New Roman" w:cs="Times New Roman"/>
          <w:i/>
          <w:sz w:val="24"/>
          <w:szCs w:val="24"/>
        </w:rPr>
        <w:t>Gramática de la lengua española</w:t>
      </w:r>
      <w:r w:rsidRPr="00971ED5">
        <w:rPr>
          <w:rFonts w:ascii="Times New Roman" w:hAnsi="Times New Roman" w:cs="Times New Roman"/>
          <w:sz w:val="24"/>
          <w:szCs w:val="24"/>
        </w:rPr>
        <w:t>. Madrid. Editorial Tecnos.</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PRESEEA (2008): </w:t>
      </w:r>
      <w:r w:rsidRPr="00971ED5">
        <w:rPr>
          <w:rFonts w:ascii="Times New Roman" w:hAnsi="Times New Roman" w:cs="Times New Roman"/>
          <w:i/>
          <w:sz w:val="24"/>
          <w:szCs w:val="24"/>
        </w:rPr>
        <w:t>Marcas y etiquetas mínimas obligatorias</w:t>
      </w:r>
      <w:r w:rsidRPr="00971ED5">
        <w:rPr>
          <w:rFonts w:ascii="Times New Roman" w:hAnsi="Times New Roman" w:cs="Times New Roman"/>
          <w:sz w:val="24"/>
          <w:szCs w:val="24"/>
        </w:rPr>
        <w:t xml:space="preserve">. Vers. 1.0. 31-01-2008. Recuperado de </w:t>
      </w:r>
      <w:hyperlink r:id="rId12" w:history="1">
        <w:r w:rsidRPr="00971ED5">
          <w:rPr>
            <w:rStyle w:val="Hipervnculo"/>
            <w:rFonts w:ascii="Times New Roman" w:hAnsi="Times New Roman" w:cs="Times New Roman"/>
            <w:sz w:val="24"/>
            <w:szCs w:val="24"/>
          </w:rPr>
          <w:t>http://www.linguas.net/preseea</w:t>
        </w:r>
      </w:hyperlink>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Real Academia Española </w:t>
      </w:r>
      <w:bookmarkStart w:id="0" w:name="_GoBack"/>
      <w:bookmarkEnd w:id="0"/>
      <w:r w:rsidRPr="00971ED5">
        <w:rPr>
          <w:rFonts w:ascii="Times New Roman" w:hAnsi="Times New Roman" w:cs="Times New Roman"/>
          <w:sz w:val="24"/>
          <w:szCs w:val="24"/>
        </w:rPr>
        <w:t xml:space="preserve">(1973): </w:t>
      </w:r>
      <w:r w:rsidRPr="00971ED5">
        <w:rPr>
          <w:rFonts w:ascii="Times New Roman" w:hAnsi="Times New Roman" w:cs="Times New Roman"/>
          <w:i/>
          <w:sz w:val="24"/>
          <w:szCs w:val="24"/>
        </w:rPr>
        <w:t>Esbozo de una Nueva Gramática de la Lengua Española.</w:t>
      </w:r>
      <w:r w:rsidRPr="00971ED5">
        <w:rPr>
          <w:rFonts w:ascii="Times New Roman" w:hAnsi="Times New Roman" w:cs="Times New Roman"/>
          <w:sz w:val="24"/>
          <w:szCs w:val="24"/>
        </w:rPr>
        <w:t xml:space="preserve"> Madrid: Espasa-Calpe.  </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Real Academia Española (2009): </w:t>
      </w:r>
      <w:r w:rsidRPr="00971ED5">
        <w:rPr>
          <w:rFonts w:ascii="Times New Roman" w:hAnsi="Times New Roman" w:cs="Times New Roman"/>
          <w:i/>
          <w:sz w:val="24"/>
          <w:szCs w:val="24"/>
        </w:rPr>
        <w:t>Nueva gramática de la lengua española</w:t>
      </w:r>
      <w:r w:rsidRPr="00971ED5">
        <w:rPr>
          <w:rFonts w:ascii="Times New Roman" w:hAnsi="Times New Roman" w:cs="Times New Roman"/>
          <w:sz w:val="24"/>
          <w:szCs w:val="24"/>
        </w:rPr>
        <w:t>, Tomo II. Madrid, Espasa.</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Reyes, G. (1995): </w:t>
      </w:r>
      <w:r w:rsidRPr="00971ED5">
        <w:rPr>
          <w:rFonts w:ascii="Times New Roman" w:hAnsi="Times New Roman" w:cs="Times New Roman"/>
          <w:i/>
          <w:sz w:val="24"/>
          <w:szCs w:val="24"/>
        </w:rPr>
        <w:t>Los procedimientos de cita: citas encubiertas y ecos</w:t>
      </w:r>
      <w:r w:rsidRPr="00971ED5">
        <w:rPr>
          <w:rFonts w:ascii="Times New Roman" w:hAnsi="Times New Roman" w:cs="Times New Roman"/>
          <w:sz w:val="24"/>
          <w:szCs w:val="24"/>
        </w:rPr>
        <w:t>. Madrid. Arco Libros.</w:t>
      </w:r>
    </w:p>
    <w:p w:rsidR="0040554A" w:rsidRDefault="0040554A" w:rsidP="00C3374B">
      <w:pPr>
        <w:pStyle w:val="Prrafodelista"/>
        <w:numPr>
          <w:ilvl w:val="0"/>
          <w:numId w:val="4"/>
        </w:numPr>
        <w:spacing w:before="120" w:after="0" w:line="360" w:lineRule="auto"/>
        <w:ind w:left="426" w:hanging="426"/>
        <w:jc w:val="both"/>
      </w:pPr>
      <w:r w:rsidRPr="00971ED5">
        <w:rPr>
          <w:rFonts w:ascii="Times New Roman" w:hAnsi="Times New Roman" w:cs="Times New Roman"/>
          <w:sz w:val="24"/>
          <w:szCs w:val="24"/>
        </w:rPr>
        <w:t>Reyes, G. (1996): El abecé de la pragmática. Madrid. Arco Libros.</w:t>
      </w:r>
      <w:r w:rsidRPr="00D8610F">
        <w:t xml:space="preserve"> </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San Martín, A. y Guerrero, S. (2013): Una aproximación sociolingüística al empleo del discurso referido en el corpus PRESEEA de Santiago de Chile. </w:t>
      </w:r>
      <w:r w:rsidRPr="00971ED5">
        <w:rPr>
          <w:rFonts w:ascii="Times New Roman" w:hAnsi="Times New Roman" w:cs="Times New Roman"/>
          <w:i/>
          <w:sz w:val="24"/>
          <w:szCs w:val="24"/>
        </w:rPr>
        <w:t>Revista Signos</w:t>
      </w:r>
      <w:r w:rsidRPr="00971ED5">
        <w:rPr>
          <w:rFonts w:ascii="Times New Roman" w:hAnsi="Times New Roman" w:cs="Times New Roman"/>
          <w:sz w:val="24"/>
          <w:szCs w:val="24"/>
        </w:rPr>
        <w:t>, 46 (82),  258- 282.</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Schiffrin, D. (2011): </w:t>
      </w:r>
      <w:r w:rsidRPr="00971ED5">
        <w:rPr>
          <w:rFonts w:ascii="Times New Roman" w:hAnsi="Times New Roman" w:cs="Times New Roman"/>
          <w:i/>
          <w:sz w:val="24"/>
          <w:szCs w:val="24"/>
        </w:rPr>
        <w:t>Approaches to discourse</w:t>
      </w:r>
      <w:r w:rsidRPr="00971ED5">
        <w:rPr>
          <w:rFonts w:ascii="Times New Roman" w:hAnsi="Times New Roman" w:cs="Times New Roman"/>
          <w:sz w:val="24"/>
          <w:szCs w:val="24"/>
        </w:rPr>
        <w:t>. EEUU, Blackwell, 20-43.</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Seco, M. (1972): </w:t>
      </w:r>
      <w:r w:rsidRPr="00971ED5">
        <w:rPr>
          <w:rFonts w:ascii="Times New Roman" w:hAnsi="Times New Roman" w:cs="Times New Roman"/>
          <w:i/>
          <w:sz w:val="24"/>
          <w:szCs w:val="24"/>
        </w:rPr>
        <w:t>Gramática esencial del español: introducción al estudio de la lengua</w:t>
      </w:r>
      <w:r w:rsidRPr="00971ED5">
        <w:rPr>
          <w:rFonts w:ascii="Times New Roman" w:hAnsi="Times New Roman" w:cs="Times New Roman"/>
          <w:sz w:val="24"/>
          <w:szCs w:val="24"/>
        </w:rPr>
        <w:t>. Madrid: Espasa libros.</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Seco, R. (1971 [1930]): </w:t>
      </w:r>
      <w:r w:rsidRPr="00971ED5">
        <w:rPr>
          <w:rFonts w:ascii="Times New Roman" w:hAnsi="Times New Roman" w:cs="Times New Roman"/>
          <w:i/>
          <w:sz w:val="24"/>
          <w:szCs w:val="24"/>
        </w:rPr>
        <w:t>Manual de Gramática Española</w:t>
      </w:r>
      <w:r w:rsidRPr="00971ED5">
        <w:rPr>
          <w:rFonts w:ascii="Times New Roman" w:hAnsi="Times New Roman" w:cs="Times New Roman"/>
          <w:sz w:val="24"/>
          <w:szCs w:val="24"/>
        </w:rPr>
        <w:t>. 9ª edic. Madrid: Aguilar S. A.</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Stubbs, M. (1983): </w:t>
      </w:r>
      <w:r w:rsidRPr="00971ED5">
        <w:rPr>
          <w:rFonts w:ascii="Times New Roman" w:hAnsi="Times New Roman" w:cs="Times New Roman"/>
          <w:i/>
          <w:sz w:val="24"/>
          <w:szCs w:val="24"/>
        </w:rPr>
        <w:t>Discourse Analysis: the Sociolinguistic Analysis of Natural Language</w:t>
      </w:r>
      <w:r w:rsidRPr="00971ED5">
        <w:rPr>
          <w:rFonts w:ascii="Times New Roman" w:hAnsi="Times New Roman" w:cs="Times New Roman"/>
          <w:sz w:val="24"/>
          <w:szCs w:val="24"/>
        </w:rPr>
        <w:t>. Oxford: Blackwell.</w:t>
      </w:r>
    </w:p>
    <w:p w:rsidR="0040554A" w:rsidRPr="00971ED5" w:rsidRDefault="0040554A" w:rsidP="00C3374B">
      <w:pPr>
        <w:pStyle w:val="Prrafodelista"/>
        <w:numPr>
          <w:ilvl w:val="0"/>
          <w:numId w:val="4"/>
        </w:numPr>
        <w:spacing w:before="120" w:after="0" w:line="360" w:lineRule="auto"/>
        <w:ind w:left="426" w:hanging="426"/>
        <w:jc w:val="both"/>
        <w:rPr>
          <w:rFonts w:ascii="Times New Roman" w:hAnsi="Times New Roman" w:cs="Times New Roman"/>
          <w:sz w:val="24"/>
          <w:szCs w:val="24"/>
        </w:rPr>
      </w:pPr>
      <w:r w:rsidRPr="00971ED5">
        <w:rPr>
          <w:rFonts w:ascii="Times New Roman" w:hAnsi="Times New Roman" w:cs="Times New Roman"/>
          <w:sz w:val="24"/>
          <w:szCs w:val="24"/>
        </w:rPr>
        <w:t xml:space="preserve">van der Houwen, F. (2000): El habla directa vs. indirecta y la organización del discurso. En </w:t>
      </w:r>
      <w:r w:rsidRPr="00971ED5">
        <w:rPr>
          <w:rFonts w:ascii="Times New Roman" w:hAnsi="Times New Roman" w:cs="Times New Roman"/>
          <w:i/>
          <w:sz w:val="24"/>
          <w:szCs w:val="24"/>
        </w:rPr>
        <w:t>Foro Hispánico</w:t>
      </w:r>
      <w:r w:rsidRPr="00971ED5">
        <w:rPr>
          <w:rFonts w:ascii="Times New Roman" w:hAnsi="Times New Roman" w:cs="Times New Roman"/>
          <w:sz w:val="24"/>
          <w:szCs w:val="24"/>
        </w:rPr>
        <w:t>, nº 17, 27- 40.</w:t>
      </w:r>
    </w:p>
    <w:sectPr w:rsidR="0040554A" w:rsidRPr="00971ED5" w:rsidSect="00A2591F">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35D" w:rsidRDefault="00E8135D" w:rsidP="00D06729">
      <w:pPr>
        <w:spacing w:after="0" w:line="240" w:lineRule="auto"/>
      </w:pPr>
      <w:r>
        <w:separator/>
      </w:r>
    </w:p>
  </w:endnote>
  <w:endnote w:type="continuationSeparator" w:id="0">
    <w:p w:rsidR="00E8135D" w:rsidRDefault="00E8135D" w:rsidP="00D0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570751"/>
      <w:docPartObj>
        <w:docPartGallery w:val="Page Numbers (Bottom of Page)"/>
        <w:docPartUnique/>
      </w:docPartObj>
    </w:sdtPr>
    <w:sdtContent>
      <w:p w:rsidR="009411B9" w:rsidRDefault="009411B9">
        <w:pPr>
          <w:pStyle w:val="Piedepgina"/>
          <w:jc w:val="right"/>
        </w:pPr>
        <w:r>
          <w:fldChar w:fldCharType="begin"/>
        </w:r>
        <w:r>
          <w:instrText>PAGE   \* MERGEFORMAT</w:instrText>
        </w:r>
        <w:r>
          <w:fldChar w:fldCharType="separate"/>
        </w:r>
        <w:r w:rsidR="00C3374B">
          <w:rPr>
            <w:noProof/>
          </w:rPr>
          <w:t>20</w:t>
        </w:r>
        <w:r>
          <w:fldChar w:fldCharType="end"/>
        </w:r>
      </w:p>
    </w:sdtContent>
  </w:sdt>
  <w:p w:rsidR="009411B9" w:rsidRDefault="009411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35D" w:rsidRDefault="00E8135D" w:rsidP="00D06729">
      <w:pPr>
        <w:spacing w:after="0" w:line="240" w:lineRule="auto"/>
      </w:pPr>
      <w:r>
        <w:separator/>
      </w:r>
    </w:p>
  </w:footnote>
  <w:footnote w:type="continuationSeparator" w:id="0">
    <w:p w:rsidR="00E8135D" w:rsidRDefault="00E8135D" w:rsidP="00D06729">
      <w:pPr>
        <w:spacing w:after="0" w:line="240" w:lineRule="auto"/>
      </w:pPr>
      <w:r>
        <w:continuationSeparator/>
      </w:r>
    </w:p>
  </w:footnote>
  <w:footnote w:id="1">
    <w:p w:rsidR="00E8135D" w:rsidRPr="00FB37D8" w:rsidRDefault="00E8135D" w:rsidP="00D06729">
      <w:pPr>
        <w:pStyle w:val="Textonotapie1"/>
        <w:rPr>
          <w:rFonts w:ascii="Times New Roman" w:hAnsi="Times New Roman" w:cs="Times New Roman"/>
        </w:rPr>
      </w:pPr>
      <w:r w:rsidRPr="00FB37D8">
        <w:rPr>
          <w:rStyle w:val="Refdenotaalpie"/>
          <w:rFonts w:ascii="Times New Roman" w:hAnsi="Times New Roman" w:cs="Times New Roman"/>
        </w:rPr>
        <w:footnoteRef/>
      </w:r>
      <w:r w:rsidRPr="00FB37D8">
        <w:rPr>
          <w:rFonts w:ascii="Times New Roman" w:hAnsi="Times New Roman" w:cs="Times New Roman"/>
        </w:rPr>
        <w:t xml:space="preserve"> Dra. En Ciencias Lingüísticas. Decana Facultad de Español para No Hispanohablantes Universidad de La Habana, Cuba, </w:t>
      </w:r>
      <w:hyperlink r:id="rId1" w:history="1">
        <w:r w:rsidRPr="00FB37D8">
          <w:rPr>
            <w:rStyle w:val="Hipervnculo1"/>
            <w:rFonts w:ascii="Times New Roman" w:hAnsi="Times New Roman" w:cs="Times New Roman"/>
          </w:rPr>
          <w:t>lidiacuba@fenhi.uh.cu</w:t>
        </w:r>
      </w:hyperlink>
      <w:r w:rsidRPr="00FB37D8">
        <w:rPr>
          <w:rFonts w:ascii="Times New Roman" w:hAnsi="Times New Roman" w:cs="Times New Roman"/>
        </w:rPr>
        <w:t xml:space="preserve">.  ORCID: 0000-0002-0405-5194. </w:t>
      </w:r>
    </w:p>
    <w:p w:rsidR="00E8135D" w:rsidRDefault="00E8135D" w:rsidP="00D06729">
      <w:pPr>
        <w:pStyle w:val="Textonotapie1"/>
      </w:pPr>
      <w:r>
        <w:rPr>
          <w:rFonts w:ascii="Times New Roman" w:hAnsi="Times New Roman" w:cs="Times New Roman"/>
        </w:rPr>
        <w:t xml:space="preserve">Colaboradores, MSc. Diusbel Rodríguez Roque y Lic. </w:t>
      </w:r>
      <w:r w:rsidRPr="00FF3E7B">
        <w:rPr>
          <w:rFonts w:ascii="Times New Roman" w:hAnsi="Times New Roman" w:cs="Times New Roman"/>
        </w:rPr>
        <w:t>Salinda Phumvongsay</w:t>
      </w:r>
      <w:r>
        <w:rPr>
          <w:rFonts w:ascii="Times New Roman" w:hAnsi="Times New Roman" w:cs="Times New Roman"/>
        </w:rPr>
        <w:t xml:space="preserve"> </w:t>
      </w:r>
    </w:p>
  </w:footnote>
  <w:footnote w:id="2">
    <w:p w:rsidR="00E8135D" w:rsidRPr="00A56180" w:rsidRDefault="00E8135D" w:rsidP="006C1D31">
      <w:pPr>
        <w:pStyle w:val="Textonotapie"/>
        <w:jc w:val="both"/>
        <w:rPr>
          <w:rFonts w:ascii="Times New Roman" w:hAnsi="Times New Roman" w:cs="Times New Roman"/>
          <w:sz w:val="18"/>
          <w:szCs w:val="18"/>
        </w:rPr>
      </w:pPr>
      <w:r w:rsidRPr="00A56180">
        <w:rPr>
          <w:rStyle w:val="Refdenotaalpie"/>
          <w:rFonts w:ascii="Times New Roman" w:hAnsi="Times New Roman" w:cs="Times New Roman"/>
          <w:sz w:val="18"/>
          <w:szCs w:val="18"/>
        </w:rPr>
        <w:footnoteRef/>
      </w:r>
      <w:r w:rsidRPr="00A56180">
        <w:rPr>
          <w:rFonts w:ascii="Times New Roman" w:hAnsi="Times New Roman" w:cs="Times New Roman"/>
          <w:sz w:val="18"/>
          <w:szCs w:val="18"/>
        </w:rPr>
        <w:t xml:space="preserve"> PRESEEA: Proyecto para el Estudio Sociolingüístico del Español de España y América</w:t>
      </w:r>
      <w:r>
        <w:rPr>
          <w:rFonts w:ascii="Times New Roman" w:hAnsi="Times New Roman" w:cs="Times New Roman"/>
          <w:sz w:val="18"/>
          <w:szCs w:val="18"/>
        </w:rPr>
        <w:t>.</w:t>
      </w:r>
      <w:r w:rsidRPr="001068DE">
        <w:t xml:space="preserve"> </w:t>
      </w:r>
      <w:r>
        <w:t xml:space="preserve">El </w:t>
      </w:r>
      <w:r w:rsidRPr="001068DE">
        <w:rPr>
          <w:rFonts w:ascii="Times New Roman" w:hAnsi="Times New Roman" w:cs="Times New Roman"/>
          <w:sz w:val="18"/>
          <w:szCs w:val="18"/>
        </w:rPr>
        <w:t>corpus ofrece muestras de habla oral, sociolingüísticamente representativa y técnicamente adecuada, de una amplia selección de ciudades de todo el mundo hispánico, con la finalidad de favorecer el desarrollo de estudios desde perspectivas muy diferentes en distintos campos de la lingüística y sus disciplinas. Una de las ciudades hispanas que formó parte de este corpus es La Habana, la capital de Cuba.</w:t>
      </w:r>
      <w:r>
        <w:rPr>
          <w:rFonts w:ascii="Times New Roman" w:hAnsi="Times New Roman" w:cs="Times New Roman"/>
          <w:sz w:val="18"/>
          <w:szCs w:val="18"/>
        </w:rPr>
        <w:t xml:space="preserve"> R</w:t>
      </w:r>
      <w:r w:rsidRPr="001068DE">
        <w:rPr>
          <w:rFonts w:ascii="Times New Roman" w:hAnsi="Times New Roman" w:cs="Times New Roman"/>
          <w:sz w:val="18"/>
          <w:szCs w:val="18"/>
        </w:rPr>
        <w:t>ecoge muestras de discursos reales, lo que permite valorar el uso efectivo de la lengua por parte de los informantes.</w:t>
      </w:r>
      <w:r>
        <w:rPr>
          <w:rFonts w:ascii="Times New Roman" w:hAnsi="Times New Roman" w:cs="Times New Roman"/>
          <w:sz w:val="18"/>
          <w:szCs w:val="18"/>
        </w:rPr>
        <w:t xml:space="preserve"> </w:t>
      </w:r>
    </w:p>
  </w:footnote>
  <w:footnote w:id="3">
    <w:p w:rsidR="00084DC4" w:rsidRPr="00663A81" w:rsidRDefault="00084DC4">
      <w:pPr>
        <w:pStyle w:val="Textonotapie"/>
        <w:rPr>
          <w:rFonts w:ascii="Times New Roman" w:hAnsi="Times New Roman" w:cs="Times New Roman"/>
          <w:sz w:val="18"/>
          <w:szCs w:val="18"/>
        </w:rPr>
      </w:pPr>
      <w:r w:rsidRPr="00663A81">
        <w:rPr>
          <w:rStyle w:val="Refdenotaalpie"/>
          <w:rFonts w:ascii="Times New Roman" w:hAnsi="Times New Roman" w:cs="Times New Roman"/>
          <w:sz w:val="18"/>
          <w:szCs w:val="18"/>
        </w:rPr>
        <w:footnoteRef/>
      </w:r>
      <w:r w:rsidRPr="00663A81">
        <w:rPr>
          <w:rFonts w:ascii="Times New Roman" w:hAnsi="Times New Roman" w:cs="Times New Roman"/>
          <w:sz w:val="18"/>
          <w:szCs w:val="18"/>
        </w:rPr>
        <w:t xml:space="preserve"> Reyes</w:t>
      </w:r>
      <w:r w:rsidR="00E91820" w:rsidRPr="00663A81">
        <w:rPr>
          <w:rFonts w:ascii="Times New Roman" w:hAnsi="Times New Roman" w:cs="Times New Roman"/>
          <w:sz w:val="18"/>
          <w:szCs w:val="18"/>
        </w:rPr>
        <w:t xml:space="preserve"> </w:t>
      </w:r>
      <w:r w:rsidRPr="00663A81">
        <w:rPr>
          <w:rFonts w:ascii="Times New Roman" w:hAnsi="Times New Roman" w:cs="Times New Roman"/>
          <w:sz w:val="18"/>
          <w:szCs w:val="18"/>
        </w:rPr>
        <w:t>emplea el término esti</w:t>
      </w:r>
      <w:r w:rsidR="00E91820" w:rsidRPr="00663A81">
        <w:rPr>
          <w:rFonts w:ascii="Times New Roman" w:hAnsi="Times New Roman" w:cs="Times New Roman"/>
          <w:sz w:val="18"/>
          <w:szCs w:val="18"/>
        </w:rPr>
        <w:t>lo en el sentido en que se utiliza aquí discurso.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4833"/>
    <w:multiLevelType w:val="hybridMultilevel"/>
    <w:tmpl w:val="017EB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587018"/>
    <w:multiLevelType w:val="hybridMultilevel"/>
    <w:tmpl w:val="31BA07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60766A"/>
    <w:multiLevelType w:val="hybridMultilevel"/>
    <w:tmpl w:val="3BBAB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DDB4612"/>
    <w:multiLevelType w:val="hybridMultilevel"/>
    <w:tmpl w:val="8C0E6C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29"/>
    <w:rsid w:val="00035A12"/>
    <w:rsid w:val="000509B1"/>
    <w:rsid w:val="00067E06"/>
    <w:rsid w:val="00073216"/>
    <w:rsid w:val="00084DC4"/>
    <w:rsid w:val="000F60F9"/>
    <w:rsid w:val="001068DE"/>
    <w:rsid w:val="00111F0D"/>
    <w:rsid w:val="00114F70"/>
    <w:rsid w:val="001646FE"/>
    <w:rsid w:val="001736B5"/>
    <w:rsid w:val="0019057D"/>
    <w:rsid w:val="001A693A"/>
    <w:rsid w:val="001B7281"/>
    <w:rsid w:val="002243DB"/>
    <w:rsid w:val="002802E0"/>
    <w:rsid w:val="002B61C0"/>
    <w:rsid w:val="003116CE"/>
    <w:rsid w:val="0037152B"/>
    <w:rsid w:val="003748BB"/>
    <w:rsid w:val="003B70B0"/>
    <w:rsid w:val="003F044F"/>
    <w:rsid w:val="0040554A"/>
    <w:rsid w:val="004816D2"/>
    <w:rsid w:val="004A731E"/>
    <w:rsid w:val="00524DF2"/>
    <w:rsid w:val="005470F5"/>
    <w:rsid w:val="00566C9D"/>
    <w:rsid w:val="00573AD7"/>
    <w:rsid w:val="005865DC"/>
    <w:rsid w:val="00593473"/>
    <w:rsid w:val="005B3B5E"/>
    <w:rsid w:val="005E5400"/>
    <w:rsid w:val="006058A8"/>
    <w:rsid w:val="00622235"/>
    <w:rsid w:val="00663A81"/>
    <w:rsid w:val="00674578"/>
    <w:rsid w:val="00681DBA"/>
    <w:rsid w:val="006C1D31"/>
    <w:rsid w:val="007775CD"/>
    <w:rsid w:val="007F7B22"/>
    <w:rsid w:val="008049B7"/>
    <w:rsid w:val="00820BA4"/>
    <w:rsid w:val="008448C5"/>
    <w:rsid w:val="00856D41"/>
    <w:rsid w:val="00861E20"/>
    <w:rsid w:val="00862188"/>
    <w:rsid w:val="00887A0C"/>
    <w:rsid w:val="008D14D6"/>
    <w:rsid w:val="008E1EC6"/>
    <w:rsid w:val="008E5374"/>
    <w:rsid w:val="009115F5"/>
    <w:rsid w:val="009411B9"/>
    <w:rsid w:val="00971ED5"/>
    <w:rsid w:val="00985E6D"/>
    <w:rsid w:val="00987DD4"/>
    <w:rsid w:val="00A0343B"/>
    <w:rsid w:val="00A2591F"/>
    <w:rsid w:val="00A4313D"/>
    <w:rsid w:val="00A53CB9"/>
    <w:rsid w:val="00A56180"/>
    <w:rsid w:val="00A643D7"/>
    <w:rsid w:val="00AB3821"/>
    <w:rsid w:val="00AD32AA"/>
    <w:rsid w:val="00B17C75"/>
    <w:rsid w:val="00B23010"/>
    <w:rsid w:val="00B4523F"/>
    <w:rsid w:val="00B65E98"/>
    <w:rsid w:val="00B67578"/>
    <w:rsid w:val="00BD4D19"/>
    <w:rsid w:val="00BE03E0"/>
    <w:rsid w:val="00BE52A5"/>
    <w:rsid w:val="00BE6C7B"/>
    <w:rsid w:val="00BE768D"/>
    <w:rsid w:val="00C0188D"/>
    <w:rsid w:val="00C3374B"/>
    <w:rsid w:val="00C92FD6"/>
    <w:rsid w:val="00CD266A"/>
    <w:rsid w:val="00CD408B"/>
    <w:rsid w:val="00D06729"/>
    <w:rsid w:val="00D36F3D"/>
    <w:rsid w:val="00D54127"/>
    <w:rsid w:val="00D803FF"/>
    <w:rsid w:val="00D815EE"/>
    <w:rsid w:val="00E0130E"/>
    <w:rsid w:val="00E0209E"/>
    <w:rsid w:val="00E25802"/>
    <w:rsid w:val="00E25E5B"/>
    <w:rsid w:val="00E642EB"/>
    <w:rsid w:val="00E8135D"/>
    <w:rsid w:val="00E91820"/>
    <w:rsid w:val="00EC25B2"/>
    <w:rsid w:val="00EE11C4"/>
    <w:rsid w:val="00EE7833"/>
    <w:rsid w:val="00F20EB5"/>
    <w:rsid w:val="00F412E4"/>
    <w:rsid w:val="00F555CA"/>
    <w:rsid w:val="00F725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42E1F7-E8BE-465A-9759-9B3A11FD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iPriority w:val="99"/>
    <w:unhideWhenUsed/>
    <w:rsid w:val="00D06729"/>
    <w:rPr>
      <w:color w:val="0563C1"/>
      <w:u w:val="single"/>
    </w:rPr>
  </w:style>
  <w:style w:type="paragraph" w:customStyle="1" w:styleId="Textonotapie1">
    <w:name w:val="Texto nota pie1"/>
    <w:basedOn w:val="Normal"/>
    <w:next w:val="Textonotapie"/>
    <w:link w:val="TextonotapieCar"/>
    <w:uiPriority w:val="99"/>
    <w:semiHidden/>
    <w:unhideWhenUsed/>
    <w:rsid w:val="00D06729"/>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D06729"/>
    <w:rPr>
      <w:sz w:val="20"/>
      <w:szCs w:val="20"/>
    </w:rPr>
  </w:style>
  <w:style w:type="character" w:styleId="Refdenotaalpie">
    <w:name w:val="footnote reference"/>
    <w:basedOn w:val="Fuentedeprrafopredeter"/>
    <w:uiPriority w:val="99"/>
    <w:semiHidden/>
    <w:unhideWhenUsed/>
    <w:rsid w:val="00D06729"/>
    <w:rPr>
      <w:vertAlign w:val="superscript"/>
    </w:rPr>
  </w:style>
  <w:style w:type="character" w:styleId="Hipervnculo">
    <w:name w:val="Hyperlink"/>
    <w:basedOn w:val="Fuentedeprrafopredeter"/>
    <w:uiPriority w:val="99"/>
    <w:unhideWhenUsed/>
    <w:rsid w:val="00D06729"/>
    <w:rPr>
      <w:color w:val="0563C1" w:themeColor="hyperlink"/>
      <w:u w:val="single"/>
    </w:rPr>
  </w:style>
  <w:style w:type="paragraph" w:styleId="Textonotapie">
    <w:name w:val="footnote text"/>
    <w:basedOn w:val="Normal"/>
    <w:link w:val="TextonotapieCar1"/>
    <w:uiPriority w:val="99"/>
    <w:semiHidden/>
    <w:unhideWhenUsed/>
    <w:rsid w:val="00D067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D06729"/>
    <w:rPr>
      <w:sz w:val="20"/>
      <w:szCs w:val="20"/>
    </w:rPr>
  </w:style>
  <w:style w:type="paragraph" w:styleId="Prrafodelista">
    <w:name w:val="List Paragraph"/>
    <w:basedOn w:val="Normal"/>
    <w:uiPriority w:val="34"/>
    <w:qFormat/>
    <w:rsid w:val="00856D41"/>
    <w:pPr>
      <w:ind w:left="720"/>
      <w:contextualSpacing/>
    </w:pPr>
  </w:style>
  <w:style w:type="paragraph" w:styleId="Textodeglobo">
    <w:name w:val="Balloon Text"/>
    <w:basedOn w:val="Normal"/>
    <w:link w:val="TextodegloboCar"/>
    <w:uiPriority w:val="99"/>
    <w:semiHidden/>
    <w:unhideWhenUsed/>
    <w:rsid w:val="006C1D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D31"/>
    <w:rPr>
      <w:rFonts w:ascii="Segoe UI" w:hAnsi="Segoe UI" w:cs="Segoe UI"/>
      <w:sz w:val="18"/>
      <w:szCs w:val="18"/>
    </w:rPr>
  </w:style>
  <w:style w:type="paragraph" w:styleId="Encabezado">
    <w:name w:val="header"/>
    <w:basedOn w:val="Normal"/>
    <w:link w:val="EncabezadoCar"/>
    <w:uiPriority w:val="99"/>
    <w:unhideWhenUsed/>
    <w:rsid w:val="009411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11B9"/>
  </w:style>
  <w:style w:type="paragraph" w:styleId="Piedepgina">
    <w:name w:val="footer"/>
    <w:basedOn w:val="Normal"/>
    <w:link w:val="PiedepginaCar"/>
    <w:uiPriority w:val="99"/>
    <w:unhideWhenUsed/>
    <w:rsid w:val="009411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sfslide.net/documents/a-new-intoduction-to-the-study-of-tetx-and-discour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guas.net/prese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descarga/articulo/57569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dined.mecd.gob.es/xmlui/bitstream/handle/11162/76534/00820103007275.pdf?sequence=1&amp;isAllowed=y" TargetMode="External"/><Relationship Id="rId4" Type="http://schemas.openxmlformats.org/officeDocument/2006/relationships/settings" Target="settings.xml"/><Relationship Id="rId9" Type="http://schemas.openxmlformats.org/officeDocument/2006/relationships/hyperlink" Target="http://preseea.linguas.net/Portals/0/L.%20Camargo_La%20representaci%C3%B3n%20del%20discurso%20en%20los%20corpus%20PRESEEA.%20Metodolog%C3%ADa%20y%20propuesta%20de%20an%C3%A1lisi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idiacuba@fenhi.uh.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B29A-FDD5-4A23-9CE2-E43FC2A8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20</Pages>
  <Words>6526</Words>
  <Characters>35898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Lidia</cp:lastModifiedBy>
  <cp:revision>71</cp:revision>
  <dcterms:created xsi:type="dcterms:W3CDTF">2021-10-29T17:20:00Z</dcterms:created>
  <dcterms:modified xsi:type="dcterms:W3CDTF">2021-10-31T18:09:00Z</dcterms:modified>
</cp:coreProperties>
</file>