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C31CA5" w:rsidP="00667F10">
      <w:pPr>
        <w:spacing w:after="0"/>
        <w:jc w:val="center"/>
        <w:rPr>
          <w:rFonts w:ascii="Times New Roman" w:hAnsi="Times New Roman" w:cs="Times New Roman"/>
          <w:b/>
          <w:sz w:val="28"/>
          <w:szCs w:val="28"/>
        </w:rPr>
      </w:pPr>
      <w:r w:rsidRPr="00C31CA5">
        <w:rPr>
          <w:rFonts w:ascii="Times New Roman" w:hAnsi="Times New Roman" w:cs="Times New Roman"/>
          <w:b/>
          <w:sz w:val="28"/>
          <w:szCs w:val="28"/>
        </w:rPr>
        <w:t>SIMPOSIO “TRANSFERENCIA DE CONOCIMIENTO EN TECNOLOGÍAS DE LA INFORMACIÓN”</w:t>
      </w:r>
      <w:r>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8A1C16" w:rsidRPr="009D5E02" w:rsidRDefault="00C31CA5" w:rsidP="00667F10">
      <w:pPr>
        <w:spacing w:after="0"/>
        <w:jc w:val="center"/>
        <w:rPr>
          <w:rFonts w:ascii="Times New Roman" w:hAnsi="Times New Roman" w:cs="Times New Roman"/>
          <w:b/>
          <w:sz w:val="28"/>
          <w:szCs w:val="28"/>
        </w:rPr>
      </w:pPr>
      <w:r w:rsidRPr="00C31CA5">
        <w:rPr>
          <w:rFonts w:ascii="Times New Roman" w:hAnsi="Times New Roman" w:cs="Times New Roman"/>
          <w:b/>
          <w:sz w:val="28"/>
          <w:szCs w:val="28"/>
        </w:rPr>
        <w:t xml:space="preserve">Aproximación cienciométrica a la investigación sobre educación en </w:t>
      </w:r>
      <w:r w:rsidR="002645A9">
        <w:rPr>
          <w:rFonts w:ascii="Times New Roman" w:hAnsi="Times New Roman" w:cs="Times New Roman"/>
          <w:b/>
          <w:sz w:val="28"/>
          <w:szCs w:val="28"/>
        </w:rPr>
        <w:t>el contexto</w:t>
      </w:r>
      <w:r w:rsidRPr="00C31CA5">
        <w:rPr>
          <w:rFonts w:ascii="Times New Roman" w:hAnsi="Times New Roman" w:cs="Times New Roman"/>
          <w:b/>
          <w:sz w:val="28"/>
          <w:szCs w:val="28"/>
        </w:rPr>
        <w:t xml:space="preserve"> de la pandemia de COVID-19</w:t>
      </w:r>
    </w:p>
    <w:p w:rsidR="008A1C16" w:rsidRDefault="008A1C16" w:rsidP="00667F10">
      <w:pPr>
        <w:spacing w:after="0"/>
        <w:jc w:val="center"/>
        <w:rPr>
          <w:rFonts w:ascii="Times New Roman" w:hAnsi="Times New Roman" w:cs="Times New Roman"/>
          <w:sz w:val="24"/>
          <w:szCs w:val="24"/>
        </w:rPr>
      </w:pPr>
    </w:p>
    <w:p w:rsidR="008A1C16" w:rsidRPr="002645A9" w:rsidRDefault="002645A9" w:rsidP="002645A9">
      <w:pPr>
        <w:spacing w:after="0"/>
        <w:jc w:val="center"/>
        <w:rPr>
          <w:rFonts w:ascii="Times New Roman" w:hAnsi="Times New Roman" w:cs="Times New Roman"/>
          <w:b/>
          <w:i/>
          <w:sz w:val="28"/>
          <w:szCs w:val="28"/>
          <w:lang w:val="en-US"/>
        </w:rPr>
      </w:pPr>
      <w:proofErr w:type="spellStart"/>
      <w:r w:rsidRPr="002645A9">
        <w:rPr>
          <w:rFonts w:ascii="Times New Roman" w:hAnsi="Times New Roman" w:cs="Times New Roman"/>
          <w:b/>
          <w:i/>
          <w:sz w:val="28"/>
          <w:szCs w:val="28"/>
          <w:lang w:val="en-US"/>
        </w:rPr>
        <w:t>Scientometric</w:t>
      </w:r>
      <w:proofErr w:type="spellEnd"/>
      <w:r w:rsidRPr="002645A9">
        <w:rPr>
          <w:rFonts w:ascii="Times New Roman" w:hAnsi="Times New Roman" w:cs="Times New Roman"/>
          <w:b/>
          <w:i/>
          <w:sz w:val="28"/>
          <w:szCs w:val="28"/>
          <w:lang w:val="en-US"/>
        </w:rPr>
        <w:t xml:space="preserve"> approach to research </w:t>
      </w:r>
      <w:r>
        <w:rPr>
          <w:rFonts w:ascii="Times New Roman" w:hAnsi="Times New Roman" w:cs="Times New Roman"/>
          <w:b/>
          <w:i/>
          <w:sz w:val="28"/>
          <w:szCs w:val="28"/>
          <w:lang w:val="en-US"/>
        </w:rPr>
        <w:t>about</w:t>
      </w:r>
      <w:r w:rsidRPr="002645A9">
        <w:rPr>
          <w:rFonts w:ascii="Times New Roman" w:hAnsi="Times New Roman" w:cs="Times New Roman"/>
          <w:b/>
          <w:i/>
          <w:sz w:val="28"/>
          <w:szCs w:val="28"/>
          <w:lang w:val="en-US"/>
        </w:rPr>
        <w:t xml:space="preserve"> education in the context of the COVID-19 pandemic</w:t>
      </w:r>
    </w:p>
    <w:p w:rsidR="009D5E02" w:rsidRDefault="009D5E02" w:rsidP="00FF3346">
      <w:pPr>
        <w:spacing w:after="0" w:line="360" w:lineRule="auto"/>
        <w:rPr>
          <w:rFonts w:ascii="Times New Roman" w:hAnsi="Times New Roman" w:cs="Times New Roman"/>
          <w:b/>
          <w:sz w:val="24"/>
          <w:szCs w:val="24"/>
          <w:lang w:val="en-US"/>
        </w:rPr>
      </w:pPr>
    </w:p>
    <w:p w:rsidR="00862166" w:rsidRPr="005641BE" w:rsidRDefault="00862166" w:rsidP="00FF3346">
      <w:pPr>
        <w:spacing w:after="0" w:line="360" w:lineRule="auto"/>
        <w:rPr>
          <w:rFonts w:ascii="Times New Roman" w:hAnsi="Times New Roman" w:cs="Times New Roman"/>
          <w:b/>
          <w:sz w:val="24"/>
          <w:szCs w:val="24"/>
          <w:lang w:val="en-US"/>
        </w:rPr>
      </w:pPr>
    </w:p>
    <w:p w:rsidR="008A1C16" w:rsidRPr="009D5E02" w:rsidRDefault="00C31CA5" w:rsidP="00FF3346">
      <w:pPr>
        <w:spacing w:after="0"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Roelvis</w:t>
      </w:r>
      <w:proofErr w:type="spellEnd"/>
      <w:r>
        <w:rPr>
          <w:rFonts w:ascii="Times New Roman" w:hAnsi="Times New Roman" w:cs="Times New Roman"/>
          <w:b/>
          <w:sz w:val="24"/>
          <w:szCs w:val="24"/>
        </w:rPr>
        <w:t xml:space="preserve"> Ortiz Núñez</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proofErr w:type="spellStart"/>
      <w:r>
        <w:rPr>
          <w:rFonts w:ascii="Times New Roman" w:hAnsi="Times New Roman" w:cs="Times New Roman"/>
          <w:b/>
          <w:sz w:val="24"/>
          <w:szCs w:val="24"/>
        </w:rPr>
        <w:t>Stephany</w:t>
      </w:r>
      <w:proofErr w:type="spellEnd"/>
      <w:r>
        <w:rPr>
          <w:rFonts w:ascii="Times New Roman" w:hAnsi="Times New Roman" w:cs="Times New Roman"/>
          <w:b/>
          <w:sz w:val="24"/>
          <w:szCs w:val="24"/>
        </w:rPr>
        <w:t xml:space="preserve"> Novo Castro</w:t>
      </w:r>
      <w:r>
        <w:rPr>
          <w:rFonts w:ascii="Times New Roman" w:hAnsi="Times New Roman" w:cs="Times New Roman"/>
          <w:b/>
          <w:sz w:val="24"/>
          <w:szCs w:val="24"/>
          <w:vertAlign w:val="superscript"/>
        </w:rPr>
        <w:t>2</w:t>
      </w:r>
    </w:p>
    <w:p w:rsidR="009D5E02" w:rsidRDefault="009D5E02" w:rsidP="00FF3346">
      <w:pPr>
        <w:spacing w:after="0" w:line="360" w:lineRule="auto"/>
        <w:rPr>
          <w:rFonts w:ascii="Times New Roman" w:hAnsi="Times New Roman" w:cs="Times New Roman"/>
          <w:sz w:val="24"/>
          <w:szCs w:val="24"/>
        </w:rPr>
      </w:pPr>
    </w:p>
    <w:p w:rsidR="00E912D0" w:rsidRDefault="00495D51"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1</w:t>
      </w:r>
      <w:r w:rsidR="00E912D0" w:rsidRPr="00E912D0">
        <w:rPr>
          <w:rFonts w:ascii="Times New Roman" w:hAnsi="Times New Roman" w:cs="Times New Roman"/>
          <w:sz w:val="24"/>
          <w:szCs w:val="24"/>
        </w:rPr>
        <w:t>-</w:t>
      </w:r>
      <w:r w:rsidR="00C31CA5" w:rsidRPr="00C31CA5">
        <w:t xml:space="preserve"> </w:t>
      </w:r>
      <w:proofErr w:type="spellStart"/>
      <w:r w:rsidR="00C31CA5" w:rsidRPr="00C31CA5">
        <w:rPr>
          <w:rFonts w:ascii="Times New Roman" w:hAnsi="Times New Roman" w:cs="Times New Roman"/>
          <w:sz w:val="24"/>
          <w:szCs w:val="24"/>
        </w:rPr>
        <w:t>Roelvis</w:t>
      </w:r>
      <w:proofErr w:type="spellEnd"/>
      <w:r w:rsidR="00C31CA5" w:rsidRPr="00C31CA5">
        <w:rPr>
          <w:rFonts w:ascii="Times New Roman" w:hAnsi="Times New Roman" w:cs="Times New Roman"/>
          <w:sz w:val="24"/>
          <w:szCs w:val="24"/>
        </w:rPr>
        <w:t xml:space="preserve"> Ortiz Núñez</w:t>
      </w:r>
      <w:r w:rsidR="00E912D0" w:rsidRPr="00E912D0">
        <w:rPr>
          <w:rFonts w:ascii="Times New Roman" w:hAnsi="Times New Roman" w:cs="Times New Roman"/>
          <w:sz w:val="24"/>
          <w:szCs w:val="24"/>
        </w:rPr>
        <w:t>. In</w:t>
      </w:r>
      <w:r w:rsidR="00C31CA5">
        <w:rPr>
          <w:rFonts w:ascii="Times New Roman" w:hAnsi="Times New Roman" w:cs="Times New Roman"/>
          <w:sz w:val="24"/>
          <w:szCs w:val="24"/>
        </w:rPr>
        <w:t>stituto de Información Científica y Tecnológica (IDICT)</w:t>
      </w:r>
      <w:r w:rsidR="00E912D0" w:rsidRPr="00E912D0">
        <w:rPr>
          <w:rFonts w:ascii="Times New Roman" w:hAnsi="Times New Roman" w:cs="Times New Roman"/>
          <w:sz w:val="24"/>
          <w:szCs w:val="24"/>
        </w:rPr>
        <w:t xml:space="preserve">, </w:t>
      </w:r>
      <w:r w:rsidR="00C31CA5">
        <w:rPr>
          <w:rFonts w:ascii="Times New Roman" w:hAnsi="Times New Roman" w:cs="Times New Roman"/>
          <w:sz w:val="24"/>
          <w:szCs w:val="24"/>
        </w:rPr>
        <w:t>Cuba</w:t>
      </w:r>
      <w:r w:rsidR="00E912D0" w:rsidRPr="00E912D0">
        <w:rPr>
          <w:rFonts w:ascii="Times New Roman" w:hAnsi="Times New Roman" w:cs="Times New Roman"/>
          <w:sz w:val="24"/>
          <w:szCs w:val="24"/>
        </w:rPr>
        <w:t>. E-mail:</w:t>
      </w:r>
      <w:r w:rsidR="00C31CA5">
        <w:rPr>
          <w:rFonts w:ascii="Times New Roman" w:hAnsi="Times New Roman" w:cs="Times New Roman"/>
          <w:sz w:val="24"/>
          <w:szCs w:val="24"/>
        </w:rPr>
        <w:t xml:space="preserve"> roelvis.ortiz@idict.cu</w:t>
      </w:r>
    </w:p>
    <w:p w:rsidR="00E912D0" w:rsidRPr="00A608AE" w:rsidRDefault="00E912D0" w:rsidP="00A608AE">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proofErr w:type="spellStart"/>
      <w:r w:rsidR="00C31CA5" w:rsidRPr="00C31CA5">
        <w:rPr>
          <w:rFonts w:ascii="Times New Roman" w:hAnsi="Times New Roman" w:cs="Times New Roman"/>
          <w:sz w:val="24"/>
          <w:szCs w:val="24"/>
        </w:rPr>
        <w:t>Stephany</w:t>
      </w:r>
      <w:proofErr w:type="spellEnd"/>
      <w:r w:rsidR="00C31CA5" w:rsidRPr="00C31CA5">
        <w:rPr>
          <w:rFonts w:ascii="Times New Roman" w:hAnsi="Times New Roman" w:cs="Times New Roman"/>
          <w:sz w:val="24"/>
          <w:szCs w:val="24"/>
        </w:rPr>
        <w:t xml:space="preserve"> Novo Castro</w:t>
      </w:r>
      <w:r w:rsidRPr="00E912D0">
        <w:rPr>
          <w:rFonts w:ascii="Times New Roman" w:hAnsi="Times New Roman" w:cs="Times New Roman"/>
          <w:sz w:val="24"/>
          <w:szCs w:val="24"/>
        </w:rPr>
        <w:t xml:space="preserve">. </w:t>
      </w:r>
      <w:r w:rsidR="00C31CA5" w:rsidRPr="00C31CA5">
        <w:rPr>
          <w:rFonts w:ascii="Times New Roman" w:hAnsi="Times New Roman" w:cs="Times New Roman"/>
          <w:sz w:val="24"/>
          <w:szCs w:val="24"/>
        </w:rPr>
        <w:t>Instituto de Información Científica y Tecnológica (IDICT)</w:t>
      </w:r>
      <w:r w:rsidRPr="00E912D0">
        <w:rPr>
          <w:rFonts w:ascii="Times New Roman" w:hAnsi="Times New Roman" w:cs="Times New Roman"/>
          <w:sz w:val="24"/>
          <w:szCs w:val="24"/>
        </w:rPr>
        <w:t xml:space="preserve">, </w:t>
      </w:r>
      <w:r w:rsidR="00C31CA5">
        <w:rPr>
          <w:rFonts w:ascii="Times New Roman" w:hAnsi="Times New Roman" w:cs="Times New Roman"/>
          <w:sz w:val="24"/>
          <w:szCs w:val="24"/>
        </w:rPr>
        <w:t>Cuba</w:t>
      </w:r>
      <w:r w:rsidRPr="00E912D0">
        <w:rPr>
          <w:rFonts w:ascii="Times New Roman" w:hAnsi="Times New Roman" w:cs="Times New Roman"/>
          <w:sz w:val="24"/>
          <w:szCs w:val="24"/>
        </w:rPr>
        <w:t>. E-mail:</w:t>
      </w:r>
      <w:r w:rsidR="00A608AE" w:rsidRPr="00A608AE">
        <w:t xml:space="preserve"> </w:t>
      </w:r>
      <w:r w:rsidR="00A608AE" w:rsidRPr="00A608AE">
        <w:rPr>
          <w:rFonts w:ascii="Times New Roman" w:hAnsi="Times New Roman" w:cs="Times New Roman"/>
          <w:sz w:val="24"/>
          <w:szCs w:val="24"/>
        </w:rPr>
        <w:t>stephany.novo@idict.cu</w:t>
      </w:r>
    </w:p>
    <w:p w:rsidR="00E912D0" w:rsidRDefault="00E912D0" w:rsidP="00FF3346">
      <w:pPr>
        <w:spacing w:after="0" w:line="360" w:lineRule="auto"/>
        <w:rPr>
          <w:rFonts w:ascii="Times New Roman" w:hAnsi="Times New Roman" w:cs="Times New Roman"/>
          <w:b/>
          <w:sz w:val="24"/>
          <w:szCs w:val="24"/>
        </w:rPr>
      </w:pPr>
    </w:p>
    <w:p w:rsidR="005D18E3" w:rsidRDefault="008A1C16" w:rsidP="00660F7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5D18E3" w:rsidRDefault="005D18E3" w:rsidP="00660F73">
      <w:pPr>
        <w:spacing w:after="0" w:line="360" w:lineRule="auto"/>
        <w:jc w:val="both"/>
        <w:rPr>
          <w:rFonts w:ascii="Times New Roman" w:hAnsi="Times New Roman" w:cs="Times New Roman"/>
          <w:sz w:val="24"/>
          <w:szCs w:val="24"/>
        </w:rPr>
      </w:pPr>
      <w:r w:rsidRPr="005D18E3">
        <w:rPr>
          <w:rFonts w:ascii="Times New Roman" w:hAnsi="Times New Roman" w:cs="Times New Roman"/>
          <w:b/>
          <w:sz w:val="24"/>
          <w:szCs w:val="24"/>
        </w:rPr>
        <w:t>Problemática:</w:t>
      </w:r>
      <w:r>
        <w:rPr>
          <w:rFonts w:ascii="Times New Roman" w:hAnsi="Times New Roman" w:cs="Times New Roman"/>
          <w:sz w:val="24"/>
          <w:szCs w:val="24"/>
        </w:rPr>
        <w:t xml:space="preserve"> </w:t>
      </w:r>
      <w:r w:rsidR="00660F73">
        <w:rPr>
          <w:rFonts w:ascii="Times New Roman" w:hAnsi="Times New Roman" w:cs="Times New Roman"/>
          <w:sz w:val="24"/>
          <w:szCs w:val="24"/>
        </w:rPr>
        <w:t>L</w:t>
      </w:r>
      <w:r w:rsidR="00660F73" w:rsidRPr="00F41FF1">
        <w:rPr>
          <w:rFonts w:ascii="Times New Roman" w:hAnsi="Times New Roman" w:cs="Times New Roman"/>
          <w:sz w:val="24"/>
          <w:szCs w:val="24"/>
        </w:rPr>
        <w:t>a rápida propagación de la pandemia de COVID-19</w:t>
      </w:r>
      <w:r w:rsidR="00660F73">
        <w:rPr>
          <w:rFonts w:ascii="Times New Roman" w:hAnsi="Times New Roman" w:cs="Times New Roman"/>
          <w:sz w:val="24"/>
          <w:szCs w:val="24"/>
        </w:rPr>
        <w:t xml:space="preserve"> afectó</w:t>
      </w:r>
      <w:r w:rsidR="00660F73" w:rsidRPr="00665B4B">
        <w:rPr>
          <w:rFonts w:ascii="Times New Roman" w:hAnsi="Times New Roman" w:cs="Times New Roman"/>
          <w:sz w:val="24"/>
          <w:szCs w:val="24"/>
        </w:rPr>
        <w:t xml:space="preserve"> todos los aspectos de la vida</w:t>
      </w:r>
      <w:r w:rsidR="00660F73">
        <w:rPr>
          <w:rFonts w:ascii="Times New Roman" w:hAnsi="Times New Roman" w:cs="Times New Roman"/>
          <w:sz w:val="24"/>
          <w:szCs w:val="24"/>
        </w:rPr>
        <w:t xml:space="preserve">. Esta realidad provocó la suspensión de las actividades educativas presenciales y la apertura total del proceso de enseñanza-aprendizaje en línea con enfoques alternativos e investigaciones novedosas que es necesario examinar en búsqueda de soluciones efectivas. </w:t>
      </w:r>
      <w:r w:rsidRPr="005D18E3">
        <w:rPr>
          <w:rFonts w:ascii="Times New Roman" w:hAnsi="Times New Roman" w:cs="Times New Roman"/>
          <w:b/>
          <w:sz w:val="24"/>
          <w:szCs w:val="24"/>
        </w:rPr>
        <w:t>Objetivo:</w:t>
      </w:r>
      <w:r w:rsidR="00E847D1">
        <w:rPr>
          <w:rFonts w:ascii="Times New Roman" w:hAnsi="Times New Roman" w:cs="Times New Roman"/>
          <w:b/>
          <w:sz w:val="24"/>
          <w:szCs w:val="24"/>
        </w:rPr>
        <w:t xml:space="preserve"> </w:t>
      </w:r>
      <w:r w:rsidR="00E847D1" w:rsidRPr="00E847D1">
        <w:rPr>
          <w:rFonts w:ascii="Times New Roman" w:hAnsi="Times New Roman" w:cs="Times New Roman"/>
          <w:sz w:val="24"/>
          <w:szCs w:val="24"/>
        </w:rPr>
        <w:t>E</w:t>
      </w:r>
      <w:r w:rsidR="00660F73">
        <w:rPr>
          <w:rFonts w:ascii="Times New Roman" w:hAnsi="Times New Roman" w:cs="Times New Roman"/>
          <w:sz w:val="24"/>
          <w:szCs w:val="24"/>
        </w:rPr>
        <w:t xml:space="preserve">l presente estudio tiene como objetivo realizar un análisis </w:t>
      </w:r>
      <w:proofErr w:type="spellStart"/>
      <w:r w:rsidR="00660F73">
        <w:rPr>
          <w:rFonts w:ascii="Times New Roman" w:hAnsi="Times New Roman" w:cs="Times New Roman"/>
          <w:sz w:val="24"/>
          <w:szCs w:val="24"/>
        </w:rPr>
        <w:t>cienciométrico</w:t>
      </w:r>
      <w:proofErr w:type="spellEnd"/>
      <w:r w:rsidR="00660F73">
        <w:rPr>
          <w:rFonts w:ascii="Times New Roman" w:hAnsi="Times New Roman" w:cs="Times New Roman"/>
          <w:sz w:val="24"/>
          <w:szCs w:val="24"/>
        </w:rPr>
        <w:t xml:space="preserve"> de la investigación sobre educación en tiempos de COVID-19 en 2020, que contribuya a la representación intelectual de este dominio científico. </w:t>
      </w:r>
    </w:p>
    <w:p w:rsidR="005D18E3" w:rsidRDefault="005D18E3" w:rsidP="00660F73">
      <w:pPr>
        <w:spacing w:after="0" w:line="360" w:lineRule="auto"/>
        <w:jc w:val="both"/>
        <w:rPr>
          <w:rFonts w:ascii="Times New Roman" w:hAnsi="Times New Roman" w:cs="Times New Roman"/>
          <w:sz w:val="24"/>
          <w:szCs w:val="24"/>
        </w:rPr>
      </w:pPr>
      <w:r w:rsidRPr="005D18E3">
        <w:rPr>
          <w:rFonts w:ascii="Times New Roman" w:hAnsi="Times New Roman" w:cs="Times New Roman"/>
          <w:b/>
          <w:sz w:val="24"/>
          <w:szCs w:val="24"/>
        </w:rPr>
        <w:t>Metodología:</w:t>
      </w:r>
      <w:r>
        <w:rPr>
          <w:rFonts w:ascii="Times New Roman" w:hAnsi="Times New Roman" w:cs="Times New Roman"/>
          <w:sz w:val="24"/>
          <w:szCs w:val="24"/>
        </w:rPr>
        <w:t xml:space="preserve"> </w:t>
      </w:r>
      <w:r w:rsidR="00660F73" w:rsidRPr="0034273F">
        <w:rPr>
          <w:rFonts w:ascii="Times New Roman" w:hAnsi="Times New Roman" w:cs="Times New Roman"/>
          <w:sz w:val="24"/>
          <w:szCs w:val="24"/>
        </w:rPr>
        <w:t xml:space="preserve">La investigación es de tipo descriptiva </w:t>
      </w:r>
      <w:r w:rsidR="00660F73">
        <w:rPr>
          <w:rFonts w:ascii="Times New Roman" w:hAnsi="Times New Roman" w:cs="Times New Roman"/>
          <w:sz w:val="24"/>
          <w:szCs w:val="24"/>
        </w:rPr>
        <w:t xml:space="preserve">y emplea una metodología mixta. </w:t>
      </w:r>
      <w:r w:rsidR="00660F73" w:rsidRPr="005641BE">
        <w:rPr>
          <w:rFonts w:ascii="Times New Roman" w:hAnsi="Times New Roman" w:cs="Times New Roman"/>
          <w:sz w:val="24"/>
          <w:szCs w:val="24"/>
        </w:rPr>
        <w:t>Se empleó como fue</w:t>
      </w:r>
      <w:r w:rsidR="00660F73">
        <w:rPr>
          <w:rFonts w:ascii="Times New Roman" w:hAnsi="Times New Roman" w:cs="Times New Roman"/>
          <w:sz w:val="24"/>
          <w:szCs w:val="24"/>
        </w:rPr>
        <w:t>nte primaria de información la c</w:t>
      </w:r>
      <w:r w:rsidR="00660F73" w:rsidRPr="005641BE">
        <w:rPr>
          <w:rFonts w:ascii="Times New Roman" w:hAnsi="Times New Roman" w:cs="Times New Roman"/>
          <w:sz w:val="24"/>
          <w:szCs w:val="24"/>
        </w:rPr>
        <w:t xml:space="preserve">olección principal de </w:t>
      </w:r>
      <w:r w:rsidR="00660F73" w:rsidRPr="00B06C2D">
        <w:rPr>
          <w:rFonts w:ascii="Times New Roman" w:hAnsi="Times New Roman" w:cs="Times New Roman"/>
          <w:i/>
          <w:sz w:val="24"/>
          <w:szCs w:val="24"/>
        </w:rPr>
        <w:t xml:space="preserve">Web of </w:t>
      </w:r>
      <w:proofErr w:type="spellStart"/>
      <w:r w:rsidR="00660F73" w:rsidRPr="00B06C2D">
        <w:rPr>
          <w:rFonts w:ascii="Times New Roman" w:hAnsi="Times New Roman" w:cs="Times New Roman"/>
          <w:i/>
          <w:sz w:val="24"/>
          <w:szCs w:val="24"/>
        </w:rPr>
        <w:t>Science</w:t>
      </w:r>
      <w:proofErr w:type="spellEnd"/>
      <w:r w:rsidR="00660F73">
        <w:rPr>
          <w:rFonts w:ascii="Times New Roman" w:hAnsi="Times New Roman" w:cs="Times New Roman"/>
          <w:i/>
          <w:sz w:val="24"/>
          <w:szCs w:val="24"/>
        </w:rPr>
        <w:t>.</w:t>
      </w:r>
      <w:r w:rsidR="00660F73">
        <w:rPr>
          <w:rFonts w:ascii="Times New Roman" w:hAnsi="Times New Roman" w:cs="Times New Roman"/>
          <w:sz w:val="24"/>
          <w:szCs w:val="24"/>
        </w:rPr>
        <w:t xml:space="preserve"> Se analizaron </w:t>
      </w:r>
      <w:r w:rsidR="00660F73" w:rsidRPr="00846DFB">
        <w:rPr>
          <w:rFonts w:ascii="Times New Roman" w:hAnsi="Times New Roman" w:cs="Times New Roman"/>
          <w:sz w:val="24"/>
          <w:szCs w:val="24"/>
        </w:rPr>
        <w:t xml:space="preserve">indicadores </w:t>
      </w:r>
      <w:proofErr w:type="spellStart"/>
      <w:r w:rsidR="00660F73" w:rsidRPr="00846DFB">
        <w:rPr>
          <w:rFonts w:ascii="Times New Roman" w:hAnsi="Times New Roman" w:cs="Times New Roman"/>
          <w:sz w:val="24"/>
          <w:szCs w:val="24"/>
        </w:rPr>
        <w:t>cienciométricos</w:t>
      </w:r>
      <w:proofErr w:type="spellEnd"/>
      <w:r w:rsidR="00660F73" w:rsidRPr="00846DFB">
        <w:rPr>
          <w:rFonts w:ascii="Times New Roman" w:hAnsi="Times New Roman" w:cs="Times New Roman"/>
          <w:sz w:val="24"/>
          <w:szCs w:val="24"/>
        </w:rPr>
        <w:t xml:space="preserve"> como: </w:t>
      </w:r>
      <w:proofErr w:type="spellStart"/>
      <w:r w:rsidR="00660F73" w:rsidRPr="00846DFB">
        <w:rPr>
          <w:rFonts w:ascii="Times New Roman" w:hAnsi="Times New Roman" w:cs="Times New Roman"/>
          <w:sz w:val="24"/>
          <w:szCs w:val="24"/>
        </w:rPr>
        <w:t>co</w:t>
      </w:r>
      <w:proofErr w:type="spellEnd"/>
      <w:r w:rsidR="00660F73" w:rsidRPr="00846DFB">
        <w:rPr>
          <w:rFonts w:ascii="Times New Roman" w:hAnsi="Times New Roman" w:cs="Times New Roman"/>
          <w:sz w:val="24"/>
          <w:szCs w:val="24"/>
        </w:rPr>
        <w:t xml:space="preserve">-autoría, análisis de </w:t>
      </w:r>
      <w:proofErr w:type="spellStart"/>
      <w:r w:rsidR="00660F73" w:rsidRPr="00846DFB">
        <w:rPr>
          <w:rFonts w:ascii="Times New Roman" w:hAnsi="Times New Roman" w:cs="Times New Roman"/>
          <w:sz w:val="24"/>
          <w:szCs w:val="24"/>
        </w:rPr>
        <w:t>co</w:t>
      </w:r>
      <w:proofErr w:type="spellEnd"/>
      <w:r w:rsidR="00660F73" w:rsidRPr="00846DFB">
        <w:rPr>
          <w:rFonts w:ascii="Times New Roman" w:hAnsi="Times New Roman" w:cs="Times New Roman"/>
          <w:sz w:val="24"/>
          <w:szCs w:val="24"/>
        </w:rPr>
        <w:t xml:space="preserve">-ocurrencia, citación, </w:t>
      </w:r>
      <w:proofErr w:type="spellStart"/>
      <w:r w:rsidR="00660F73" w:rsidRPr="00846DFB">
        <w:rPr>
          <w:rFonts w:ascii="Times New Roman" w:hAnsi="Times New Roman" w:cs="Times New Roman"/>
          <w:sz w:val="24"/>
          <w:szCs w:val="24"/>
        </w:rPr>
        <w:t>co</w:t>
      </w:r>
      <w:proofErr w:type="spellEnd"/>
      <w:r w:rsidR="00660F73" w:rsidRPr="00846DFB">
        <w:rPr>
          <w:rFonts w:ascii="Times New Roman" w:hAnsi="Times New Roman" w:cs="Times New Roman"/>
          <w:sz w:val="24"/>
          <w:szCs w:val="24"/>
        </w:rPr>
        <w:t>-citación y acoplamiento bibliográfico.</w:t>
      </w:r>
      <w:r w:rsidR="00660F73">
        <w:rPr>
          <w:rFonts w:ascii="Times New Roman" w:hAnsi="Times New Roman" w:cs="Times New Roman"/>
          <w:sz w:val="24"/>
          <w:szCs w:val="24"/>
        </w:rPr>
        <w:t xml:space="preserve"> </w:t>
      </w:r>
    </w:p>
    <w:p w:rsidR="005D18E3" w:rsidRDefault="005D18E3" w:rsidP="00660F73">
      <w:pPr>
        <w:spacing w:after="0" w:line="360" w:lineRule="auto"/>
        <w:jc w:val="both"/>
        <w:rPr>
          <w:rFonts w:ascii="Times New Roman" w:hAnsi="Times New Roman" w:cs="Times New Roman"/>
          <w:sz w:val="24"/>
          <w:szCs w:val="24"/>
        </w:rPr>
      </w:pPr>
      <w:r w:rsidRPr="005D18E3">
        <w:rPr>
          <w:rFonts w:ascii="Times New Roman" w:hAnsi="Times New Roman" w:cs="Times New Roman"/>
          <w:b/>
          <w:sz w:val="24"/>
          <w:szCs w:val="24"/>
        </w:rPr>
        <w:t>Resultados y discusión:</w:t>
      </w:r>
      <w:r>
        <w:rPr>
          <w:rFonts w:ascii="Times New Roman" w:hAnsi="Times New Roman" w:cs="Times New Roman"/>
          <w:sz w:val="24"/>
          <w:szCs w:val="24"/>
        </w:rPr>
        <w:t xml:space="preserve"> </w:t>
      </w:r>
      <w:r w:rsidR="00660F73">
        <w:rPr>
          <w:rFonts w:ascii="Times New Roman" w:hAnsi="Times New Roman" w:cs="Times New Roman"/>
          <w:sz w:val="24"/>
          <w:szCs w:val="24"/>
        </w:rPr>
        <w:t>Del total de 478 publicaciones, las p</w:t>
      </w:r>
      <w:r w:rsidR="00660F73" w:rsidRPr="0021158E">
        <w:rPr>
          <w:rFonts w:ascii="Times New Roman" w:hAnsi="Times New Roman" w:cs="Times New Roman"/>
          <w:sz w:val="24"/>
          <w:szCs w:val="24"/>
        </w:rPr>
        <w:t xml:space="preserve">rincipales revistas </w:t>
      </w:r>
      <w:r w:rsidR="00660F73">
        <w:rPr>
          <w:rFonts w:ascii="Times New Roman" w:hAnsi="Times New Roman" w:cs="Times New Roman"/>
          <w:sz w:val="24"/>
          <w:szCs w:val="24"/>
        </w:rPr>
        <w:t xml:space="preserve">están relacionadas con la educación en </w:t>
      </w:r>
      <w:r w:rsidR="00660F73" w:rsidRPr="00D02DAA">
        <w:rPr>
          <w:rFonts w:ascii="Times New Roman" w:hAnsi="Times New Roman" w:cs="Times New Roman"/>
          <w:sz w:val="24"/>
          <w:szCs w:val="24"/>
        </w:rPr>
        <w:t>el área de la medicina</w:t>
      </w:r>
      <w:r w:rsidR="00660F73">
        <w:rPr>
          <w:rFonts w:ascii="Times New Roman" w:hAnsi="Times New Roman" w:cs="Times New Roman"/>
          <w:sz w:val="24"/>
          <w:szCs w:val="24"/>
        </w:rPr>
        <w:t xml:space="preserve"> y poseen </w:t>
      </w:r>
      <w:r w:rsidR="00660F73" w:rsidRPr="00960075">
        <w:rPr>
          <w:rFonts w:ascii="Times New Roman" w:hAnsi="Times New Roman" w:cs="Times New Roman"/>
          <w:sz w:val="24"/>
          <w:szCs w:val="24"/>
        </w:rPr>
        <w:t>elevados factores de impacto</w:t>
      </w:r>
      <w:r w:rsidR="00660F73">
        <w:rPr>
          <w:rFonts w:ascii="Times New Roman" w:hAnsi="Times New Roman" w:cs="Times New Roman"/>
          <w:sz w:val="24"/>
          <w:szCs w:val="24"/>
        </w:rPr>
        <w:t xml:space="preserve">. Los temas de investigación claves están relacionados con la </w:t>
      </w:r>
      <w:r w:rsidR="00660F73" w:rsidRPr="0021158E">
        <w:rPr>
          <w:rFonts w:ascii="Times New Roman" w:hAnsi="Times New Roman" w:cs="Times New Roman"/>
          <w:sz w:val="24"/>
          <w:szCs w:val="24"/>
        </w:rPr>
        <w:t>descripción del coronavirus</w:t>
      </w:r>
      <w:r w:rsidR="00660F73">
        <w:rPr>
          <w:rFonts w:ascii="Times New Roman" w:hAnsi="Times New Roman" w:cs="Times New Roman"/>
          <w:sz w:val="24"/>
          <w:szCs w:val="24"/>
        </w:rPr>
        <w:t xml:space="preserve"> y </w:t>
      </w:r>
      <w:r w:rsidR="00660F73" w:rsidRPr="00960075">
        <w:rPr>
          <w:rFonts w:ascii="Times New Roman" w:hAnsi="Times New Roman" w:cs="Times New Roman"/>
          <w:sz w:val="24"/>
          <w:szCs w:val="24"/>
        </w:rPr>
        <w:t>el proceso de enseñanza-aprendizaje en línea en el contexto de la pandemia.</w:t>
      </w:r>
      <w:r w:rsidR="00660F73">
        <w:rPr>
          <w:rFonts w:ascii="Times New Roman" w:hAnsi="Times New Roman" w:cs="Times New Roman"/>
          <w:sz w:val="24"/>
          <w:szCs w:val="24"/>
        </w:rPr>
        <w:t xml:space="preserve"> </w:t>
      </w:r>
    </w:p>
    <w:p w:rsidR="00660F73" w:rsidRPr="005754D8" w:rsidRDefault="005D18E3" w:rsidP="00660F73">
      <w:pPr>
        <w:spacing w:after="0" w:line="360" w:lineRule="auto"/>
        <w:jc w:val="both"/>
        <w:rPr>
          <w:rFonts w:ascii="Times New Roman" w:hAnsi="Times New Roman" w:cs="Times New Roman"/>
          <w:sz w:val="24"/>
          <w:szCs w:val="24"/>
        </w:rPr>
      </w:pPr>
      <w:r w:rsidRPr="005D18E3">
        <w:rPr>
          <w:rFonts w:ascii="Times New Roman" w:hAnsi="Times New Roman" w:cs="Times New Roman"/>
          <w:b/>
          <w:sz w:val="24"/>
          <w:szCs w:val="24"/>
        </w:rPr>
        <w:lastRenderedPageBreak/>
        <w:t>Conclusiones:</w:t>
      </w:r>
      <w:r>
        <w:rPr>
          <w:rFonts w:ascii="Times New Roman" w:hAnsi="Times New Roman" w:cs="Times New Roman"/>
          <w:sz w:val="24"/>
          <w:szCs w:val="24"/>
        </w:rPr>
        <w:t xml:space="preserve"> </w:t>
      </w:r>
      <w:r w:rsidR="00660F73">
        <w:rPr>
          <w:rFonts w:ascii="Times New Roman" w:hAnsi="Times New Roman" w:cs="Times New Roman"/>
          <w:sz w:val="24"/>
          <w:szCs w:val="24"/>
        </w:rPr>
        <w:t>La p</w:t>
      </w:r>
      <w:r w:rsidR="00660F73" w:rsidRPr="00B6089F">
        <w:rPr>
          <w:rFonts w:ascii="Times New Roman" w:hAnsi="Times New Roman" w:cs="Times New Roman"/>
          <w:sz w:val="24"/>
          <w:szCs w:val="24"/>
        </w:rPr>
        <w:t xml:space="preserve">roducción científica </w:t>
      </w:r>
      <w:r w:rsidR="00660F73">
        <w:rPr>
          <w:rFonts w:ascii="Times New Roman" w:hAnsi="Times New Roman" w:cs="Times New Roman"/>
          <w:sz w:val="24"/>
          <w:szCs w:val="24"/>
        </w:rPr>
        <w:t xml:space="preserve">elevada </w:t>
      </w:r>
      <w:r w:rsidR="00660F73" w:rsidRPr="00B6089F">
        <w:rPr>
          <w:rFonts w:ascii="Times New Roman" w:hAnsi="Times New Roman" w:cs="Times New Roman"/>
          <w:sz w:val="24"/>
          <w:szCs w:val="24"/>
        </w:rPr>
        <w:t>con tendencia a un rápido crecimiento</w:t>
      </w:r>
      <w:r w:rsidR="00660F73">
        <w:rPr>
          <w:rFonts w:ascii="Times New Roman" w:hAnsi="Times New Roman" w:cs="Times New Roman"/>
          <w:sz w:val="24"/>
          <w:szCs w:val="24"/>
        </w:rPr>
        <w:t>, la p</w:t>
      </w:r>
      <w:r w:rsidR="00660F73" w:rsidRPr="00B6089F">
        <w:rPr>
          <w:rFonts w:ascii="Times New Roman" w:hAnsi="Times New Roman" w:cs="Times New Roman"/>
          <w:sz w:val="24"/>
          <w:szCs w:val="24"/>
        </w:rPr>
        <w:t>reponderancia de publicaciones en revistas</w:t>
      </w:r>
      <w:r w:rsidR="00660F73">
        <w:rPr>
          <w:rFonts w:ascii="Times New Roman" w:hAnsi="Times New Roman" w:cs="Times New Roman"/>
          <w:sz w:val="24"/>
          <w:szCs w:val="24"/>
        </w:rPr>
        <w:t xml:space="preserve"> de alto impacto, la tendencia al aumento de citas de los artículos y la colaboración internacional, evidencian la trascendencia de la investigación en educación en el contexto de la pandemia, lo que </w:t>
      </w:r>
      <w:r w:rsidR="00660F73" w:rsidRPr="003665F0">
        <w:rPr>
          <w:rFonts w:ascii="Times New Roman" w:hAnsi="Times New Roman" w:cs="Times New Roman"/>
          <w:sz w:val="24"/>
          <w:szCs w:val="24"/>
        </w:rPr>
        <w:t>es</w:t>
      </w:r>
      <w:r w:rsidR="00660F73">
        <w:rPr>
          <w:rFonts w:ascii="Times New Roman" w:hAnsi="Times New Roman" w:cs="Times New Roman"/>
          <w:sz w:val="24"/>
          <w:szCs w:val="24"/>
        </w:rPr>
        <w:t>, sin dudas, un</w:t>
      </w:r>
      <w:r w:rsidR="00660F73" w:rsidRPr="003665F0">
        <w:rPr>
          <w:rFonts w:ascii="Times New Roman" w:hAnsi="Times New Roman" w:cs="Times New Roman"/>
          <w:sz w:val="24"/>
          <w:szCs w:val="24"/>
        </w:rPr>
        <w:t xml:space="preserve"> indicativo de un futuro prometedor para este campo de investigación.</w:t>
      </w:r>
    </w:p>
    <w:p w:rsidR="009061A5" w:rsidRDefault="009061A5" w:rsidP="00FF3346">
      <w:pPr>
        <w:spacing w:after="0" w:line="360" w:lineRule="auto"/>
        <w:jc w:val="both"/>
        <w:rPr>
          <w:rFonts w:ascii="Times New Roman" w:hAnsi="Times New Roman" w:cs="Times New Roman"/>
          <w:sz w:val="24"/>
          <w:szCs w:val="24"/>
        </w:rPr>
      </w:pPr>
    </w:p>
    <w:p w:rsidR="00814F44" w:rsidRDefault="009061A5" w:rsidP="00660F73">
      <w:pPr>
        <w:spacing w:after="0" w:line="360" w:lineRule="auto"/>
        <w:jc w:val="both"/>
        <w:rPr>
          <w:rFonts w:ascii="Times New Roman" w:hAnsi="Times New Roman" w:cs="Times New Roman"/>
          <w:sz w:val="24"/>
          <w:szCs w:val="24"/>
          <w:lang w:val="en-US"/>
        </w:rPr>
      </w:pPr>
      <w:r w:rsidRPr="00660F73">
        <w:rPr>
          <w:rFonts w:ascii="Times New Roman" w:hAnsi="Times New Roman" w:cs="Times New Roman"/>
          <w:b/>
          <w:i/>
          <w:sz w:val="24"/>
          <w:szCs w:val="24"/>
          <w:lang w:val="en-US"/>
        </w:rPr>
        <w:t>Abstract:</w:t>
      </w:r>
      <w:r w:rsidRPr="00660F73">
        <w:rPr>
          <w:rFonts w:ascii="Times New Roman" w:hAnsi="Times New Roman" w:cs="Times New Roman"/>
          <w:sz w:val="24"/>
          <w:szCs w:val="24"/>
          <w:lang w:val="en-US"/>
        </w:rPr>
        <w:t xml:space="preserve"> </w:t>
      </w:r>
    </w:p>
    <w:p w:rsidR="00814F44" w:rsidRDefault="00814F44" w:rsidP="00660F73">
      <w:pPr>
        <w:spacing w:after="0" w:line="360" w:lineRule="auto"/>
        <w:jc w:val="both"/>
        <w:rPr>
          <w:rFonts w:ascii="Times New Roman" w:hAnsi="Times New Roman" w:cs="Times New Roman"/>
          <w:i/>
          <w:sz w:val="24"/>
          <w:szCs w:val="24"/>
          <w:lang w:val="en-US"/>
        </w:rPr>
      </w:pPr>
      <w:r w:rsidRPr="00814F44">
        <w:rPr>
          <w:rFonts w:ascii="Times New Roman" w:hAnsi="Times New Roman" w:cs="Times New Roman"/>
          <w:b/>
          <w:i/>
          <w:sz w:val="24"/>
          <w:szCs w:val="24"/>
          <w:lang w:val="en-US"/>
        </w:rPr>
        <w:t>Problematic:</w:t>
      </w:r>
      <w:r w:rsidRPr="00814F44">
        <w:rPr>
          <w:rFonts w:ascii="Times New Roman" w:hAnsi="Times New Roman" w:cs="Times New Roman"/>
          <w:i/>
          <w:sz w:val="24"/>
          <w:szCs w:val="24"/>
          <w:lang w:val="en-US"/>
        </w:rPr>
        <w:t xml:space="preserve"> </w:t>
      </w:r>
      <w:r w:rsidR="00660F73" w:rsidRPr="009F4D05">
        <w:rPr>
          <w:rFonts w:ascii="Times New Roman" w:hAnsi="Times New Roman" w:cs="Times New Roman"/>
          <w:i/>
          <w:sz w:val="24"/>
          <w:szCs w:val="24"/>
          <w:lang w:val="en-US"/>
        </w:rPr>
        <w:t xml:space="preserve">The rapid spread of the COVID-19 pandemic affected all aspects of life. This reality led to the suspension of face-to-face educational activities and the total opening of the online teaching-learning process with alternative approaches and innovative research that needs to be examined in search of effective solutions. </w:t>
      </w:r>
    </w:p>
    <w:p w:rsidR="00E55F1D" w:rsidRDefault="00814F44" w:rsidP="00660F73">
      <w:pPr>
        <w:spacing w:after="0" w:line="360" w:lineRule="auto"/>
        <w:jc w:val="both"/>
        <w:rPr>
          <w:rFonts w:ascii="Times New Roman" w:hAnsi="Times New Roman" w:cs="Times New Roman"/>
          <w:i/>
          <w:sz w:val="24"/>
          <w:szCs w:val="24"/>
          <w:lang w:val="en-US"/>
        </w:rPr>
      </w:pPr>
      <w:r w:rsidRPr="00814F44">
        <w:rPr>
          <w:rFonts w:ascii="Times New Roman" w:hAnsi="Times New Roman" w:cs="Times New Roman"/>
          <w:b/>
          <w:i/>
          <w:sz w:val="24"/>
          <w:szCs w:val="24"/>
          <w:lang w:val="en-US"/>
        </w:rPr>
        <w:t>Objective:</w:t>
      </w:r>
      <w:r>
        <w:rPr>
          <w:rFonts w:ascii="Times New Roman" w:hAnsi="Times New Roman" w:cs="Times New Roman"/>
          <w:i/>
          <w:sz w:val="24"/>
          <w:szCs w:val="24"/>
          <w:lang w:val="en-US"/>
        </w:rPr>
        <w:t xml:space="preserve"> </w:t>
      </w:r>
      <w:r w:rsidR="00B03D18">
        <w:rPr>
          <w:rFonts w:ascii="Times New Roman" w:hAnsi="Times New Roman" w:cs="Times New Roman"/>
          <w:i/>
          <w:sz w:val="24"/>
          <w:szCs w:val="24"/>
          <w:lang w:val="en-US"/>
        </w:rPr>
        <w:t>T</w:t>
      </w:r>
      <w:r w:rsidR="00660F73" w:rsidRPr="009F4D05">
        <w:rPr>
          <w:rFonts w:ascii="Times New Roman" w:hAnsi="Times New Roman" w:cs="Times New Roman"/>
          <w:i/>
          <w:sz w:val="24"/>
          <w:szCs w:val="24"/>
          <w:lang w:val="en-US"/>
        </w:rPr>
        <w:t xml:space="preserve">he present study aims to carry out a </w:t>
      </w:r>
      <w:proofErr w:type="spellStart"/>
      <w:r w:rsidR="00660F73" w:rsidRPr="009F4D05">
        <w:rPr>
          <w:rFonts w:ascii="Times New Roman" w:hAnsi="Times New Roman" w:cs="Times New Roman"/>
          <w:i/>
          <w:sz w:val="24"/>
          <w:szCs w:val="24"/>
          <w:lang w:val="en-US"/>
        </w:rPr>
        <w:t>scientometric</w:t>
      </w:r>
      <w:proofErr w:type="spellEnd"/>
      <w:r w:rsidR="00660F73" w:rsidRPr="009F4D05">
        <w:rPr>
          <w:rFonts w:ascii="Times New Roman" w:hAnsi="Times New Roman" w:cs="Times New Roman"/>
          <w:i/>
          <w:sz w:val="24"/>
          <w:szCs w:val="24"/>
          <w:lang w:val="en-US"/>
        </w:rPr>
        <w:t xml:space="preserve"> analysis of research about education in times of COVID-19 in 2020, which contributes to the intellectual representation of this scientific domain. </w:t>
      </w:r>
    </w:p>
    <w:p w:rsidR="00D61D19" w:rsidRDefault="00E55F1D" w:rsidP="00660F73">
      <w:pPr>
        <w:spacing w:after="0" w:line="360" w:lineRule="auto"/>
        <w:jc w:val="both"/>
        <w:rPr>
          <w:rFonts w:ascii="Times New Roman" w:hAnsi="Times New Roman" w:cs="Times New Roman"/>
          <w:i/>
          <w:sz w:val="24"/>
          <w:szCs w:val="24"/>
          <w:lang w:val="en-US"/>
        </w:rPr>
      </w:pPr>
      <w:r w:rsidRPr="00E55F1D">
        <w:rPr>
          <w:rFonts w:ascii="Times New Roman" w:hAnsi="Times New Roman" w:cs="Times New Roman"/>
          <w:b/>
          <w:i/>
          <w:sz w:val="24"/>
          <w:szCs w:val="24"/>
          <w:lang w:val="en-US"/>
        </w:rPr>
        <w:t>Methodology:</w:t>
      </w:r>
      <w:r w:rsidRPr="00E55F1D">
        <w:rPr>
          <w:rFonts w:ascii="Times New Roman" w:hAnsi="Times New Roman" w:cs="Times New Roman"/>
          <w:i/>
          <w:sz w:val="24"/>
          <w:szCs w:val="24"/>
          <w:lang w:val="en-US"/>
        </w:rPr>
        <w:t xml:space="preserve"> </w:t>
      </w:r>
      <w:r w:rsidR="00660F73" w:rsidRPr="009F4D05">
        <w:rPr>
          <w:rFonts w:ascii="Times New Roman" w:hAnsi="Times New Roman" w:cs="Times New Roman"/>
          <w:i/>
          <w:sz w:val="24"/>
          <w:szCs w:val="24"/>
          <w:lang w:val="en-US"/>
        </w:rPr>
        <w:t xml:space="preserve">The research is descriptive and uses a mixed methodology. The Web of Science Core Collection was used as the primary source of information. </w:t>
      </w:r>
      <w:proofErr w:type="spellStart"/>
      <w:r w:rsidR="00660F73" w:rsidRPr="009F4D05">
        <w:rPr>
          <w:rFonts w:ascii="Times New Roman" w:hAnsi="Times New Roman" w:cs="Times New Roman"/>
          <w:i/>
          <w:sz w:val="24"/>
          <w:szCs w:val="24"/>
          <w:lang w:val="en-US"/>
        </w:rPr>
        <w:t>Scientometric</w:t>
      </w:r>
      <w:proofErr w:type="spellEnd"/>
      <w:r w:rsidR="00660F73" w:rsidRPr="009F4D05">
        <w:rPr>
          <w:rFonts w:ascii="Times New Roman" w:hAnsi="Times New Roman" w:cs="Times New Roman"/>
          <w:i/>
          <w:sz w:val="24"/>
          <w:szCs w:val="24"/>
          <w:lang w:val="en-US"/>
        </w:rPr>
        <w:t xml:space="preserve"> indicators such as: co-authorship, co-occurrence analysis, citation, co-citation and biblio</w:t>
      </w:r>
      <w:r w:rsidR="008C0073">
        <w:rPr>
          <w:rFonts w:ascii="Times New Roman" w:hAnsi="Times New Roman" w:cs="Times New Roman"/>
          <w:i/>
          <w:sz w:val="24"/>
          <w:szCs w:val="24"/>
          <w:lang w:val="en-US"/>
        </w:rPr>
        <w:t>graphic coupling were analyzed.</w:t>
      </w:r>
    </w:p>
    <w:p w:rsidR="00AB78BE" w:rsidRDefault="00D61D19" w:rsidP="00660F73">
      <w:pPr>
        <w:spacing w:after="0" w:line="360" w:lineRule="auto"/>
        <w:jc w:val="both"/>
        <w:rPr>
          <w:rFonts w:ascii="Times New Roman" w:hAnsi="Times New Roman" w:cs="Times New Roman"/>
          <w:i/>
          <w:sz w:val="24"/>
          <w:szCs w:val="24"/>
          <w:lang w:val="en-US"/>
        </w:rPr>
      </w:pPr>
      <w:r w:rsidRPr="00D61D19">
        <w:rPr>
          <w:rFonts w:ascii="Times New Roman" w:hAnsi="Times New Roman" w:cs="Times New Roman"/>
          <w:b/>
          <w:i/>
          <w:sz w:val="24"/>
          <w:szCs w:val="24"/>
          <w:lang w:val="en-US"/>
        </w:rPr>
        <w:t>Results and Discussion:</w:t>
      </w:r>
      <w:r>
        <w:rPr>
          <w:rFonts w:ascii="Times New Roman" w:hAnsi="Times New Roman" w:cs="Times New Roman"/>
          <w:i/>
          <w:sz w:val="24"/>
          <w:szCs w:val="24"/>
          <w:lang w:val="en-US"/>
        </w:rPr>
        <w:t xml:space="preserve"> </w:t>
      </w:r>
      <w:r w:rsidR="00660F73" w:rsidRPr="009F4D05">
        <w:rPr>
          <w:rFonts w:ascii="Times New Roman" w:hAnsi="Times New Roman" w:cs="Times New Roman"/>
          <w:i/>
          <w:sz w:val="24"/>
          <w:szCs w:val="24"/>
          <w:lang w:val="en-US"/>
        </w:rPr>
        <w:t xml:space="preserve">Of the total of 478 publications, the main journals are related to education in the </w:t>
      </w:r>
      <w:r w:rsidR="009F4D05" w:rsidRPr="009F4D05">
        <w:rPr>
          <w:rFonts w:ascii="Times New Roman" w:hAnsi="Times New Roman" w:cs="Times New Roman"/>
          <w:i/>
          <w:sz w:val="24"/>
          <w:szCs w:val="24"/>
          <w:lang w:val="en-US"/>
        </w:rPr>
        <w:t>medicine area</w:t>
      </w:r>
      <w:r w:rsidR="00660F73" w:rsidRPr="009F4D05">
        <w:rPr>
          <w:rFonts w:ascii="Times New Roman" w:hAnsi="Times New Roman" w:cs="Times New Roman"/>
          <w:i/>
          <w:sz w:val="24"/>
          <w:szCs w:val="24"/>
          <w:lang w:val="en-US"/>
        </w:rPr>
        <w:t xml:space="preserve"> and have high impact factors. The key research topics are related to the </w:t>
      </w:r>
      <w:r w:rsidR="009F4D05" w:rsidRPr="009F4D05">
        <w:rPr>
          <w:rFonts w:ascii="Times New Roman" w:hAnsi="Times New Roman" w:cs="Times New Roman"/>
          <w:i/>
          <w:sz w:val="24"/>
          <w:szCs w:val="24"/>
          <w:lang w:val="en-US"/>
        </w:rPr>
        <w:t xml:space="preserve">coronavirus </w:t>
      </w:r>
      <w:r w:rsidR="00660F73" w:rsidRPr="009F4D05">
        <w:rPr>
          <w:rFonts w:ascii="Times New Roman" w:hAnsi="Times New Roman" w:cs="Times New Roman"/>
          <w:i/>
          <w:sz w:val="24"/>
          <w:szCs w:val="24"/>
          <w:lang w:val="en-US"/>
        </w:rPr>
        <w:t xml:space="preserve">description and the online teaching-learning process in the </w:t>
      </w:r>
      <w:r w:rsidR="009F4D05" w:rsidRPr="009F4D05">
        <w:rPr>
          <w:rFonts w:ascii="Times New Roman" w:hAnsi="Times New Roman" w:cs="Times New Roman"/>
          <w:i/>
          <w:sz w:val="24"/>
          <w:szCs w:val="24"/>
          <w:lang w:val="en-US"/>
        </w:rPr>
        <w:t xml:space="preserve">pandemic </w:t>
      </w:r>
      <w:r w:rsidR="00660F73" w:rsidRPr="009F4D05">
        <w:rPr>
          <w:rFonts w:ascii="Times New Roman" w:hAnsi="Times New Roman" w:cs="Times New Roman"/>
          <w:i/>
          <w:sz w:val="24"/>
          <w:szCs w:val="24"/>
          <w:lang w:val="en-US"/>
        </w:rPr>
        <w:t xml:space="preserve">context. </w:t>
      </w:r>
    </w:p>
    <w:p w:rsidR="009061A5" w:rsidRPr="00660F73" w:rsidRDefault="00AB78BE" w:rsidP="00660F73">
      <w:pPr>
        <w:spacing w:after="0" w:line="360" w:lineRule="auto"/>
        <w:jc w:val="both"/>
        <w:rPr>
          <w:rFonts w:ascii="Times New Roman" w:hAnsi="Times New Roman" w:cs="Times New Roman"/>
          <w:sz w:val="24"/>
          <w:szCs w:val="24"/>
          <w:lang w:val="en-US"/>
        </w:rPr>
      </w:pPr>
      <w:r w:rsidRPr="00AB78BE">
        <w:rPr>
          <w:rFonts w:ascii="Times New Roman" w:hAnsi="Times New Roman" w:cs="Times New Roman"/>
          <w:b/>
          <w:i/>
          <w:sz w:val="24"/>
          <w:szCs w:val="24"/>
          <w:lang w:val="en-US"/>
        </w:rPr>
        <w:t>Conclusions:</w:t>
      </w:r>
      <w:r w:rsidRPr="00AB78BE">
        <w:rPr>
          <w:rFonts w:ascii="Times New Roman" w:hAnsi="Times New Roman" w:cs="Times New Roman"/>
          <w:i/>
          <w:sz w:val="24"/>
          <w:szCs w:val="24"/>
          <w:lang w:val="en-US"/>
        </w:rPr>
        <w:t xml:space="preserve"> </w:t>
      </w:r>
      <w:r w:rsidR="00660F73" w:rsidRPr="009F4D05">
        <w:rPr>
          <w:rFonts w:ascii="Times New Roman" w:hAnsi="Times New Roman" w:cs="Times New Roman"/>
          <w:i/>
          <w:sz w:val="24"/>
          <w:szCs w:val="24"/>
          <w:lang w:val="en-US"/>
        </w:rPr>
        <w:t xml:space="preserve">The high scientific production with a tendency to rapid growth, the preponderance of publications in high-impact journals, the tendency to increase the citations of articles and international collaboration, show the importance of research in education in the </w:t>
      </w:r>
      <w:r w:rsidR="009F4D05" w:rsidRPr="009F4D05">
        <w:rPr>
          <w:rFonts w:ascii="Times New Roman" w:hAnsi="Times New Roman" w:cs="Times New Roman"/>
          <w:i/>
          <w:sz w:val="24"/>
          <w:szCs w:val="24"/>
          <w:lang w:val="en-US"/>
        </w:rPr>
        <w:t xml:space="preserve">pandemic </w:t>
      </w:r>
      <w:r w:rsidR="00660F73" w:rsidRPr="009F4D05">
        <w:rPr>
          <w:rFonts w:ascii="Times New Roman" w:hAnsi="Times New Roman" w:cs="Times New Roman"/>
          <w:i/>
          <w:sz w:val="24"/>
          <w:szCs w:val="24"/>
          <w:lang w:val="en-US"/>
        </w:rPr>
        <w:t xml:space="preserve">context, which is undoubtedly an indication of a promising future for this </w:t>
      </w:r>
      <w:r w:rsidR="009F4D05" w:rsidRPr="009F4D05">
        <w:rPr>
          <w:rFonts w:ascii="Times New Roman" w:hAnsi="Times New Roman" w:cs="Times New Roman"/>
          <w:i/>
          <w:sz w:val="24"/>
          <w:szCs w:val="24"/>
          <w:lang w:val="en-US"/>
        </w:rPr>
        <w:t xml:space="preserve">research </w:t>
      </w:r>
      <w:r w:rsidR="00660F73" w:rsidRPr="009F4D05">
        <w:rPr>
          <w:rFonts w:ascii="Times New Roman" w:hAnsi="Times New Roman" w:cs="Times New Roman"/>
          <w:i/>
          <w:sz w:val="24"/>
          <w:szCs w:val="24"/>
          <w:lang w:val="en-US"/>
        </w:rPr>
        <w:t>field.</w:t>
      </w:r>
    </w:p>
    <w:p w:rsidR="009061A5" w:rsidRPr="00660F73" w:rsidRDefault="009061A5" w:rsidP="00FF3346">
      <w:pPr>
        <w:spacing w:after="0" w:line="36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proofErr w:type="spellStart"/>
      <w:r w:rsidR="009F4D05">
        <w:rPr>
          <w:rFonts w:ascii="Times New Roman" w:hAnsi="Times New Roman" w:cs="Times New Roman"/>
          <w:sz w:val="24"/>
          <w:szCs w:val="24"/>
        </w:rPr>
        <w:t>Cienciometría</w:t>
      </w:r>
      <w:proofErr w:type="spellEnd"/>
      <w:r w:rsidR="009F4D05">
        <w:rPr>
          <w:rFonts w:ascii="Times New Roman" w:hAnsi="Times New Roman" w:cs="Times New Roman"/>
          <w:sz w:val="24"/>
          <w:szCs w:val="24"/>
        </w:rPr>
        <w:t>; Educación; COVID-19; Pandemia; Tendencias educativas</w:t>
      </w:r>
      <w:r>
        <w:rPr>
          <w:rFonts w:ascii="Times New Roman" w:hAnsi="Times New Roman" w:cs="Times New Roman"/>
          <w:sz w:val="24"/>
          <w:szCs w:val="24"/>
        </w:rPr>
        <w:t>.</w:t>
      </w:r>
    </w:p>
    <w:p w:rsidR="009061A5" w:rsidRDefault="009061A5" w:rsidP="00FF3346">
      <w:pPr>
        <w:spacing w:after="0" w:line="360" w:lineRule="auto"/>
        <w:jc w:val="both"/>
        <w:rPr>
          <w:rFonts w:ascii="Times New Roman" w:hAnsi="Times New Roman" w:cs="Times New Roman"/>
          <w:sz w:val="24"/>
          <w:szCs w:val="24"/>
        </w:rPr>
      </w:pPr>
    </w:p>
    <w:p w:rsidR="009061A5" w:rsidRPr="009F4D05" w:rsidRDefault="009061A5" w:rsidP="009F4D05">
      <w:pPr>
        <w:spacing w:after="0" w:line="360" w:lineRule="auto"/>
        <w:jc w:val="both"/>
        <w:rPr>
          <w:rFonts w:ascii="Times New Roman" w:hAnsi="Times New Roman" w:cs="Times New Roman"/>
          <w:sz w:val="24"/>
          <w:szCs w:val="24"/>
          <w:lang w:val="en-US"/>
        </w:rPr>
      </w:pPr>
      <w:r w:rsidRPr="009F4D05">
        <w:rPr>
          <w:rFonts w:ascii="Times New Roman" w:hAnsi="Times New Roman" w:cs="Times New Roman"/>
          <w:b/>
          <w:i/>
          <w:sz w:val="24"/>
          <w:szCs w:val="24"/>
          <w:lang w:val="en-US"/>
        </w:rPr>
        <w:t>Keywords:</w:t>
      </w:r>
      <w:r w:rsidRPr="009F4D05">
        <w:rPr>
          <w:rFonts w:ascii="Times New Roman" w:hAnsi="Times New Roman" w:cs="Times New Roman"/>
          <w:sz w:val="24"/>
          <w:szCs w:val="24"/>
          <w:lang w:val="en-US"/>
        </w:rPr>
        <w:t xml:space="preserve"> </w:t>
      </w:r>
      <w:proofErr w:type="spellStart"/>
      <w:r w:rsidR="009F4D05" w:rsidRPr="009F4D05">
        <w:rPr>
          <w:rFonts w:ascii="Times New Roman" w:hAnsi="Times New Roman" w:cs="Times New Roman"/>
          <w:i/>
          <w:sz w:val="24"/>
          <w:szCs w:val="24"/>
          <w:lang w:val="en-US"/>
        </w:rPr>
        <w:t>Scientometrics</w:t>
      </w:r>
      <w:proofErr w:type="spellEnd"/>
      <w:r w:rsidR="009F4D05" w:rsidRPr="009F4D05">
        <w:rPr>
          <w:rFonts w:ascii="Times New Roman" w:hAnsi="Times New Roman" w:cs="Times New Roman"/>
          <w:i/>
          <w:sz w:val="24"/>
          <w:szCs w:val="24"/>
          <w:lang w:val="en-US"/>
        </w:rPr>
        <w:t>; Education; COVID-19; Pandemic; Educational trends.</w:t>
      </w:r>
    </w:p>
    <w:p w:rsidR="00A21A1F" w:rsidRPr="009F4D05"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rsidR="00586316" w:rsidRPr="00586316" w:rsidRDefault="00F41FF1" w:rsidP="00586316">
      <w:pPr>
        <w:spacing w:after="0" w:line="360" w:lineRule="auto"/>
        <w:jc w:val="both"/>
        <w:rPr>
          <w:rFonts w:ascii="Times New Roman" w:hAnsi="Times New Roman" w:cs="Times New Roman"/>
          <w:sz w:val="24"/>
          <w:szCs w:val="24"/>
        </w:rPr>
      </w:pPr>
      <w:r w:rsidRPr="00F41FF1">
        <w:rPr>
          <w:rFonts w:ascii="Times New Roman" w:hAnsi="Times New Roman" w:cs="Times New Roman"/>
          <w:sz w:val="24"/>
          <w:szCs w:val="24"/>
        </w:rPr>
        <w:t xml:space="preserve">El año 2020 comenzó con la propagación extremadamente rápida de la pandemia de COVID-19 </w:t>
      </w:r>
      <w:r>
        <w:rPr>
          <w:rFonts w:ascii="Times New Roman" w:hAnsi="Times New Roman" w:cs="Times New Roman"/>
          <w:sz w:val="24"/>
          <w:szCs w:val="24"/>
        </w:rPr>
        <w:t xml:space="preserve">cuyas siniestras consecuencias </w:t>
      </w:r>
      <w:r w:rsidRPr="00F41FF1">
        <w:rPr>
          <w:rFonts w:ascii="Times New Roman" w:hAnsi="Times New Roman" w:cs="Times New Roman"/>
          <w:sz w:val="24"/>
          <w:szCs w:val="24"/>
        </w:rPr>
        <w:t>ha</w:t>
      </w:r>
      <w:r>
        <w:rPr>
          <w:rFonts w:ascii="Times New Roman" w:hAnsi="Times New Roman" w:cs="Times New Roman"/>
          <w:sz w:val="24"/>
          <w:szCs w:val="24"/>
        </w:rPr>
        <w:t>n</w:t>
      </w:r>
      <w:r w:rsidRPr="00F41FF1">
        <w:rPr>
          <w:rFonts w:ascii="Times New Roman" w:hAnsi="Times New Roman" w:cs="Times New Roman"/>
          <w:sz w:val="24"/>
          <w:szCs w:val="24"/>
        </w:rPr>
        <w:t xml:space="preserve"> afectad</w:t>
      </w:r>
      <w:r w:rsidR="000F00FA">
        <w:rPr>
          <w:rFonts w:ascii="Times New Roman" w:hAnsi="Times New Roman" w:cs="Times New Roman"/>
          <w:sz w:val="24"/>
          <w:szCs w:val="24"/>
        </w:rPr>
        <w:t>o todos los aspectos de la vida</w:t>
      </w:r>
      <w:r>
        <w:rPr>
          <w:rFonts w:ascii="Times New Roman" w:hAnsi="Times New Roman" w:cs="Times New Roman"/>
          <w:sz w:val="24"/>
          <w:szCs w:val="24"/>
        </w:rPr>
        <w:t xml:space="preserve">. </w:t>
      </w:r>
      <w:r w:rsidR="00501A9E" w:rsidRPr="00501A9E">
        <w:rPr>
          <w:rFonts w:ascii="Times New Roman" w:hAnsi="Times New Roman" w:cs="Times New Roman"/>
          <w:sz w:val="24"/>
          <w:szCs w:val="24"/>
        </w:rPr>
        <w:t>En respuesta a la pandemia, escuelas de todo el mundo suspendieron las actividades presenciales y los estudiantes comenzaron a tomar clases en línea desde sus hogares</w:t>
      </w:r>
      <w:r w:rsidR="001D250D">
        <w:rPr>
          <w:rFonts w:ascii="Times New Roman" w:hAnsi="Times New Roman" w:cs="Times New Roman"/>
          <w:sz w:val="24"/>
          <w:szCs w:val="24"/>
        </w:rPr>
        <w:t>. L</w:t>
      </w:r>
      <w:r w:rsidR="00586316">
        <w:rPr>
          <w:rFonts w:ascii="Times New Roman" w:hAnsi="Times New Roman" w:cs="Times New Roman"/>
          <w:sz w:val="24"/>
          <w:szCs w:val="24"/>
        </w:rPr>
        <w:t xml:space="preserve">os sistemas educativos han asistido a un cambio </w:t>
      </w:r>
      <w:r w:rsidR="00586316" w:rsidRPr="00586316">
        <w:rPr>
          <w:rFonts w:ascii="Times New Roman" w:hAnsi="Times New Roman" w:cs="Times New Roman"/>
          <w:sz w:val="24"/>
          <w:szCs w:val="24"/>
        </w:rPr>
        <w:t>de paradigma en términos de aprendizaje (</w:t>
      </w:r>
      <w:proofErr w:type="spellStart"/>
      <w:r w:rsidR="00586316" w:rsidRPr="00947E9C">
        <w:rPr>
          <w:rFonts w:ascii="Times New Roman" w:hAnsi="Times New Roman" w:cs="Times New Roman"/>
          <w:sz w:val="24"/>
          <w:szCs w:val="24"/>
        </w:rPr>
        <w:t>Mulenga</w:t>
      </w:r>
      <w:proofErr w:type="spellEnd"/>
      <w:r w:rsidR="00586316" w:rsidRPr="00947E9C">
        <w:rPr>
          <w:rFonts w:ascii="Times New Roman" w:hAnsi="Times New Roman" w:cs="Times New Roman"/>
          <w:sz w:val="24"/>
          <w:szCs w:val="24"/>
        </w:rPr>
        <w:t xml:space="preserve"> </w:t>
      </w:r>
      <w:r w:rsidR="00621D0D">
        <w:rPr>
          <w:rFonts w:ascii="Times New Roman" w:hAnsi="Times New Roman" w:cs="Times New Roman"/>
          <w:sz w:val="24"/>
          <w:szCs w:val="24"/>
        </w:rPr>
        <w:t>&amp;</w:t>
      </w:r>
      <w:r w:rsidR="00586316" w:rsidRPr="00947E9C">
        <w:rPr>
          <w:rFonts w:ascii="Times New Roman" w:hAnsi="Times New Roman" w:cs="Times New Roman"/>
          <w:sz w:val="24"/>
          <w:szCs w:val="24"/>
        </w:rPr>
        <w:t xml:space="preserve"> </w:t>
      </w:r>
      <w:proofErr w:type="spellStart"/>
      <w:r w:rsidR="00586316" w:rsidRPr="00947E9C">
        <w:rPr>
          <w:rFonts w:ascii="Times New Roman" w:hAnsi="Times New Roman" w:cs="Times New Roman"/>
          <w:sz w:val="24"/>
          <w:szCs w:val="24"/>
        </w:rPr>
        <w:t>Marbán</w:t>
      </w:r>
      <w:proofErr w:type="spellEnd"/>
      <w:r w:rsidR="00586316" w:rsidRPr="00947E9C">
        <w:rPr>
          <w:rFonts w:ascii="Times New Roman" w:hAnsi="Times New Roman" w:cs="Times New Roman"/>
          <w:sz w:val="24"/>
          <w:szCs w:val="24"/>
        </w:rPr>
        <w:t>, 2020</w:t>
      </w:r>
      <w:r w:rsidR="00586316" w:rsidRPr="00586316">
        <w:rPr>
          <w:rFonts w:ascii="Times New Roman" w:hAnsi="Times New Roman" w:cs="Times New Roman"/>
          <w:sz w:val="24"/>
          <w:szCs w:val="24"/>
        </w:rPr>
        <w:t xml:space="preserve">), lo que ha obligado a las instituciones educativas a emplear enfoques alternativos para involucrar a los estudiantes en el aprendizaje durante la pandemia. </w:t>
      </w:r>
    </w:p>
    <w:p w:rsidR="005641BE" w:rsidRDefault="00460653" w:rsidP="005641BE">
      <w:pPr>
        <w:spacing w:after="0" w:line="360" w:lineRule="auto"/>
        <w:jc w:val="both"/>
        <w:rPr>
          <w:rFonts w:ascii="Times New Roman" w:hAnsi="Times New Roman" w:cs="Times New Roman"/>
          <w:sz w:val="24"/>
          <w:szCs w:val="24"/>
        </w:rPr>
      </w:pPr>
      <w:r w:rsidRPr="00460653">
        <w:rPr>
          <w:rFonts w:ascii="Times New Roman" w:hAnsi="Times New Roman" w:cs="Times New Roman"/>
          <w:sz w:val="24"/>
          <w:szCs w:val="24"/>
        </w:rPr>
        <w:t xml:space="preserve">En el ámbito de los estudios métricos, la </w:t>
      </w:r>
      <w:proofErr w:type="spellStart"/>
      <w:r w:rsidRPr="00460653">
        <w:rPr>
          <w:rFonts w:ascii="Times New Roman" w:hAnsi="Times New Roman" w:cs="Times New Roman"/>
          <w:sz w:val="24"/>
          <w:szCs w:val="24"/>
        </w:rPr>
        <w:t>cienciometría</w:t>
      </w:r>
      <w:proofErr w:type="spellEnd"/>
      <w:r w:rsidRPr="00460653">
        <w:rPr>
          <w:rFonts w:ascii="Times New Roman" w:hAnsi="Times New Roman" w:cs="Times New Roman"/>
          <w:sz w:val="24"/>
          <w:szCs w:val="24"/>
        </w:rPr>
        <w:t xml:space="preserve"> consiste en la medición y el análisis cuantitativo de la producción científica (en especial los artículos científicos), para investigar el desarrollo, estructura, dinámica, tendencias y relaciones de la práctica científica, entre innumerables oportunidades investigativas</w:t>
      </w:r>
      <w:r w:rsidR="00D71422">
        <w:rPr>
          <w:rFonts w:ascii="Times New Roman" w:hAnsi="Times New Roman" w:cs="Times New Roman"/>
          <w:sz w:val="24"/>
          <w:szCs w:val="24"/>
        </w:rPr>
        <w:t xml:space="preserve">. </w:t>
      </w:r>
    </w:p>
    <w:p w:rsidR="001D71B2" w:rsidRPr="005641BE" w:rsidRDefault="00DE4D82" w:rsidP="005641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746F33">
        <w:rPr>
          <w:rFonts w:ascii="Times New Roman" w:hAnsi="Times New Roman" w:cs="Times New Roman"/>
          <w:sz w:val="24"/>
          <w:szCs w:val="24"/>
        </w:rPr>
        <w:t xml:space="preserve"> pesar de la importancia que inviste la investigación sobre educación en </w:t>
      </w:r>
      <w:r w:rsidR="00D21C3E">
        <w:rPr>
          <w:rFonts w:ascii="Times New Roman" w:hAnsi="Times New Roman" w:cs="Times New Roman"/>
          <w:sz w:val="24"/>
          <w:szCs w:val="24"/>
        </w:rPr>
        <w:t>el contexto</w:t>
      </w:r>
      <w:r w:rsidR="00746F33">
        <w:rPr>
          <w:rFonts w:ascii="Times New Roman" w:hAnsi="Times New Roman" w:cs="Times New Roman"/>
          <w:sz w:val="24"/>
          <w:szCs w:val="24"/>
        </w:rPr>
        <w:t xml:space="preserve"> de </w:t>
      </w:r>
      <w:r w:rsidR="00D21C3E">
        <w:rPr>
          <w:rFonts w:ascii="Times New Roman" w:hAnsi="Times New Roman" w:cs="Times New Roman"/>
          <w:sz w:val="24"/>
          <w:szCs w:val="24"/>
        </w:rPr>
        <w:t xml:space="preserve">la </w:t>
      </w:r>
      <w:r w:rsidR="00746F33">
        <w:rPr>
          <w:rFonts w:ascii="Times New Roman" w:hAnsi="Times New Roman" w:cs="Times New Roman"/>
          <w:sz w:val="24"/>
          <w:szCs w:val="24"/>
        </w:rPr>
        <w:t>pandemia de COVID-19,</w:t>
      </w:r>
      <w:r w:rsidR="005F40C4">
        <w:rPr>
          <w:rFonts w:ascii="Times New Roman" w:hAnsi="Times New Roman" w:cs="Times New Roman"/>
          <w:sz w:val="24"/>
          <w:szCs w:val="24"/>
        </w:rPr>
        <w:t xml:space="preserve"> no existen antecedentes de un estudio métrico que analice el</w:t>
      </w:r>
      <w:r w:rsidR="005F40C4" w:rsidRPr="005F40C4">
        <w:rPr>
          <w:rFonts w:ascii="Times New Roman" w:hAnsi="Times New Roman" w:cs="Times New Roman"/>
          <w:sz w:val="24"/>
          <w:szCs w:val="24"/>
        </w:rPr>
        <w:t xml:space="preserve"> panorama </w:t>
      </w:r>
      <w:r w:rsidR="005F40C4">
        <w:rPr>
          <w:rFonts w:ascii="Times New Roman" w:hAnsi="Times New Roman" w:cs="Times New Roman"/>
          <w:sz w:val="24"/>
          <w:szCs w:val="24"/>
        </w:rPr>
        <w:t>de investigación.</w:t>
      </w:r>
      <w:r w:rsidR="00746F33">
        <w:rPr>
          <w:rFonts w:ascii="Times New Roman" w:hAnsi="Times New Roman" w:cs="Times New Roman"/>
          <w:sz w:val="24"/>
          <w:szCs w:val="24"/>
        </w:rPr>
        <w:t xml:space="preserve"> </w:t>
      </w:r>
      <w:r w:rsidR="004909B4">
        <w:rPr>
          <w:rFonts w:ascii="Times New Roman" w:hAnsi="Times New Roman" w:cs="Times New Roman"/>
          <w:sz w:val="24"/>
          <w:szCs w:val="24"/>
        </w:rPr>
        <w:t>Por lo tanto, e</w:t>
      </w:r>
      <w:r w:rsidR="001D71B2">
        <w:rPr>
          <w:rFonts w:ascii="Times New Roman" w:hAnsi="Times New Roman" w:cs="Times New Roman"/>
          <w:sz w:val="24"/>
          <w:szCs w:val="24"/>
        </w:rPr>
        <w:t xml:space="preserve">l </w:t>
      </w:r>
      <w:r w:rsidR="004909B4">
        <w:rPr>
          <w:rFonts w:ascii="Times New Roman" w:hAnsi="Times New Roman" w:cs="Times New Roman"/>
          <w:sz w:val="24"/>
          <w:szCs w:val="24"/>
        </w:rPr>
        <w:t xml:space="preserve">presente </w:t>
      </w:r>
      <w:r w:rsidR="001D71B2">
        <w:rPr>
          <w:rFonts w:ascii="Times New Roman" w:hAnsi="Times New Roman" w:cs="Times New Roman"/>
          <w:sz w:val="24"/>
          <w:szCs w:val="24"/>
        </w:rPr>
        <w:t xml:space="preserve">estudio tiene como objetivo realizar un análisis </w:t>
      </w:r>
      <w:proofErr w:type="spellStart"/>
      <w:r w:rsidR="001D71B2">
        <w:rPr>
          <w:rFonts w:ascii="Times New Roman" w:hAnsi="Times New Roman" w:cs="Times New Roman"/>
          <w:sz w:val="24"/>
          <w:szCs w:val="24"/>
        </w:rPr>
        <w:t>cienciométrico</w:t>
      </w:r>
      <w:proofErr w:type="spellEnd"/>
      <w:r w:rsidR="001D71B2">
        <w:rPr>
          <w:rFonts w:ascii="Times New Roman" w:hAnsi="Times New Roman" w:cs="Times New Roman"/>
          <w:sz w:val="24"/>
          <w:szCs w:val="24"/>
        </w:rPr>
        <w:t xml:space="preserve"> de la investigación sobre educación en tiempos de COVID-19</w:t>
      </w:r>
      <w:r w:rsidR="005146A5">
        <w:rPr>
          <w:rFonts w:ascii="Times New Roman" w:hAnsi="Times New Roman" w:cs="Times New Roman"/>
          <w:sz w:val="24"/>
          <w:szCs w:val="24"/>
        </w:rPr>
        <w:t xml:space="preserve"> en 2020, mediante la representación estructural </w:t>
      </w:r>
      <w:r w:rsidR="009024CA">
        <w:rPr>
          <w:rFonts w:ascii="Times New Roman" w:hAnsi="Times New Roman" w:cs="Times New Roman"/>
          <w:sz w:val="24"/>
          <w:szCs w:val="24"/>
        </w:rPr>
        <w:t>e intelectual de este</w:t>
      </w:r>
      <w:r w:rsidR="005146A5">
        <w:rPr>
          <w:rFonts w:ascii="Times New Roman" w:hAnsi="Times New Roman" w:cs="Times New Roman"/>
          <w:sz w:val="24"/>
          <w:szCs w:val="24"/>
        </w:rPr>
        <w:t xml:space="preserve"> dominio científico. </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0B22D4" w:rsidRDefault="0034273F" w:rsidP="000B22D4">
      <w:pPr>
        <w:spacing w:after="0" w:line="360" w:lineRule="auto"/>
        <w:jc w:val="both"/>
        <w:rPr>
          <w:rFonts w:ascii="Times New Roman" w:hAnsi="Times New Roman" w:cs="Times New Roman"/>
          <w:sz w:val="24"/>
          <w:szCs w:val="24"/>
        </w:rPr>
      </w:pPr>
      <w:r w:rsidRPr="0034273F">
        <w:rPr>
          <w:rFonts w:ascii="Times New Roman" w:hAnsi="Times New Roman" w:cs="Times New Roman"/>
          <w:sz w:val="24"/>
          <w:szCs w:val="24"/>
        </w:rPr>
        <w:t xml:space="preserve">La presente investigación es de tipo descriptiva </w:t>
      </w:r>
      <w:r>
        <w:rPr>
          <w:rFonts w:ascii="Times New Roman" w:hAnsi="Times New Roman" w:cs="Times New Roman"/>
          <w:sz w:val="24"/>
          <w:szCs w:val="24"/>
        </w:rPr>
        <w:t xml:space="preserve">y emplea una metodología mixta </w:t>
      </w:r>
      <w:r w:rsidRPr="0034273F">
        <w:rPr>
          <w:rFonts w:ascii="Times New Roman" w:hAnsi="Times New Roman" w:cs="Times New Roman"/>
          <w:sz w:val="24"/>
          <w:szCs w:val="24"/>
        </w:rPr>
        <w:t>que combina el método cualitativo con el cuantitativo</w:t>
      </w:r>
      <w:r w:rsidR="009900D5">
        <w:rPr>
          <w:rFonts w:ascii="Times New Roman" w:hAnsi="Times New Roman" w:cs="Times New Roman"/>
          <w:sz w:val="24"/>
          <w:szCs w:val="24"/>
        </w:rPr>
        <w:t>.</w:t>
      </w:r>
      <w:r w:rsidR="00A20E8F">
        <w:rPr>
          <w:rFonts w:ascii="Times New Roman" w:hAnsi="Times New Roman" w:cs="Times New Roman"/>
          <w:sz w:val="24"/>
          <w:szCs w:val="24"/>
        </w:rPr>
        <w:t xml:space="preserve"> </w:t>
      </w:r>
      <w:r w:rsidR="005641BE" w:rsidRPr="005641BE">
        <w:rPr>
          <w:rFonts w:ascii="Times New Roman" w:hAnsi="Times New Roman" w:cs="Times New Roman"/>
          <w:sz w:val="24"/>
          <w:szCs w:val="24"/>
        </w:rPr>
        <w:t xml:space="preserve">Se empleó como fuente primaria de información la Colección principal de </w:t>
      </w:r>
      <w:r w:rsidR="005641BE" w:rsidRPr="00B06C2D">
        <w:rPr>
          <w:rFonts w:ascii="Times New Roman" w:hAnsi="Times New Roman" w:cs="Times New Roman"/>
          <w:i/>
          <w:sz w:val="24"/>
          <w:szCs w:val="24"/>
        </w:rPr>
        <w:t xml:space="preserve">Web of </w:t>
      </w:r>
      <w:proofErr w:type="spellStart"/>
      <w:r w:rsidR="005641BE" w:rsidRPr="00B06C2D">
        <w:rPr>
          <w:rFonts w:ascii="Times New Roman" w:hAnsi="Times New Roman" w:cs="Times New Roman"/>
          <w:i/>
          <w:sz w:val="24"/>
          <w:szCs w:val="24"/>
        </w:rPr>
        <w:t>Science</w:t>
      </w:r>
      <w:proofErr w:type="spellEnd"/>
      <w:r w:rsidR="00B06C2D">
        <w:rPr>
          <w:rFonts w:ascii="Times New Roman" w:hAnsi="Times New Roman" w:cs="Times New Roman"/>
          <w:sz w:val="24"/>
          <w:szCs w:val="24"/>
        </w:rPr>
        <w:t xml:space="preserve"> </w:t>
      </w:r>
      <w:r w:rsidR="005641BE" w:rsidRPr="005641BE">
        <w:rPr>
          <w:rFonts w:ascii="Times New Roman" w:hAnsi="Times New Roman" w:cs="Times New Roman"/>
          <w:sz w:val="24"/>
          <w:szCs w:val="24"/>
        </w:rPr>
        <w:t>(</w:t>
      </w:r>
      <w:proofErr w:type="spellStart"/>
      <w:r w:rsidR="00B06C2D" w:rsidRPr="002C7FE1">
        <w:rPr>
          <w:rFonts w:ascii="Times New Roman" w:hAnsi="Times New Roman" w:cs="Times New Roman"/>
          <w:i/>
          <w:sz w:val="24"/>
          <w:szCs w:val="24"/>
        </w:rPr>
        <w:t>WoS</w:t>
      </w:r>
      <w:proofErr w:type="spellEnd"/>
      <w:r w:rsidR="005641BE" w:rsidRPr="005641BE">
        <w:rPr>
          <w:rFonts w:ascii="Times New Roman" w:hAnsi="Times New Roman" w:cs="Times New Roman"/>
          <w:sz w:val="24"/>
          <w:szCs w:val="24"/>
        </w:rPr>
        <w:t>)</w:t>
      </w:r>
      <w:r w:rsidR="00C1180E">
        <w:rPr>
          <w:rFonts w:ascii="Times New Roman" w:hAnsi="Times New Roman" w:cs="Times New Roman"/>
          <w:sz w:val="24"/>
          <w:szCs w:val="24"/>
        </w:rPr>
        <w:t xml:space="preserve">. </w:t>
      </w:r>
      <w:r w:rsidR="005641BE" w:rsidRPr="005641BE">
        <w:rPr>
          <w:rFonts w:ascii="Times New Roman" w:hAnsi="Times New Roman" w:cs="Times New Roman"/>
          <w:sz w:val="24"/>
          <w:szCs w:val="24"/>
        </w:rPr>
        <w:t>El 23 de agosto de 2021 se interrogó la base de datos mediante la ecuación: TI</w:t>
      </w:r>
      <w:proofErr w:type="gramStart"/>
      <w:r w:rsidR="005641BE" w:rsidRPr="005641BE">
        <w:rPr>
          <w:rFonts w:ascii="Times New Roman" w:hAnsi="Times New Roman" w:cs="Times New Roman"/>
          <w:sz w:val="24"/>
          <w:szCs w:val="24"/>
        </w:rPr>
        <w:t>=(</w:t>
      </w:r>
      <w:proofErr w:type="gramEnd"/>
      <w:r w:rsidR="005641BE" w:rsidRPr="005641BE">
        <w:rPr>
          <w:rFonts w:ascii="Times New Roman" w:hAnsi="Times New Roman" w:cs="Times New Roman"/>
          <w:sz w:val="24"/>
          <w:szCs w:val="24"/>
        </w:rPr>
        <w:t>(</w:t>
      </w:r>
      <w:proofErr w:type="spellStart"/>
      <w:r w:rsidR="005641BE" w:rsidRPr="005641BE">
        <w:rPr>
          <w:rFonts w:ascii="Times New Roman" w:hAnsi="Times New Roman" w:cs="Times New Roman"/>
          <w:sz w:val="24"/>
          <w:szCs w:val="24"/>
        </w:rPr>
        <w:t>education</w:t>
      </w:r>
      <w:proofErr w:type="spellEnd"/>
      <w:r w:rsidR="005641BE" w:rsidRPr="005641BE">
        <w:rPr>
          <w:rFonts w:ascii="Times New Roman" w:hAnsi="Times New Roman" w:cs="Times New Roman"/>
          <w:sz w:val="24"/>
          <w:szCs w:val="24"/>
        </w:rPr>
        <w:t xml:space="preserve"> OR training OR </w:t>
      </w:r>
      <w:proofErr w:type="spellStart"/>
      <w:r w:rsidR="005641BE" w:rsidRPr="005641BE">
        <w:rPr>
          <w:rFonts w:ascii="Times New Roman" w:hAnsi="Times New Roman" w:cs="Times New Roman"/>
          <w:sz w:val="24"/>
          <w:szCs w:val="24"/>
        </w:rPr>
        <w:t>learning</w:t>
      </w:r>
      <w:proofErr w:type="spellEnd"/>
      <w:r w:rsidR="005641BE" w:rsidRPr="005641BE">
        <w:rPr>
          <w:rFonts w:ascii="Times New Roman" w:hAnsi="Times New Roman" w:cs="Times New Roman"/>
          <w:sz w:val="24"/>
          <w:szCs w:val="24"/>
        </w:rPr>
        <w:t xml:space="preserve">) AND (COVID-19 AND </w:t>
      </w:r>
      <w:proofErr w:type="spellStart"/>
      <w:r w:rsidR="005641BE" w:rsidRPr="005641BE">
        <w:rPr>
          <w:rFonts w:ascii="Times New Roman" w:hAnsi="Times New Roman" w:cs="Times New Roman"/>
          <w:sz w:val="24"/>
          <w:szCs w:val="24"/>
        </w:rPr>
        <w:t>pandemic</w:t>
      </w:r>
      <w:proofErr w:type="spellEnd"/>
      <w:r w:rsidR="005641BE" w:rsidRPr="005641BE">
        <w:rPr>
          <w:rFonts w:ascii="Times New Roman" w:hAnsi="Times New Roman" w:cs="Times New Roman"/>
          <w:sz w:val="24"/>
          <w:szCs w:val="24"/>
        </w:rPr>
        <w:t>))</w:t>
      </w:r>
      <w:r w:rsidR="000B22D4">
        <w:rPr>
          <w:rFonts w:ascii="Times New Roman" w:hAnsi="Times New Roman" w:cs="Times New Roman"/>
          <w:sz w:val="24"/>
          <w:szCs w:val="24"/>
        </w:rPr>
        <w:t xml:space="preserve"> </w:t>
      </w:r>
      <w:r w:rsidR="000C1FD6">
        <w:rPr>
          <w:rFonts w:ascii="Times New Roman" w:hAnsi="Times New Roman" w:cs="Times New Roman"/>
          <w:sz w:val="24"/>
          <w:szCs w:val="24"/>
        </w:rPr>
        <w:t xml:space="preserve">AND </w:t>
      </w:r>
      <w:r w:rsidR="00BD5D72">
        <w:rPr>
          <w:rFonts w:ascii="Times New Roman" w:hAnsi="Times New Roman" w:cs="Times New Roman"/>
          <w:sz w:val="24"/>
          <w:szCs w:val="24"/>
        </w:rPr>
        <w:t>year</w:t>
      </w:r>
      <w:r w:rsidR="000C1FD6">
        <w:rPr>
          <w:rFonts w:ascii="Times New Roman" w:hAnsi="Times New Roman" w:cs="Times New Roman"/>
          <w:sz w:val="24"/>
          <w:szCs w:val="24"/>
        </w:rPr>
        <w:t>:</w:t>
      </w:r>
      <w:r w:rsidR="000B22D4">
        <w:rPr>
          <w:rFonts w:ascii="Times New Roman" w:hAnsi="Times New Roman" w:cs="Times New Roman"/>
          <w:sz w:val="24"/>
          <w:szCs w:val="24"/>
        </w:rPr>
        <w:t>2020</w:t>
      </w:r>
      <w:r w:rsidR="005641BE" w:rsidRPr="005641BE">
        <w:rPr>
          <w:rFonts w:ascii="Times New Roman" w:hAnsi="Times New Roman" w:cs="Times New Roman"/>
          <w:sz w:val="24"/>
          <w:szCs w:val="24"/>
        </w:rPr>
        <w:t>. La búsqueda se realizó en el campo título para lograr mayor precisión en los resultados y evitar la recuperación de registros no pertinentes.</w:t>
      </w:r>
      <w:r w:rsidR="003F4405">
        <w:rPr>
          <w:rFonts w:ascii="Times New Roman" w:hAnsi="Times New Roman" w:cs="Times New Roman"/>
          <w:sz w:val="24"/>
          <w:szCs w:val="24"/>
        </w:rPr>
        <w:t xml:space="preserve"> C</w:t>
      </w:r>
      <w:r w:rsidR="000B22D4">
        <w:rPr>
          <w:rFonts w:ascii="Times New Roman" w:hAnsi="Times New Roman" w:cs="Times New Roman"/>
          <w:sz w:val="24"/>
          <w:szCs w:val="24"/>
        </w:rPr>
        <w:t>omo tipología</w:t>
      </w:r>
      <w:r w:rsidR="00F8394D">
        <w:rPr>
          <w:rFonts w:ascii="Times New Roman" w:hAnsi="Times New Roman" w:cs="Times New Roman"/>
          <w:sz w:val="24"/>
          <w:szCs w:val="24"/>
        </w:rPr>
        <w:t>s</w:t>
      </w:r>
      <w:r w:rsidR="000B22D4">
        <w:rPr>
          <w:rFonts w:ascii="Times New Roman" w:hAnsi="Times New Roman" w:cs="Times New Roman"/>
          <w:sz w:val="24"/>
          <w:szCs w:val="24"/>
        </w:rPr>
        <w:t xml:space="preserve"> documental</w:t>
      </w:r>
      <w:r w:rsidR="00F8394D">
        <w:rPr>
          <w:rFonts w:ascii="Times New Roman" w:hAnsi="Times New Roman" w:cs="Times New Roman"/>
          <w:sz w:val="24"/>
          <w:szCs w:val="24"/>
        </w:rPr>
        <w:t>es</w:t>
      </w:r>
      <w:r w:rsidR="000B22D4">
        <w:rPr>
          <w:rFonts w:ascii="Times New Roman" w:hAnsi="Times New Roman" w:cs="Times New Roman"/>
          <w:sz w:val="24"/>
          <w:szCs w:val="24"/>
        </w:rPr>
        <w:t xml:space="preserve"> se seleccionaron artículos</w:t>
      </w:r>
      <w:r w:rsidR="00C92049">
        <w:rPr>
          <w:rFonts w:ascii="Times New Roman" w:hAnsi="Times New Roman" w:cs="Times New Roman"/>
          <w:sz w:val="24"/>
          <w:szCs w:val="24"/>
        </w:rPr>
        <w:t xml:space="preserve"> originales</w:t>
      </w:r>
      <w:r w:rsidR="000B22D4">
        <w:rPr>
          <w:rFonts w:ascii="Times New Roman" w:hAnsi="Times New Roman" w:cs="Times New Roman"/>
          <w:sz w:val="24"/>
          <w:szCs w:val="24"/>
        </w:rPr>
        <w:t xml:space="preserve"> y artículos de revisión</w:t>
      </w:r>
      <w:r w:rsidR="00F8394D">
        <w:rPr>
          <w:rFonts w:ascii="Times New Roman" w:hAnsi="Times New Roman" w:cs="Times New Roman"/>
          <w:sz w:val="24"/>
          <w:szCs w:val="24"/>
        </w:rPr>
        <w:t>. L</w:t>
      </w:r>
      <w:r w:rsidR="00393A69">
        <w:rPr>
          <w:rFonts w:ascii="Times New Roman" w:hAnsi="Times New Roman" w:cs="Times New Roman"/>
          <w:sz w:val="24"/>
          <w:szCs w:val="24"/>
        </w:rPr>
        <w:t>os resultados fueron exportados a</w:t>
      </w:r>
      <w:r w:rsidR="00F8394D">
        <w:rPr>
          <w:rFonts w:ascii="Times New Roman" w:hAnsi="Times New Roman" w:cs="Times New Roman"/>
          <w:sz w:val="24"/>
          <w:szCs w:val="24"/>
        </w:rPr>
        <w:t>l gestor de referencias bibliográficas</w:t>
      </w:r>
      <w:r w:rsidR="008564E0">
        <w:rPr>
          <w:rFonts w:ascii="Times New Roman" w:hAnsi="Times New Roman" w:cs="Times New Roman"/>
          <w:sz w:val="24"/>
          <w:szCs w:val="24"/>
        </w:rPr>
        <w:t xml:space="preserve"> </w:t>
      </w:r>
      <w:proofErr w:type="spellStart"/>
      <w:r w:rsidR="008564E0" w:rsidRPr="008564E0">
        <w:rPr>
          <w:rFonts w:ascii="Times New Roman" w:hAnsi="Times New Roman" w:cs="Times New Roman"/>
          <w:i/>
          <w:sz w:val="24"/>
          <w:szCs w:val="24"/>
        </w:rPr>
        <w:t>EndNote</w:t>
      </w:r>
      <w:proofErr w:type="spellEnd"/>
      <w:r w:rsidR="008564E0" w:rsidRPr="008564E0">
        <w:rPr>
          <w:rFonts w:ascii="Times New Roman" w:hAnsi="Times New Roman" w:cs="Times New Roman"/>
          <w:i/>
          <w:sz w:val="24"/>
          <w:szCs w:val="24"/>
        </w:rPr>
        <w:t xml:space="preserve"> X9</w:t>
      </w:r>
      <w:r w:rsidR="00F8394D">
        <w:rPr>
          <w:rFonts w:ascii="Times New Roman" w:hAnsi="Times New Roman" w:cs="Times New Roman"/>
          <w:sz w:val="24"/>
          <w:szCs w:val="24"/>
        </w:rPr>
        <w:t>, donde se sometieron a un proceso de normalización de metadatos y análisis de contenidos. Finalmente, la muestra quedó conformada por 478 publicaciones.</w:t>
      </w:r>
    </w:p>
    <w:p w:rsidR="007E15DD" w:rsidRDefault="007B5C75" w:rsidP="0045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estudio</w:t>
      </w:r>
      <w:r w:rsidR="00A14147">
        <w:rPr>
          <w:rFonts w:ascii="Times New Roman" w:hAnsi="Times New Roman" w:cs="Times New Roman"/>
          <w:sz w:val="24"/>
          <w:szCs w:val="24"/>
        </w:rPr>
        <w:t xml:space="preserve"> incluye</w:t>
      </w:r>
      <w:r w:rsidR="00A14147" w:rsidRPr="00811396">
        <w:rPr>
          <w:rFonts w:ascii="Times New Roman" w:hAnsi="Times New Roman" w:cs="Times New Roman"/>
          <w:sz w:val="24"/>
          <w:szCs w:val="24"/>
        </w:rPr>
        <w:t xml:space="preserve"> análisis de </w:t>
      </w:r>
      <w:r w:rsidR="00D76B2E">
        <w:rPr>
          <w:rFonts w:ascii="Times New Roman" w:hAnsi="Times New Roman" w:cs="Times New Roman"/>
          <w:sz w:val="24"/>
          <w:szCs w:val="24"/>
        </w:rPr>
        <w:t xml:space="preserve">indicadores basados en </w:t>
      </w:r>
      <w:proofErr w:type="spellStart"/>
      <w:r w:rsidR="00A14147" w:rsidRPr="00811396">
        <w:rPr>
          <w:rFonts w:ascii="Times New Roman" w:hAnsi="Times New Roman" w:cs="Times New Roman"/>
          <w:sz w:val="24"/>
          <w:szCs w:val="24"/>
        </w:rPr>
        <w:t>co</w:t>
      </w:r>
      <w:proofErr w:type="spellEnd"/>
      <w:r w:rsidR="00A77238">
        <w:rPr>
          <w:rFonts w:ascii="Times New Roman" w:hAnsi="Times New Roman" w:cs="Times New Roman"/>
          <w:sz w:val="24"/>
          <w:szCs w:val="24"/>
        </w:rPr>
        <w:t>-</w:t>
      </w:r>
      <w:r w:rsidR="00A14147" w:rsidRPr="00811396">
        <w:rPr>
          <w:rFonts w:ascii="Times New Roman" w:hAnsi="Times New Roman" w:cs="Times New Roman"/>
          <w:sz w:val="24"/>
          <w:szCs w:val="24"/>
        </w:rPr>
        <w:t xml:space="preserve">autoría, análisis de </w:t>
      </w:r>
      <w:proofErr w:type="spellStart"/>
      <w:r w:rsidR="00A14147">
        <w:rPr>
          <w:rFonts w:ascii="Times New Roman" w:hAnsi="Times New Roman" w:cs="Times New Roman"/>
          <w:sz w:val="24"/>
          <w:szCs w:val="24"/>
        </w:rPr>
        <w:t>co</w:t>
      </w:r>
      <w:proofErr w:type="spellEnd"/>
      <w:r w:rsidR="00A14147">
        <w:rPr>
          <w:rFonts w:ascii="Times New Roman" w:hAnsi="Times New Roman" w:cs="Times New Roman"/>
          <w:sz w:val="24"/>
          <w:szCs w:val="24"/>
        </w:rPr>
        <w:t>-ocurrencia</w:t>
      </w:r>
      <w:r w:rsidR="00D76B2E">
        <w:rPr>
          <w:rFonts w:ascii="Times New Roman" w:hAnsi="Times New Roman" w:cs="Times New Roman"/>
          <w:sz w:val="24"/>
          <w:szCs w:val="24"/>
        </w:rPr>
        <w:t xml:space="preserve">, citación, </w:t>
      </w:r>
      <w:proofErr w:type="spellStart"/>
      <w:r w:rsidR="00D76B2E">
        <w:rPr>
          <w:rFonts w:ascii="Times New Roman" w:hAnsi="Times New Roman" w:cs="Times New Roman"/>
          <w:sz w:val="24"/>
          <w:szCs w:val="24"/>
        </w:rPr>
        <w:t>co</w:t>
      </w:r>
      <w:proofErr w:type="spellEnd"/>
      <w:r w:rsidR="00D76B2E">
        <w:rPr>
          <w:rFonts w:ascii="Times New Roman" w:hAnsi="Times New Roman" w:cs="Times New Roman"/>
          <w:sz w:val="24"/>
          <w:szCs w:val="24"/>
        </w:rPr>
        <w:t>-citación y acoplamiento bibliográfico</w:t>
      </w:r>
      <w:r w:rsidR="00A14147" w:rsidRPr="00811396">
        <w:rPr>
          <w:rFonts w:ascii="Times New Roman" w:hAnsi="Times New Roman" w:cs="Times New Roman"/>
          <w:sz w:val="24"/>
          <w:szCs w:val="24"/>
        </w:rPr>
        <w:t xml:space="preserve">. Todas </w:t>
      </w:r>
      <w:r w:rsidR="00A14147">
        <w:rPr>
          <w:rFonts w:ascii="Times New Roman" w:hAnsi="Times New Roman" w:cs="Times New Roman"/>
          <w:sz w:val="24"/>
          <w:szCs w:val="24"/>
        </w:rPr>
        <w:t xml:space="preserve">estas </w:t>
      </w:r>
      <w:r w:rsidR="00A14147" w:rsidRPr="00811396">
        <w:rPr>
          <w:rFonts w:ascii="Times New Roman" w:hAnsi="Times New Roman" w:cs="Times New Roman"/>
          <w:sz w:val="24"/>
          <w:szCs w:val="24"/>
        </w:rPr>
        <w:t xml:space="preserve">técnicas son análisis basados en relaciones </w:t>
      </w:r>
      <w:r w:rsidR="00A14147">
        <w:rPr>
          <w:rFonts w:ascii="Times New Roman" w:hAnsi="Times New Roman" w:cs="Times New Roman"/>
          <w:sz w:val="24"/>
          <w:szCs w:val="24"/>
        </w:rPr>
        <w:t>(v</w:t>
      </w:r>
      <w:r w:rsidR="00A14147" w:rsidRPr="00811396">
        <w:rPr>
          <w:rFonts w:ascii="Times New Roman" w:hAnsi="Times New Roman" w:cs="Times New Roman"/>
          <w:sz w:val="24"/>
          <w:szCs w:val="24"/>
        </w:rPr>
        <w:t xml:space="preserve">an </w:t>
      </w:r>
      <w:proofErr w:type="spellStart"/>
      <w:r w:rsidR="00A14147" w:rsidRPr="00811396">
        <w:rPr>
          <w:rFonts w:ascii="Times New Roman" w:hAnsi="Times New Roman" w:cs="Times New Roman"/>
          <w:sz w:val="24"/>
          <w:szCs w:val="24"/>
        </w:rPr>
        <w:t>Eck</w:t>
      </w:r>
      <w:proofErr w:type="spellEnd"/>
      <w:r w:rsidR="00A14147" w:rsidRPr="00811396">
        <w:rPr>
          <w:rFonts w:ascii="Times New Roman" w:hAnsi="Times New Roman" w:cs="Times New Roman"/>
          <w:sz w:val="24"/>
          <w:szCs w:val="24"/>
        </w:rPr>
        <w:t xml:space="preserve"> </w:t>
      </w:r>
      <w:r w:rsidR="00931CB6">
        <w:rPr>
          <w:rFonts w:ascii="Times New Roman" w:hAnsi="Times New Roman" w:cs="Times New Roman"/>
          <w:sz w:val="24"/>
          <w:szCs w:val="24"/>
        </w:rPr>
        <w:t>&amp;</w:t>
      </w:r>
      <w:r w:rsidR="00A14147" w:rsidRPr="00811396">
        <w:rPr>
          <w:rFonts w:ascii="Times New Roman" w:hAnsi="Times New Roman" w:cs="Times New Roman"/>
          <w:sz w:val="24"/>
          <w:szCs w:val="24"/>
        </w:rPr>
        <w:t xml:space="preserve"> </w:t>
      </w:r>
      <w:proofErr w:type="spellStart"/>
      <w:r w:rsidR="00A14147" w:rsidRPr="00811396">
        <w:rPr>
          <w:rFonts w:ascii="Times New Roman" w:hAnsi="Times New Roman" w:cs="Times New Roman"/>
          <w:sz w:val="24"/>
          <w:szCs w:val="24"/>
        </w:rPr>
        <w:t>Waltma</w:t>
      </w:r>
      <w:r w:rsidR="00A14147">
        <w:rPr>
          <w:rFonts w:ascii="Times New Roman" w:hAnsi="Times New Roman" w:cs="Times New Roman"/>
          <w:sz w:val="24"/>
          <w:szCs w:val="24"/>
        </w:rPr>
        <w:t>n</w:t>
      </w:r>
      <w:proofErr w:type="spellEnd"/>
      <w:r w:rsidR="00A14147">
        <w:rPr>
          <w:rFonts w:ascii="Times New Roman" w:hAnsi="Times New Roman" w:cs="Times New Roman"/>
          <w:sz w:val="24"/>
          <w:szCs w:val="24"/>
        </w:rPr>
        <w:t xml:space="preserve">, 2014). </w:t>
      </w:r>
    </w:p>
    <w:p w:rsidR="007E15DD" w:rsidRDefault="00002F7E"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A21A1F" w:rsidRPr="007E15DD" w:rsidRDefault="00A21A1F" w:rsidP="00FF3346">
      <w:pPr>
        <w:spacing w:after="0" w:line="360" w:lineRule="auto"/>
        <w:jc w:val="both"/>
        <w:rPr>
          <w:rFonts w:ascii="Times New Roman" w:hAnsi="Times New Roman" w:cs="Times New Roman"/>
          <w:sz w:val="24"/>
          <w:szCs w:val="24"/>
        </w:rPr>
      </w:pPr>
      <w:r w:rsidRPr="009D5E02">
        <w:rPr>
          <w:rFonts w:ascii="Times New Roman" w:hAnsi="Times New Roman" w:cs="Times New Roman"/>
          <w:b/>
          <w:sz w:val="24"/>
          <w:szCs w:val="24"/>
        </w:rPr>
        <w:t>3. Resultados y discusión</w:t>
      </w:r>
    </w:p>
    <w:p w:rsidR="000F42A1" w:rsidRDefault="00D90678" w:rsidP="00AF23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correspondencia con las áreas de investigación definidas por la base de datos </w:t>
      </w:r>
      <w:proofErr w:type="spellStart"/>
      <w:r w:rsidRPr="00B72FBE">
        <w:rPr>
          <w:rFonts w:ascii="Times New Roman" w:hAnsi="Times New Roman" w:cs="Times New Roman"/>
          <w:i/>
          <w:sz w:val="24"/>
          <w:szCs w:val="24"/>
        </w:rPr>
        <w:t>WoS</w:t>
      </w:r>
      <w:proofErr w:type="spellEnd"/>
      <w:r>
        <w:rPr>
          <w:rFonts w:ascii="Times New Roman" w:hAnsi="Times New Roman" w:cs="Times New Roman"/>
          <w:sz w:val="24"/>
          <w:szCs w:val="24"/>
        </w:rPr>
        <w:t>, l</w:t>
      </w:r>
      <w:r w:rsidRPr="00D90678">
        <w:rPr>
          <w:rFonts w:ascii="Times New Roman" w:hAnsi="Times New Roman" w:cs="Times New Roman"/>
          <w:sz w:val="24"/>
          <w:szCs w:val="24"/>
        </w:rPr>
        <w:t xml:space="preserve">os temas </w:t>
      </w:r>
      <w:r>
        <w:rPr>
          <w:rFonts w:ascii="Times New Roman" w:hAnsi="Times New Roman" w:cs="Times New Roman"/>
          <w:sz w:val="24"/>
          <w:szCs w:val="24"/>
        </w:rPr>
        <w:t>de</w:t>
      </w:r>
      <w:r w:rsidRPr="00D90678">
        <w:rPr>
          <w:rFonts w:ascii="Times New Roman" w:hAnsi="Times New Roman" w:cs="Times New Roman"/>
          <w:sz w:val="24"/>
          <w:szCs w:val="24"/>
        </w:rPr>
        <w:t xml:space="preserve"> </w:t>
      </w:r>
      <w:r>
        <w:rPr>
          <w:rFonts w:ascii="Times New Roman" w:hAnsi="Times New Roman" w:cs="Times New Roman"/>
          <w:sz w:val="24"/>
          <w:szCs w:val="24"/>
        </w:rPr>
        <w:t xml:space="preserve">investigación sobre educación en </w:t>
      </w:r>
      <w:r w:rsidR="007E15DD">
        <w:rPr>
          <w:rFonts w:ascii="Times New Roman" w:hAnsi="Times New Roman" w:cs="Times New Roman"/>
          <w:sz w:val="24"/>
          <w:szCs w:val="24"/>
        </w:rPr>
        <w:t>el contexto</w:t>
      </w:r>
      <w:r>
        <w:rPr>
          <w:rFonts w:ascii="Times New Roman" w:hAnsi="Times New Roman" w:cs="Times New Roman"/>
          <w:sz w:val="24"/>
          <w:szCs w:val="24"/>
        </w:rPr>
        <w:t xml:space="preserve"> de </w:t>
      </w:r>
      <w:r w:rsidR="007E15DD">
        <w:rPr>
          <w:rFonts w:ascii="Times New Roman" w:hAnsi="Times New Roman" w:cs="Times New Roman"/>
          <w:sz w:val="24"/>
          <w:szCs w:val="24"/>
        </w:rPr>
        <w:t xml:space="preserve">la </w:t>
      </w:r>
      <w:r>
        <w:rPr>
          <w:rFonts w:ascii="Times New Roman" w:hAnsi="Times New Roman" w:cs="Times New Roman"/>
          <w:sz w:val="24"/>
          <w:szCs w:val="24"/>
        </w:rPr>
        <w:t xml:space="preserve">pandemia </w:t>
      </w:r>
      <w:r w:rsidR="00D03884">
        <w:rPr>
          <w:rFonts w:ascii="Times New Roman" w:hAnsi="Times New Roman" w:cs="Times New Roman"/>
          <w:sz w:val="24"/>
          <w:szCs w:val="24"/>
        </w:rPr>
        <w:t xml:space="preserve">de </w:t>
      </w:r>
      <w:r>
        <w:rPr>
          <w:rFonts w:ascii="Times New Roman" w:hAnsi="Times New Roman" w:cs="Times New Roman"/>
          <w:sz w:val="24"/>
          <w:szCs w:val="24"/>
        </w:rPr>
        <w:t>COVID-19</w:t>
      </w:r>
      <w:r w:rsidRPr="00D90678">
        <w:rPr>
          <w:rFonts w:ascii="Times New Roman" w:hAnsi="Times New Roman" w:cs="Times New Roman"/>
          <w:sz w:val="24"/>
          <w:szCs w:val="24"/>
        </w:rPr>
        <w:t xml:space="preserve"> </w:t>
      </w:r>
      <w:r>
        <w:rPr>
          <w:rFonts w:ascii="Times New Roman" w:hAnsi="Times New Roman" w:cs="Times New Roman"/>
          <w:sz w:val="24"/>
          <w:szCs w:val="24"/>
        </w:rPr>
        <w:t>se clasifican, principalmente,</w:t>
      </w:r>
      <w:r w:rsidRPr="00D90678">
        <w:rPr>
          <w:rFonts w:ascii="Times New Roman" w:hAnsi="Times New Roman" w:cs="Times New Roman"/>
          <w:sz w:val="24"/>
          <w:szCs w:val="24"/>
        </w:rPr>
        <w:t xml:space="preserve"> </w:t>
      </w:r>
      <w:r>
        <w:rPr>
          <w:rFonts w:ascii="Times New Roman" w:hAnsi="Times New Roman" w:cs="Times New Roman"/>
          <w:sz w:val="24"/>
          <w:szCs w:val="24"/>
        </w:rPr>
        <w:t>en</w:t>
      </w:r>
      <w:r w:rsidRPr="00D90678">
        <w:rPr>
          <w:rFonts w:ascii="Times New Roman" w:hAnsi="Times New Roman" w:cs="Times New Roman"/>
          <w:sz w:val="24"/>
          <w:szCs w:val="24"/>
        </w:rPr>
        <w:t xml:space="preserve"> el área </w:t>
      </w:r>
      <w:proofErr w:type="spellStart"/>
      <w:r w:rsidRPr="00D90678">
        <w:rPr>
          <w:rFonts w:ascii="Times New Roman" w:hAnsi="Times New Roman" w:cs="Times New Roman"/>
          <w:i/>
          <w:sz w:val="24"/>
          <w:szCs w:val="24"/>
        </w:rPr>
        <w:t>Education</w:t>
      </w:r>
      <w:proofErr w:type="spellEnd"/>
      <w:r w:rsidRPr="00D90678">
        <w:rPr>
          <w:rFonts w:ascii="Times New Roman" w:hAnsi="Times New Roman" w:cs="Times New Roman"/>
          <w:i/>
          <w:sz w:val="24"/>
          <w:szCs w:val="24"/>
        </w:rPr>
        <w:t xml:space="preserve"> </w:t>
      </w:r>
      <w:proofErr w:type="spellStart"/>
      <w:r w:rsidRPr="00D90678">
        <w:rPr>
          <w:rFonts w:ascii="Times New Roman" w:hAnsi="Times New Roman" w:cs="Times New Roman"/>
          <w:i/>
          <w:sz w:val="24"/>
          <w:szCs w:val="24"/>
        </w:rPr>
        <w:t>Educational</w:t>
      </w:r>
      <w:proofErr w:type="spellEnd"/>
      <w:r w:rsidRPr="00D90678">
        <w:rPr>
          <w:rFonts w:ascii="Times New Roman" w:hAnsi="Times New Roman" w:cs="Times New Roman"/>
          <w:i/>
          <w:sz w:val="24"/>
          <w:szCs w:val="24"/>
        </w:rPr>
        <w:t xml:space="preserve"> </w:t>
      </w:r>
      <w:proofErr w:type="spellStart"/>
      <w:r w:rsidRPr="00D90678">
        <w:rPr>
          <w:rFonts w:ascii="Times New Roman" w:hAnsi="Times New Roman" w:cs="Times New Roman"/>
          <w:i/>
          <w:sz w:val="24"/>
          <w:szCs w:val="24"/>
        </w:rPr>
        <w:t>Research</w:t>
      </w:r>
      <w:proofErr w:type="spellEnd"/>
      <w:r w:rsidRPr="00D90678">
        <w:rPr>
          <w:rFonts w:ascii="Times New Roman" w:hAnsi="Times New Roman" w:cs="Times New Roman"/>
          <w:sz w:val="24"/>
          <w:szCs w:val="24"/>
        </w:rPr>
        <w:t xml:space="preserve"> con </w:t>
      </w:r>
      <w:r w:rsidR="00002F7E">
        <w:rPr>
          <w:rFonts w:ascii="Times New Roman" w:hAnsi="Times New Roman" w:cs="Times New Roman"/>
          <w:sz w:val="24"/>
          <w:szCs w:val="24"/>
        </w:rPr>
        <w:t>el 31.</w:t>
      </w:r>
      <w:r w:rsidR="00002F7E" w:rsidRPr="00D90678">
        <w:rPr>
          <w:rFonts w:ascii="Times New Roman" w:hAnsi="Times New Roman" w:cs="Times New Roman"/>
          <w:sz w:val="24"/>
          <w:szCs w:val="24"/>
        </w:rPr>
        <w:t>2%</w:t>
      </w:r>
      <w:r w:rsidR="00002F7E">
        <w:rPr>
          <w:rFonts w:ascii="Times New Roman" w:hAnsi="Times New Roman" w:cs="Times New Roman"/>
          <w:sz w:val="24"/>
          <w:szCs w:val="24"/>
        </w:rPr>
        <w:t xml:space="preserve"> de las publicaciones</w:t>
      </w:r>
      <w:r w:rsidRPr="00D90678">
        <w:rPr>
          <w:rFonts w:ascii="Times New Roman" w:hAnsi="Times New Roman" w:cs="Times New Roman"/>
          <w:sz w:val="24"/>
          <w:szCs w:val="24"/>
        </w:rPr>
        <w:t xml:space="preserve">, </w:t>
      </w:r>
      <w:r>
        <w:rPr>
          <w:rFonts w:ascii="Times New Roman" w:hAnsi="Times New Roman" w:cs="Times New Roman"/>
          <w:sz w:val="24"/>
          <w:szCs w:val="24"/>
        </w:rPr>
        <w:t>s</w:t>
      </w:r>
      <w:r w:rsidRPr="00D90678">
        <w:rPr>
          <w:rFonts w:ascii="Times New Roman" w:hAnsi="Times New Roman" w:cs="Times New Roman"/>
          <w:sz w:val="24"/>
          <w:szCs w:val="24"/>
        </w:rPr>
        <w:t xml:space="preserve">eguida </w:t>
      </w:r>
      <w:r>
        <w:rPr>
          <w:rFonts w:ascii="Times New Roman" w:hAnsi="Times New Roman" w:cs="Times New Roman"/>
          <w:sz w:val="24"/>
          <w:szCs w:val="24"/>
        </w:rPr>
        <w:t>por</w:t>
      </w:r>
      <w:r w:rsidRPr="00D90678">
        <w:rPr>
          <w:rFonts w:ascii="Times New Roman" w:hAnsi="Times New Roman" w:cs="Times New Roman"/>
          <w:sz w:val="24"/>
          <w:szCs w:val="24"/>
        </w:rPr>
        <w:t xml:space="preserve"> </w:t>
      </w:r>
      <w:r w:rsidRPr="00D90678">
        <w:rPr>
          <w:rFonts w:ascii="Times New Roman" w:hAnsi="Times New Roman" w:cs="Times New Roman"/>
          <w:i/>
          <w:sz w:val="24"/>
          <w:szCs w:val="24"/>
        </w:rPr>
        <w:t xml:space="preserve">General </w:t>
      </w:r>
      <w:proofErr w:type="spellStart"/>
      <w:r w:rsidRPr="00D90678">
        <w:rPr>
          <w:rFonts w:ascii="Times New Roman" w:hAnsi="Times New Roman" w:cs="Times New Roman"/>
          <w:i/>
          <w:sz w:val="24"/>
          <w:szCs w:val="24"/>
        </w:rPr>
        <w:t>Internal</w:t>
      </w:r>
      <w:proofErr w:type="spellEnd"/>
      <w:r w:rsidRPr="00D90678">
        <w:rPr>
          <w:rFonts w:ascii="Times New Roman" w:hAnsi="Times New Roman" w:cs="Times New Roman"/>
          <w:i/>
          <w:sz w:val="24"/>
          <w:szCs w:val="24"/>
        </w:rPr>
        <w:t xml:space="preserve"> Medicine</w:t>
      </w:r>
      <w:r w:rsidR="00D03884">
        <w:rPr>
          <w:rFonts w:ascii="Times New Roman" w:hAnsi="Times New Roman" w:cs="Times New Roman"/>
          <w:sz w:val="24"/>
          <w:szCs w:val="24"/>
        </w:rPr>
        <w:t xml:space="preserve"> (8.</w:t>
      </w:r>
      <w:r w:rsidR="003A1748">
        <w:rPr>
          <w:rFonts w:ascii="Times New Roman" w:hAnsi="Times New Roman" w:cs="Times New Roman"/>
          <w:sz w:val="24"/>
          <w:szCs w:val="24"/>
        </w:rPr>
        <w:t>6</w:t>
      </w:r>
      <w:r w:rsidRPr="00D90678">
        <w:rPr>
          <w:rFonts w:ascii="Times New Roman" w:hAnsi="Times New Roman" w:cs="Times New Roman"/>
          <w:sz w:val="24"/>
          <w:szCs w:val="24"/>
        </w:rPr>
        <w:t>%)</w:t>
      </w:r>
      <w:r w:rsidR="00D77812">
        <w:rPr>
          <w:rFonts w:ascii="Times New Roman" w:hAnsi="Times New Roman" w:cs="Times New Roman"/>
          <w:sz w:val="24"/>
          <w:szCs w:val="24"/>
        </w:rPr>
        <w:t xml:space="preserve"> y</w:t>
      </w:r>
      <w:r w:rsidRPr="00D90678">
        <w:rPr>
          <w:rFonts w:ascii="Times New Roman" w:hAnsi="Times New Roman" w:cs="Times New Roman"/>
          <w:sz w:val="24"/>
          <w:szCs w:val="24"/>
        </w:rPr>
        <w:t xml:space="preserve"> </w:t>
      </w:r>
      <w:proofErr w:type="spellStart"/>
      <w:r w:rsidRPr="00D90678">
        <w:rPr>
          <w:rFonts w:ascii="Times New Roman" w:hAnsi="Times New Roman" w:cs="Times New Roman"/>
          <w:i/>
          <w:sz w:val="24"/>
          <w:szCs w:val="24"/>
        </w:rPr>
        <w:t>Surgery</w:t>
      </w:r>
      <w:proofErr w:type="spellEnd"/>
      <w:r w:rsidR="00D03884">
        <w:rPr>
          <w:rFonts w:ascii="Times New Roman" w:hAnsi="Times New Roman" w:cs="Times New Roman"/>
          <w:sz w:val="24"/>
          <w:szCs w:val="24"/>
        </w:rPr>
        <w:t xml:space="preserve"> (6.</w:t>
      </w:r>
      <w:r w:rsidRPr="00D90678">
        <w:rPr>
          <w:rFonts w:ascii="Times New Roman" w:hAnsi="Times New Roman" w:cs="Times New Roman"/>
          <w:sz w:val="24"/>
          <w:szCs w:val="24"/>
        </w:rPr>
        <w:t xml:space="preserve">5%), </w:t>
      </w:r>
      <w:r w:rsidR="005A5D6A">
        <w:rPr>
          <w:rFonts w:ascii="Times New Roman" w:hAnsi="Times New Roman" w:cs="Times New Roman"/>
          <w:sz w:val="24"/>
          <w:szCs w:val="24"/>
        </w:rPr>
        <w:t>lo</w:t>
      </w:r>
      <w:r w:rsidR="003A1748">
        <w:rPr>
          <w:rFonts w:ascii="Times New Roman" w:hAnsi="Times New Roman" w:cs="Times New Roman"/>
          <w:sz w:val="24"/>
          <w:szCs w:val="24"/>
        </w:rPr>
        <w:t xml:space="preserve"> que refleja</w:t>
      </w:r>
      <w:r w:rsidRPr="00D90678">
        <w:rPr>
          <w:rFonts w:ascii="Times New Roman" w:hAnsi="Times New Roman" w:cs="Times New Roman"/>
          <w:sz w:val="24"/>
          <w:szCs w:val="24"/>
        </w:rPr>
        <w:t xml:space="preserve"> una clara tendencia a la investigación en el área de la </w:t>
      </w:r>
      <w:r w:rsidR="005A5D6A">
        <w:rPr>
          <w:rFonts w:ascii="Times New Roman" w:hAnsi="Times New Roman" w:cs="Times New Roman"/>
          <w:sz w:val="24"/>
          <w:szCs w:val="24"/>
        </w:rPr>
        <w:t xml:space="preserve">educación en </w:t>
      </w:r>
      <w:r w:rsidRPr="00D90678">
        <w:rPr>
          <w:rFonts w:ascii="Times New Roman" w:hAnsi="Times New Roman" w:cs="Times New Roman"/>
          <w:sz w:val="24"/>
          <w:szCs w:val="24"/>
        </w:rPr>
        <w:t xml:space="preserve">salud. </w:t>
      </w:r>
      <w:r w:rsidR="00BC1BFD">
        <w:rPr>
          <w:rFonts w:ascii="Times New Roman" w:hAnsi="Times New Roman" w:cs="Times New Roman"/>
          <w:sz w:val="24"/>
          <w:szCs w:val="24"/>
        </w:rPr>
        <w:t>E</w:t>
      </w:r>
      <w:r w:rsidRPr="00D90678">
        <w:rPr>
          <w:rFonts w:ascii="Times New Roman" w:hAnsi="Times New Roman" w:cs="Times New Roman"/>
          <w:sz w:val="24"/>
          <w:szCs w:val="24"/>
        </w:rPr>
        <w:t xml:space="preserve">l mayor número </w:t>
      </w:r>
      <w:r w:rsidR="00BC1BFD">
        <w:rPr>
          <w:rFonts w:ascii="Times New Roman" w:hAnsi="Times New Roman" w:cs="Times New Roman"/>
          <w:sz w:val="24"/>
          <w:szCs w:val="24"/>
        </w:rPr>
        <w:t>de publicaciones se encuentran en acceso abierto</w:t>
      </w:r>
      <w:r w:rsidRPr="00D90678">
        <w:rPr>
          <w:rFonts w:ascii="Times New Roman" w:hAnsi="Times New Roman" w:cs="Times New Roman"/>
          <w:sz w:val="24"/>
          <w:szCs w:val="24"/>
        </w:rPr>
        <w:t xml:space="preserve"> </w:t>
      </w:r>
      <w:r w:rsidR="00757584">
        <w:rPr>
          <w:rFonts w:ascii="Times New Roman" w:hAnsi="Times New Roman" w:cs="Times New Roman"/>
          <w:sz w:val="24"/>
          <w:szCs w:val="24"/>
        </w:rPr>
        <w:t>(80.</w:t>
      </w:r>
      <w:r w:rsidRPr="00D90678">
        <w:rPr>
          <w:rFonts w:ascii="Times New Roman" w:hAnsi="Times New Roman" w:cs="Times New Roman"/>
          <w:sz w:val="24"/>
          <w:szCs w:val="24"/>
        </w:rPr>
        <w:t xml:space="preserve">5%) </w:t>
      </w:r>
      <w:r w:rsidR="00BC1BFD">
        <w:rPr>
          <w:rFonts w:ascii="Times New Roman" w:hAnsi="Times New Roman" w:cs="Times New Roman"/>
          <w:sz w:val="24"/>
          <w:szCs w:val="24"/>
        </w:rPr>
        <w:t xml:space="preserve">con mayor representación de la ruta </w:t>
      </w:r>
      <w:r w:rsidR="00757584">
        <w:rPr>
          <w:rFonts w:ascii="Times New Roman" w:hAnsi="Times New Roman" w:cs="Times New Roman"/>
          <w:sz w:val="24"/>
          <w:szCs w:val="24"/>
        </w:rPr>
        <w:t>verde</w:t>
      </w:r>
      <w:r w:rsidRPr="00D90678">
        <w:rPr>
          <w:rFonts w:ascii="Times New Roman" w:hAnsi="Times New Roman" w:cs="Times New Roman"/>
          <w:sz w:val="24"/>
          <w:szCs w:val="24"/>
        </w:rPr>
        <w:t xml:space="preserve"> (</w:t>
      </w:r>
      <w:r w:rsidR="00757584">
        <w:rPr>
          <w:rFonts w:ascii="Times New Roman" w:hAnsi="Times New Roman" w:cs="Times New Roman"/>
          <w:sz w:val="24"/>
          <w:szCs w:val="24"/>
        </w:rPr>
        <w:t>57.9%</w:t>
      </w:r>
      <w:r w:rsidRPr="00D90678">
        <w:rPr>
          <w:rFonts w:ascii="Times New Roman" w:hAnsi="Times New Roman" w:cs="Times New Roman"/>
          <w:sz w:val="24"/>
          <w:szCs w:val="24"/>
        </w:rPr>
        <w:t xml:space="preserve">). </w:t>
      </w:r>
    </w:p>
    <w:p w:rsidR="00C123B6" w:rsidRDefault="00AF2379" w:rsidP="00960075">
      <w:pPr>
        <w:spacing w:after="0" w:line="360" w:lineRule="auto"/>
        <w:jc w:val="both"/>
        <w:rPr>
          <w:rFonts w:ascii="Times New Roman" w:hAnsi="Times New Roman" w:cs="Times New Roman"/>
          <w:sz w:val="24"/>
          <w:szCs w:val="24"/>
        </w:rPr>
      </w:pPr>
      <w:proofErr w:type="spellStart"/>
      <w:r w:rsidRPr="00CE4592">
        <w:rPr>
          <w:rFonts w:ascii="Times New Roman" w:hAnsi="Times New Roman" w:cs="Times New Roman"/>
          <w:i/>
          <w:sz w:val="24"/>
          <w:szCs w:val="24"/>
        </w:rPr>
        <w:t>Journal</w:t>
      </w:r>
      <w:proofErr w:type="spellEnd"/>
      <w:r w:rsidRPr="00CE4592">
        <w:rPr>
          <w:rFonts w:ascii="Times New Roman" w:hAnsi="Times New Roman" w:cs="Times New Roman"/>
          <w:i/>
          <w:sz w:val="24"/>
          <w:szCs w:val="24"/>
        </w:rPr>
        <w:t xml:space="preserve"> of </w:t>
      </w:r>
      <w:proofErr w:type="spellStart"/>
      <w:r w:rsidRPr="00CE4592">
        <w:rPr>
          <w:rFonts w:ascii="Times New Roman" w:hAnsi="Times New Roman" w:cs="Times New Roman"/>
          <w:i/>
          <w:sz w:val="24"/>
          <w:szCs w:val="24"/>
        </w:rPr>
        <w:t>Chemical</w:t>
      </w:r>
      <w:proofErr w:type="spellEnd"/>
      <w:r w:rsidRPr="00CE4592">
        <w:rPr>
          <w:rFonts w:ascii="Times New Roman" w:hAnsi="Times New Roman" w:cs="Times New Roman"/>
          <w:i/>
          <w:sz w:val="24"/>
          <w:szCs w:val="24"/>
        </w:rPr>
        <w:t xml:space="preserve"> </w:t>
      </w:r>
      <w:proofErr w:type="spellStart"/>
      <w:r w:rsidRPr="00CE4592">
        <w:rPr>
          <w:rFonts w:ascii="Times New Roman" w:hAnsi="Times New Roman" w:cs="Times New Roman"/>
          <w:i/>
          <w:sz w:val="24"/>
          <w:szCs w:val="24"/>
        </w:rPr>
        <w:t>Education</w:t>
      </w:r>
      <w:proofErr w:type="spellEnd"/>
      <w:r w:rsidRPr="00960075">
        <w:rPr>
          <w:rFonts w:ascii="Times New Roman" w:hAnsi="Times New Roman" w:cs="Times New Roman"/>
          <w:sz w:val="24"/>
          <w:szCs w:val="24"/>
        </w:rPr>
        <w:t xml:space="preserve"> fue la revista con mayoría de artículos (16), </w:t>
      </w:r>
      <w:proofErr w:type="spellStart"/>
      <w:r w:rsidRPr="00CE4592">
        <w:rPr>
          <w:rFonts w:ascii="Times New Roman" w:hAnsi="Times New Roman" w:cs="Times New Roman"/>
          <w:i/>
          <w:sz w:val="24"/>
          <w:szCs w:val="24"/>
        </w:rPr>
        <w:t>Children</w:t>
      </w:r>
      <w:proofErr w:type="spellEnd"/>
      <w:r w:rsidRPr="00CE4592">
        <w:rPr>
          <w:rFonts w:ascii="Times New Roman" w:hAnsi="Times New Roman" w:cs="Times New Roman"/>
          <w:i/>
          <w:sz w:val="24"/>
          <w:szCs w:val="24"/>
        </w:rPr>
        <w:t xml:space="preserve"> and </w:t>
      </w:r>
      <w:proofErr w:type="spellStart"/>
      <w:r w:rsidRPr="00CE4592">
        <w:rPr>
          <w:rFonts w:ascii="Times New Roman" w:hAnsi="Times New Roman" w:cs="Times New Roman"/>
          <w:i/>
          <w:sz w:val="24"/>
          <w:szCs w:val="24"/>
        </w:rPr>
        <w:t>Youth</w:t>
      </w:r>
      <w:proofErr w:type="spellEnd"/>
      <w:r w:rsidRPr="00CE4592">
        <w:rPr>
          <w:rFonts w:ascii="Times New Roman" w:hAnsi="Times New Roman" w:cs="Times New Roman"/>
          <w:i/>
          <w:sz w:val="24"/>
          <w:szCs w:val="24"/>
        </w:rPr>
        <w:t xml:space="preserve"> </w:t>
      </w:r>
      <w:proofErr w:type="spellStart"/>
      <w:r w:rsidRPr="00CE4592">
        <w:rPr>
          <w:rFonts w:ascii="Times New Roman" w:hAnsi="Times New Roman" w:cs="Times New Roman"/>
          <w:i/>
          <w:sz w:val="24"/>
          <w:szCs w:val="24"/>
        </w:rPr>
        <w:t>Services</w:t>
      </w:r>
      <w:proofErr w:type="spellEnd"/>
      <w:r w:rsidRPr="00CE4592">
        <w:rPr>
          <w:rFonts w:ascii="Times New Roman" w:hAnsi="Times New Roman" w:cs="Times New Roman"/>
          <w:i/>
          <w:sz w:val="24"/>
          <w:szCs w:val="24"/>
        </w:rPr>
        <w:t xml:space="preserve"> </w:t>
      </w:r>
      <w:proofErr w:type="spellStart"/>
      <w:r w:rsidRPr="00CE4592">
        <w:rPr>
          <w:rFonts w:ascii="Times New Roman" w:hAnsi="Times New Roman" w:cs="Times New Roman"/>
          <w:i/>
          <w:sz w:val="24"/>
          <w:szCs w:val="24"/>
        </w:rPr>
        <w:t>Review</w:t>
      </w:r>
      <w:proofErr w:type="spellEnd"/>
      <w:r w:rsidRPr="00960075">
        <w:rPr>
          <w:rFonts w:ascii="Times New Roman" w:hAnsi="Times New Roman" w:cs="Times New Roman"/>
          <w:sz w:val="24"/>
          <w:szCs w:val="24"/>
        </w:rPr>
        <w:t xml:space="preserve"> concentra la mayor cantidad de citas (164).</w:t>
      </w:r>
      <w:r w:rsidR="000F42A1">
        <w:rPr>
          <w:rFonts w:ascii="Times New Roman" w:hAnsi="Times New Roman" w:cs="Times New Roman"/>
          <w:sz w:val="24"/>
          <w:szCs w:val="24"/>
        </w:rPr>
        <w:t xml:space="preserve"> </w:t>
      </w:r>
      <w:r w:rsidR="00960075" w:rsidRPr="00960075">
        <w:rPr>
          <w:rFonts w:ascii="Times New Roman" w:hAnsi="Times New Roman" w:cs="Times New Roman"/>
          <w:sz w:val="24"/>
          <w:szCs w:val="24"/>
        </w:rPr>
        <w:t xml:space="preserve">Un elemento relevante de estos resultados es que todas las revistas destacadas </w:t>
      </w:r>
      <w:r w:rsidR="00EF6C18">
        <w:rPr>
          <w:rFonts w:ascii="Times New Roman" w:hAnsi="Times New Roman" w:cs="Times New Roman"/>
          <w:sz w:val="24"/>
          <w:szCs w:val="24"/>
        </w:rPr>
        <w:t>están</w:t>
      </w:r>
      <w:r w:rsidR="00960075" w:rsidRPr="00960075">
        <w:rPr>
          <w:rFonts w:ascii="Times New Roman" w:hAnsi="Times New Roman" w:cs="Times New Roman"/>
          <w:sz w:val="24"/>
          <w:szCs w:val="24"/>
        </w:rPr>
        <w:t xml:space="preserve"> ubicadas en los cuartiles 1 y 2 del </w:t>
      </w:r>
      <w:proofErr w:type="spellStart"/>
      <w:r w:rsidR="00960075" w:rsidRPr="00CE4592">
        <w:rPr>
          <w:rFonts w:ascii="Times New Roman" w:hAnsi="Times New Roman" w:cs="Times New Roman"/>
          <w:i/>
          <w:sz w:val="24"/>
          <w:szCs w:val="24"/>
        </w:rPr>
        <w:t>Journal</w:t>
      </w:r>
      <w:proofErr w:type="spellEnd"/>
      <w:r w:rsidR="00960075" w:rsidRPr="00CE4592">
        <w:rPr>
          <w:rFonts w:ascii="Times New Roman" w:hAnsi="Times New Roman" w:cs="Times New Roman"/>
          <w:i/>
          <w:sz w:val="24"/>
          <w:szCs w:val="24"/>
        </w:rPr>
        <w:t xml:space="preserve"> </w:t>
      </w:r>
      <w:proofErr w:type="spellStart"/>
      <w:r w:rsidR="00960075" w:rsidRPr="00CE4592">
        <w:rPr>
          <w:rFonts w:ascii="Times New Roman" w:hAnsi="Times New Roman" w:cs="Times New Roman"/>
          <w:i/>
          <w:sz w:val="24"/>
          <w:szCs w:val="24"/>
        </w:rPr>
        <w:t>Citation</w:t>
      </w:r>
      <w:proofErr w:type="spellEnd"/>
      <w:r w:rsidR="00960075" w:rsidRPr="00CE4592">
        <w:rPr>
          <w:rFonts w:ascii="Times New Roman" w:hAnsi="Times New Roman" w:cs="Times New Roman"/>
          <w:i/>
          <w:sz w:val="24"/>
          <w:szCs w:val="24"/>
        </w:rPr>
        <w:t xml:space="preserve"> </w:t>
      </w:r>
      <w:proofErr w:type="spellStart"/>
      <w:r w:rsidR="00960075" w:rsidRPr="00CE4592">
        <w:rPr>
          <w:rFonts w:ascii="Times New Roman" w:hAnsi="Times New Roman" w:cs="Times New Roman"/>
          <w:i/>
          <w:sz w:val="24"/>
          <w:szCs w:val="24"/>
        </w:rPr>
        <w:t>Reports</w:t>
      </w:r>
      <w:proofErr w:type="spellEnd"/>
      <w:r w:rsidR="00960075" w:rsidRPr="00960075">
        <w:rPr>
          <w:rFonts w:ascii="Times New Roman" w:hAnsi="Times New Roman" w:cs="Times New Roman"/>
          <w:sz w:val="24"/>
          <w:szCs w:val="24"/>
        </w:rPr>
        <w:t xml:space="preserve"> (</w:t>
      </w:r>
      <w:r w:rsidR="00D81234">
        <w:rPr>
          <w:rFonts w:ascii="Times New Roman" w:hAnsi="Times New Roman" w:cs="Times New Roman"/>
          <w:sz w:val="24"/>
          <w:szCs w:val="24"/>
        </w:rPr>
        <w:t>JCR</w:t>
      </w:r>
      <w:hyperlink r:id="rId7" w:history="1"/>
      <w:r w:rsidR="00CE4592">
        <w:rPr>
          <w:rFonts w:ascii="Times New Roman" w:hAnsi="Times New Roman" w:cs="Times New Roman"/>
          <w:sz w:val="24"/>
          <w:szCs w:val="24"/>
        </w:rPr>
        <w:t xml:space="preserve">) </w:t>
      </w:r>
      <w:r w:rsidR="00960075" w:rsidRPr="00960075">
        <w:rPr>
          <w:rFonts w:ascii="Times New Roman" w:hAnsi="Times New Roman" w:cs="Times New Roman"/>
          <w:sz w:val="24"/>
          <w:szCs w:val="24"/>
        </w:rPr>
        <w:t>con elevados factores de impacto</w:t>
      </w:r>
      <w:r w:rsidR="009A7BDF">
        <w:rPr>
          <w:rFonts w:ascii="Times New Roman" w:hAnsi="Times New Roman" w:cs="Times New Roman"/>
          <w:sz w:val="24"/>
          <w:szCs w:val="24"/>
        </w:rPr>
        <w:t xml:space="preserve">, aspectos que inciden en la visibilidad e impacto </w:t>
      </w:r>
      <w:r w:rsidR="00626F73">
        <w:rPr>
          <w:rFonts w:ascii="Times New Roman" w:hAnsi="Times New Roman" w:cs="Times New Roman"/>
          <w:sz w:val="24"/>
          <w:szCs w:val="24"/>
        </w:rPr>
        <w:t>de la investigación (</w:t>
      </w:r>
      <w:proofErr w:type="spellStart"/>
      <w:r w:rsidR="00626F73">
        <w:rPr>
          <w:rFonts w:ascii="Times New Roman" w:hAnsi="Times New Roman" w:cs="Times New Roman"/>
          <w:sz w:val="24"/>
          <w:szCs w:val="24"/>
        </w:rPr>
        <w:t>Liskiewicz</w:t>
      </w:r>
      <w:proofErr w:type="spellEnd"/>
      <w:r w:rsidR="00626F73">
        <w:rPr>
          <w:rFonts w:ascii="Times New Roman" w:hAnsi="Times New Roman" w:cs="Times New Roman"/>
          <w:sz w:val="24"/>
          <w:szCs w:val="24"/>
        </w:rPr>
        <w:t xml:space="preserve"> et al.</w:t>
      </w:r>
      <w:r w:rsidR="009A7BDF">
        <w:rPr>
          <w:rFonts w:ascii="Times New Roman" w:hAnsi="Times New Roman" w:cs="Times New Roman"/>
          <w:sz w:val="24"/>
          <w:szCs w:val="24"/>
        </w:rPr>
        <w:t>, 2021)</w:t>
      </w:r>
      <w:r w:rsidR="00960075" w:rsidRPr="00960075">
        <w:rPr>
          <w:rFonts w:ascii="Times New Roman" w:hAnsi="Times New Roman" w:cs="Times New Roman"/>
          <w:sz w:val="24"/>
          <w:szCs w:val="24"/>
        </w:rPr>
        <w:t>. Los temas de investigación publicados en las revistas destacadas están relacionados con apre</w:t>
      </w:r>
      <w:r w:rsidR="00EF6C18">
        <w:rPr>
          <w:rFonts w:ascii="Times New Roman" w:hAnsi="Times New Roman" w:cs="Times New Roman"/>
          <w:sz w:val="24"/>
          <w:szCs w:val="24"/>
        </w:rPr>
        <w:t>ndizaje basado en Internet/Web</w:t>
      </w:r>
      <w:r w:rsidR="00960075" w:rsidRPr="00960075">
        <w:rPr>
          <w:rFonts w:ascii="Times New Roman" w:hAnsi="Times New Roman" w:cs="Times New Roman"/>
          <w:sz w:val="24"/>
          <w:szCs w:val="24"/>
        </w:rPr>
        <w:t>, aprendizaje colaborativo, aprendizaje basado en investigaciones, aprendizaj</w:t>
      </w:r>
      <w:r w:rsidR="00EF6C18">
        <w:rPr>
          <w:rFonts w:ascii="Times New Roman" w:hAnsi="Times New Roman" w:cs="Times New Roman"/>
          <w:sz w:val="24"/>
          <w:szCs w:val="24"/>
        </w:rPr>
        <w:t xml:space="preserve">e a distancia, </w:t>
      </w:r>
      <w:proofErr w:type="spellStart"/>
      <w:r w:rsidR="00EF6C18">
        <w:rPr>
          <w:rFonts w:ascii="Times New Roman" w:hAnsi="Times New Roman" w:cs="Times New Roman"/>
          <w:sz w:val="24"/>
          <w:szCs w:val="24"/>
        </w:rPr>
        <w:t>autoinstrucción</w:t>
      </w:r>
      <w:proofErr w:type="spellEnd"/>
      <w:r w:rsidR="00960075" w:rsidRPr="00960075">
        <w:rPr>
          <w:rFonts w:ascii="Times New Roman" w:hAnsi="Times New Roman" w:cs="Times New Roman"/>
          <w:sz w:val="24"/>
          <w:szCs w:val="24"/>
        </w:rPr>
        <w:t xml:space="preserve">, </w:t>
      </w:r>
      <w:r w:rsidR="00403F7F">
        <w:rPr>
          <w:rFonts w:ascii="Times New Roman" w:hAnsi="Times New Roman" w:cs="Times New Roman"/>
          <w:sz w:val="24"/>
          <w:szCs w:val="24"/>
        </w:rPr>
        <w:t>teleeducación, telemedicina y</w:t>
      </w:r>
      <w:r w:rsidR="00960075" w:rsidRPr="00960075">
        <w:rPr>
          <w:rFonts w:ascii="Times New Roman" w:hAnsi="Times New Roman" w:cs="Times New Roman"/>
          <w:sz w:val="24"/>
          <w:szCs w:val="24"/>
        </w:rPr>
        <w:t xml:space="preserve"> humanidades digitales.</w:t>
      </w:r>
      <w:r w:rsidR="00BA323D">
        <w:rPr>
          <w:rFonts w:ascii="Times New Roman" w:hAnsi="Times New Roman" w:cs="Times New Roman"/>
          <w:sz w:val="24"/>
          <w:szCs w:val="24"/>
        </w:rPr>
        <w:t xml:space="preserve"> </w:t>
      </w:r>
    </w:p>
    <w:p w:rsidR="00960075" w:rsidRPr="00960075" w:rsidRDefault="00960075" w:rsidP="00960075">
      <w:pPr>
        <w:spacing w:after="0" w:line="360" w:lineRule="auto"/>
        <w:jc w:val="both"/>
        <w:rPr>
          <w:rFonts w:ascii="Times New Roman" w:hAnsi="Times New Roman" w:cs="Times New Roman"/>
          <w:sz w:val="24"/>
          <w:szCs w:val="24"/>
        </w:rPr>
      </w:pPr>
      <w:r w:rsidRPr="00960075">
        <w:rPr>
          <w:rFonts w:ascii="Times New Roman" w:hAnsi="Times New Roman" w:cs="Times New Roman"/>
          <w:sz w:val="24"/>
          <w:szCs w:val="24"/>
        </w:rPr>
        <w:t xml:space="preserve">Las palabras clave con </w:t>
      </w:r>
      <w:r w:rsidR="000F42A1">
        <w:rPr>
          <w:rFonts w:ascii="Times New Roman" w:hAnsi="Times New Roman" w:cs="Times New Roman"/>
          <w:sz w:val="24"/>
          <w:szCs w:val="24"/>
        </w:rPr>
        <w:t>mayor representación</w:t>
      </w:r>
      <w:r w:rsidR="00CE4D92">
        <w:rPr>
          <w:rFonts w:ascii="Times New Roman" w:hAnsi="Times New Roman" w:cs="Times New Roman"/>
          <w:sz w:val="24"/>
          <w:szCs w:val="24"/>
        </w:rPr>
        <w:t xml:space="preserve"> son </w:t>
      </w:r>
      <w:proofErr w:type="spellStart"/>
      <w:r w:rsidR="00CE4D92" w:rsidRPr="00CE4D92">
        <w:rPr>
          <w:rFonts w:ascii="Times New Roman" w:hAnsi="Times New Roman" w:cs="Times New Roman"/>
          <w:i/>
          <w:sz w:val="24"/>
          <w:szCs w:val="24"/>
        </w:rPr>
        <w:t>student</w:t>
      </w:r>
      <w:proofErr w:type="spellEnd"/>
      <w:r w:rsidRPr="00960075">
        <w:rPr>
          <w:rFonts w:ascii="Times New Roman" w:hAnsi="Times New Roman" w:cs="Times New Roman"/>
          <w:sz w:val="24"/>
          <w:szCs w:val="24"/>
        </w:rPr>
        <w:t xml:space="preserve"> (181), </w:t>
      </w:r>
      <w:proofErr w:type="spellStart"/>
      <w:r w:rsidRPr="00CE4D92">
        <w:rPr>
          <w:rFonts w:ascii="Times New Roman" w:hAnsi="Times New Roman" w:cs="Times New Roman"/>
          <w:i/>
          <w:sz w:val="24"/>
          <w:szCs w:val="24"/>
        </w:rPr>
        <w:t>learning</w:t>
      </w:r>
      <w:proofErr w:type="spellEnd"/>
      <w:r w:rsidRPr="00960075">
        <w:rPr>
          <w:rFonts w:ascii="Times New Roman" w:hAnsi="Times New Roman" w:cs="Times New Roman"/>
          <w:sz w:val="24"/>
          <w:szCs w:val="24"/>
        </w:rPr>
        <w:t xml:space="preserve"> (131), </w:t>
      </w:r>
      <w:r w:rsidRPr="00CE4D92">
        <w:rPr>
          <w:rFonts w:ascii="Times New Roman" w:hAnsi="Times New Roman" w:cs="Times New Roman"/>
          <w:i/>
          <w:sz w:val="24"/>
          <w:szCs w:val="24"/>
        </w:rPr>
        <w:t>training</w:t>
      </w:r>
      <w:r w:rsidRPr="00960075">
        <w:rPr>
          <w:rFonts w:ascii="Times New Roman" w:hAnsi="Times New Roman" w:cs="Times New Roman"/>
          <w:sz w:val="24"/>
          <w:szCs w:val="24"/>
        </w:rPr>
        <w:t xml:space="preserve"> (114), </w:t>
      </w:r>
      <w:proofErr w:type="spellStart"/>
      <w:r w:rsidRPr="00CE4D92">
        <w:rPr>
          <w:rFonts w:ascii="Times New Roman" w:hAnsi="Times New Roman" w:cs="Times New Roman"/>
          <w:i/>
          <w:sz w:val="24"/>
          <w:szCs w:val="24"/>
        </w:rPr>
        <w:t>university</w:t>
      </w:r>
      <w:proofErr w:type="spellEnd"/>
      <w:r w:rsidRPr="00960075">
        <w:rPr>
          <w:rFonts w:ascii="Times New Roman" w:hAnsi="Times New Roman" w:cs="Times New Roman"/>
          <w:sz w:val="24"/>
          <w:szCs w:val="24"/>
        </w:rPr>
        <w:t xml:space="preserve"> (106) y </w:t>
      </w:r>
      <w:proofErr w:type="spellStart"/>
      <w:r w:rsidRPr="00CE4D92">
        <w:rPr>
          <w:rFonts w:ascii="Times New Roman" w:hAnsi="Times New Roman" w:cs="Times New Roman"/>
          <w:i/>
          <w:sz w:val="24"/>
          <w:szCs w:val="24"/>
        </w:rPr>
        <w:t>lesson</w:t>
      </w:r>
      <w:proofErr w:type="spellEnd"/>
      <w:r w:rsidRPr="00960075">
        <w:rPr>
          <w:rFonts w:ascii="Times New Roman" w:hAnsi="Times New Roman" w:cs="Times New Roman"/>
          <w:sz w:val="24"/>
          <w:szCs w:val="24"/>
        </w:rPr>
        <w:t xml:space="preserve"> (91). Del total de publicaciones</w:t>
      </w:r>
      <w:r w:rsidR="009402C7">
        <w:rPr>
          <w:rFonts w:ascii="Times New Roman" w:hAnsi="Times New Roman" w:cs="Times New Roman"/>
          <w:sz w:val="24"/>
          <w:szCs w:val="24"/>
        </w:rPr>
        <w:t>,</w:t>
      </w:r>
      <w:r w:rsidRPr="00960075">
        <w:rPr>
          <w:rFonts w:ascii="Times New Roman" w:hAnsi="Times New Roman" w:cs="Times New Roman"/>
          <w:sz w:val="24"/>
          <w:szCs w:val="24"/>
        </w:rPr>
        <w:t xml:space="preserve"> las citas suman 4173, con promedio de citas por artículo de 8.7 </w:t>
      </w:r>
      <w:r w:rsidR="00BA323D">
        <w:rPr>
          <w:rFonts w:ascii="Times New Roman" w:hAnsi="Times New Roman" w:cs="Times New Roman"/>
          <w:sz w:val="24"/>
          <w:szCs w:val="24"/>
        </w:rPr>
        <w:t>e</w:t>
      </w:r>
      <w:r w:rsidRPr="00960075">
        <w:rPr>
          <w:rFonts w:ascii="Times New Roman" w:hAnsi="Times New Roman" w:cs="Times New Roman"/>
          <w:sz w:val="24"/>
          <w:szCs w:val="24"/>
        </w:rPr>
        <w:t xml:space="preserve"> índice H igual a 31. </w:t>
      </w:r>
      <w:r w:rsidRPr="00577094">
        <w:rPr>
          <w:rFonts w:ascii="Times New Roman" w:hAnsi="Times New Roman" w:cs="Times New Roman"/>
          <w:sz w:val="24"/>
          <w:szCs w:val="24"/>
          <w:lang w:val="en-US"/>
        </w:rPr>
        <w:t xml:space="preserve">El </w:t>
      </w:r>
      <w:proofErr w:type="spellStart"/>
      <w:r w:rsidRPr="00577094">
        <w:rPr>
          <w:rFonts w:ascii="Times New Roman" w:hAnsi="Times New Roman" w:cs="Times New Roman"/>
          <w:sz w:val="24"/>
          <w:szCs w:val="24"/>
          <w:lang w:val="en-US"/>
        </w:rPr>
        <w:t>artículo</w:t>
      </w:r>
      <w:proofErr w:type="spellEnd"/>
      <w:r w:rsidRPr="00577094">
        <w:rPr>
          <w:rFonts w:ascii="Times New Roman" w:hAnsi="Times New Roman" w:cs="Times New Roman"/>
          <w:sz w:val="24"/>
          <w:szCs w:val="24"/>
          <w:lang w:val="en-US"/>
        </w:rPr>
        <w:t xml:space="preserve"> con mayor </w:t>
      </w:r>
      <w:proofErr w:type="spellStart"/>
      <w:r w:rsidRPr="00577094">
        <w:rPr>
          <w:rFonts w:ascii="Times New Roman" w:hAnsi="Times New Roman" w:cs="Times New Roman"/>
          <w:sz w:val="24"/>
          <w:szCs w:val="24"/>
          <w:lang w:val="en-US"/>
        </w:rPr>
        <w:t>impacto</w:t>
      </w:r>
      <w:proofErr w:type="spellEnd"/>
      <w:r w:rsidRPr="00577094">
        <w:rPr>
          <w:rFonts w:ascii="Times New Roman" w:hAnsi="Times New Roman" w:cs="Times New Roman"/>
          <w:sz w:val="24"/>
          <w:szCs w:val="24"/>
          <w:lang w:val="en-US"/>
        </w:rPr>
        <w:t xml:space="preserve"> </w:t>
      </w:r>
      <w:proofErr w:type="spellStart"/>
      <w:r w:rsidRPr="00577094">
        <w:rPr>
          <w:rFonts w:ascii="Times New Roman" w:hAnsi="Times New Roman" w:cs="Times New Roman"/>
          <w:sz w:val="24"/>
          <w:szCs w:val="24"/>
          <w:lang w:val="en-US"/>
        </w:rPr>
        <w:t>por</w:t>
      </w:r>
      <w:proofErr w:type="spellEnd"/>
      <w:r w:rsidRPr="00577094">
        <w:rPr>
          <w:rFonts w:ascii="Times New Roman" w:hAnsi="Times New Roman" w:cs="Times New Roman"/>
          <w:sz w:val="24"/>
          <w:szCs w:val="24"/>
          <w:lang w:val="en-US"/>
        </w:rPr>
        <w:t xml:space="preserve"> las </w:t>
      </w:r>
      <w:proofErr w:type="spellStart"/>
      <w:r w:rsidRPr="00577094">
        <w:rPr>
          <w:rFonts w:ascii="Times New Roman" w:hAnsi="Times New Roman" w:cs="Times New Roman"/>
          <w:sz w:val="24"/>
          <w:szCs w:val="24"/>
          <w:lang w:val="en-US"/>
        </w:rPr>
        <w:t>citas</w:t>
      </w:r>
      <w:proofErr w:type="spellEnd"/>
      <w:r w:rsidRPr="00577094">
        <w:rPr>
          <w:rFonts w:ascii="Times New Roman" w:hAnsi="Times New Roman" w:cs="Times New Roman"/>
          <w:sz w:val="24"/>
          <w:szCs w:val="24"/>
          <w:lang w:val="en-US"/>
        </w:rPr>
        <w:t xml:space="preserve"> </w:t>
      </w:r>
      <w:proofErr w:type="spellStart"/>
      <w:r w:rsidRPr="00577094">
        <w:rPr>
          <w:rFonts w:ascii="Times New Roman" w:hAnsi="Times New Roman" w:cs="Times New Roman"/>
          <w:sz w:val="24"/>
          <w:szCs w:val="24"/>
          <w:lang w:val="en-US"/>
        </w:rPr>
        <w:t>recibidas</w:t>
      </w:r>
      <w:proofErr w:type="spellEnd"/>
      <w:r w:rsidRPr="00577094">
        <w:rPr>
          <w:rFonts w:ascii="Times New Roman" w:hAnsi="Times New Roman" w:cs="Times New Roman"/>
          <w:sz w:val="24"/>
          <w:szCs w:val="24"/>
          <w:lang w:val="en-US"/>
        </w:rPr>
        <w:t xml:space="preserve"> (190) </w:t>
      </w:r>
      <w:proofErr w:type="spellStart"/>
      <w:r w:rsidRPr="00577094">
        <w:rPr>
          <w:rFonts w:ascii="Times New Roman" w:hAnsi="Times New Roman" w:cs="Times New Roman"/>
          <w:sz w:val="24"/>
          <w:szCs w:val="24"/>
          <w:lang w:val="en-US"/>
        </w:rPr>
        <w:t>fue</w:t>
      </w:r>
      <w:proofErr w:type="spellEnd"/>
      <w:r w:rsidRPr="00577094">
        <w:rPr>
          <w:rFonts w:ascii="Times New Roman" w:hAnsi="Times New Roman" w:cs="Times New Roman"/>
          <w:sz w:val="24"/>
          <w:szCs w:val="24"/>
          <w:lang w:val="en-US"/>
        </w:rPr>
        <w:t xml:space="preserve"> “</w:t>
      </w:r>
      <w:r w:rsidRPr="00577094">
        <w:rPr>
          <w:rFonts w:ascii="Times New Roman" w:hAnsi="Times New Roman" w:cs="Times New Roman"/>
          <w:i/>
          <w:sz w:val="24"/>
          <w:szCs w:val="24"/>
          <w:lang w:val="en-US"/>
        </w:rPr>
        <w:t>Using Technology to Maintain the Education of Residents During the COVID-19 Pandemic</w:t>
      </w:r>
      <w:r w:rsidR="00A97540" w:rsidRPr="00577094">
        <w:rPr>
          <w:rFonts w:ascii="Times New Roman" w:hAnsi="Times New Roman" w:cs="Times New Roman"/>
          <w:sz w:val="24"/>
          <w:szCs w:val="24"/>
          <w:lang w:val="en-US"/>
        </w:rPr>
        <w:t>” (Chick et al.</w:t>
      </w:r>
      <w:r w:rsidR="003C1F01" w:rsidRPr="00577094">
        <w:rPr>
          <w:rFonts w:ascii="Times New Roman" w:hAnsi="Times New Roman" w:cs="Times New Roman"/>
          <w:sz w:val="24"/>
          <w:szCs w:val="24"/>
          <w:lang w:val="en-US"/>
        </w:rPr>
        <w:t xml:space="preserve">, 2020). </w:t>
      </w:r>
      <w:r w:rsidR="003C1F01">
        <w:rPr>
          <w:rFonts w:ascii="Times New Roman" w:hAnsi="Times New Roman" w:cs="Times New Roman"/>
          <w:sz w:val="24"/>
          <w:szCs w:val="24"/>
          <w:lang w:val="es-MX"/>
        </w:rPr>
        <w:t xml:space="preserve">La publicación </w:t>
      </w:r>
      <w:r w:rsidRPr="00960075">
        <w:rPr>
          <w:rFonts w:ascii="Times New Roman" w:hAnsi="Times New Roman" w:cs="Times New Roman"/>
          <w:sz w:val="24"/>
          <w:szCs w:val="24"/>
        </w:rPr>
        <w:t>propone soluciones innovadoras que incluyen el modelo de aula invertida, preguntas de práct</w:t>
      </w:r>
      <w:r w:rsidR="00F12616">
        <w:rPr>
          <w:rFonts w:ascii="Times New Roman" w:hAnsi="Times New Roman" w:cs="Times New Roman"/>
          <w:sz w:val="24"/>
          <w:szCs w:val="24"/>
        </w:rPr>
        <w:t xml:space="preserve">ica en línea, teleconferencias </w:t>
      </w:r>
      <w:r w:rsidRPr="00960075">
        <w:rPr>
          <w:rFonts w:ascii="Times New Roman" w:hAnsi="Times New Roman" w:cs="Times New Roman"/>
          <w:sz w:val="24"/>
          <w:szCs w:val="24"/>
        </w:rPr>
        <w:t>y el uso facilitado de videos quirúrgicos.</w:t>
      </w:r>
      <w:r w:rsidR="00A9285E">
        <w:rPr>
          <w:rFonts w:ascii="Times New Roman" w:hAnsi="Times New Roman" w:cs="Times New Roman"/>
          <w:sz w:val="24"/>
          <w:szCs w:val="24"/>
        </w:rPr>
        <w:t xml:space="preserve"> </w:t>
      </w:r>
    </w:p>
    <w:p w:rsidR="00454788" w:rsidRDefault="00F30417" w:rsidP="004547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Estados Unidos de </w:t>
      </w:r>
      <w:r w:rsidR="00DE4D82">
        <w:rPr>
          <w:rFonts w:ascii="Times New Roman" w:hAnsi="Times New Roman" w:cs="Times New Roman"/>
          <w:sz w:val="24"/>
          <w:szCs w:val="24"/>
        </w:rPr>
        <w:t>América</w:t>
      </w:r>
      <w:r>
        <w:rPr>
          <w:rFonts w:ascii="Times New Roman" w:hAnsi="Times New Roman" w:cs="Times New Roman"/>
          <w:sz w:val="24"/>
          <w:szCs w:val="24"/>
        </w:rPr>
        <w:t xml:space="preserve"> posee relaciones de colaboración con 39 países, es además el país con mayor número de publicaciones (133) y mayor cantidad de citas (1467). Le siguen en el ranking Inglaterra</w:t>
      </w:r>
      <w:r w:rsidR="005B07E6">
        <w:rPr>
          <w:rFonts w:ascii="Times New Roman" w:hAnsi="Times New Roman" w:cs="Times New Roman"/>
          <w:sz w:val="24"/>
          <w:szCs w:val="24"/>
        </w:rPr>
        <w:t xml:space="preserve"> (31 relaciones, 43 publicaciones y 563 citas) </w:t>
      </w:r>
      <w:r>
        <w:rPr>
          <w:rFonts w:ascii="Times New Roman" w:hAnsi="Times New Roman" w:cs="Times New Roman"/>
          <w:sz w:val="24"/>
          <w:szCs w:val="24"/>
        </w:rPr>
        <w:t>e Italia</w:t>
      </w:r>
      <w:r w:rsidR="005B07E6">
        <w:rPr>
          <w:rFonts w:ascii="Times New Roman" w:hAnsi="Times New Roman" w:cs="Times New Roman"/>
          <w:sz w:val="24"/>
          <w:szCs w:val="24"/>
        </w:rPr>
        <w:t xml:space="preserve"> (22 relaciones, 39 publicaciones y 424 citas)</w:t>
      </w:r>
      <w:r>
        <w:rPr>
          <w:rFonts w:ascii="Times New Roman" w:hAnsi="Times New Roman" w:cs="Times New Roman"/>
          <w:sz w:val="24"/>
          <w:szCs w:val="24"/>
        </w:rPr>
        <w:t>.</w:t>
      </w:r>
      <w:r w:rsidR="00F7101F">
        <w:rPr>
          <w:rFonts w:ascii="Times New Roman" w:hAnsi="Times New Roman" w:cs="Times New Roman"/>
          <w:sz w:val="24"/>
          <w:szCs w:val="24"/>
        </w:rPr>
        <w:t xml:space="preserve"> </w:t>
      </w:r>
      <w:r w:rsidR="00454788">
        <w:rPr>
          <w:rFonts w:ascii="Times New Roman" w:hAnsi="Times New Roman" w:cs="Times New Roman"/>
          <w:sz w:val="24"/>
          <w:szCs w:val="24"/>
        </w:rPr>
        <w:t>La colaboración científica a nivel de autor es mucho más discreta, de un total de 2295 autores solo 1 colaboró con 3 autores, mientras que el 1.26% de autores colaboraron con 2, el 38.56% con 1 y el resto (60.13%) sin colaboración.</w:t>
      </w:r>
    </w:p>
    <w:p w:rsidR="00E836DB" w:rsidRDefault="00E836DB" w:rsidP="00E00F3F">
      <w:pPr>
        <w:spacing w:after="0" w:line="360" w:lineRule="auto"/>
        <w:jc w:val="center"/>
        <w:rPr>
          <w:rFonts w:ascii="Times New Roman" w:hAnsi="Times New Roman" w:cs="Times New Roman"/>
          <w:sz w:val="24"/>
          <w:szCs w:val="24"/>
        </w:rPr>
      </w:pPr>
    </w:p>
    <w:p w:rsidR="0000501B" w:rsidRDefault="0000501B" w:rsidP="00FF3346">
      <w:pPr>
        <w:spacing w:after="0" w:line="360" w:lineRule="auto"/>
        <w:jc w:val="both"/>
        <w:rPr>
          <w:rFonts w:ascii="Times New Roman" w:hAnsi="Times New Roman" w:cs="Times New Roman"/>
          <w:b/>
          <w:sz w:val="24"/>
          <w:szCs w:val="24"/>
        </w:rPr>
      </w:pPr>
    </w:p>
    <w:p w:rsidR="0000501B" w:rsidRDefault="0000501B" w:rsidP="00FF3346">
      <w:pPr>
        <w:spacing w:after="0" w:line="360" w:lineRule="auto"/>
        <w:jc w:val="both"/>
        <w:rPr>
          <w:rFonts w:ascii="Times New Roman" w:hAnsi="Times New Roman" w:cs="Times New Roman"/>
          <w:b/>
          <w:sz w:val="24"/>
          <w:szCs w:val="24"/>
        </w:rPr>
      </w:pPr>
    </w:p>
    <w:p w:rsidR="00FF3346" w:rsidRPr="00FF3346" w:rsidRDefault="00385B3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FF3346" w:rsidRPr="00FF3346">
        <w:rPr>
          <w:rFonts w:ascii="Times New Roman" w:hAnsi="Times New Roman" w:cs="Times New Roman"/>
          <w:b/>
          <w:sz w:val="24"/>
          <w:szCs w:val="24"/>
        </w:rPr>
        <w:t>Conclusiones</w:t>
      </w:r>
    </w:p>
    <w:p w:rsidR="00B6089F" w:rsidRPr="003665F0" w:rsidRDefault="00B6089F" w:rsidP="003665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p</w:t>
      </w:r>
      <w:r w:rsidRPr="00B6089F">
        <w:rPr>
          <w:rFonts w:ascii="Times New Roman" w:hAnsi="Times New Roman" w:cs="Times New Roman"/>
          <w:sz w:val="24"/>
          <w:szCs w:val="24"/>
        </w:rPr>
        <w:t xml:space="preserve">roducción científica </w:t>
      </w:r>
      <w:r>
        <w:rPr>
          <w:rFonts w:ascii="Times New Roman" w:hAnsi="Times New Roman" w:cs="Times New Roman"/>
          <w:sz w:val="24"/>
          <w:szCs w:val="24"/>
        </w:rPr>
        <w:t xml:space="preserve">elevada </w:t>
      </w:r>
      <w:r w:rsidRPr="00B6089F">
        <w:rPr>
          <w:rFonts w:ascii="Times New Roman" w:hAnsi="Times New Roman" w:cs="Times New Roman"/>
          <w:sz w:val="24"/>
          <w:szCs w:val="24"/>
        </w:rPr>
        <w:t>con tendencia a un rápido crecimiento</w:t>
      </w:r>
      <w:r>
        <w:rPr>
          <w:rFonts w:ascii="Times New Roman" w:hAnsi="Times New Roman" w:cs="Times New Roman"/>
          <w:sz w:val="24"/>
          <w:szCs w:val="24"/>
        </w:rPr>
        <w:t>, la p</w:t>
      </w:r>
      <w:r w:rsidRPr="00B6089F">
        <w:rPr>
          <w:rFonts w:ascii="Times New Roman" w:hAnsi="Times New Roman" w:cs="Times New Roman"/>
          <w:sz w:val="24"/>
          <w:szCs w:val="24"/>
        </w:rPr>
        <w:t>reponderancia de publicaciones en revistas</w:t>
      </w:r>
      <w:r>
        <w:rPr>
          <w:rFonts w:ascii="Times New Roman" w:hAnsi="Times New Roman" w:cs="Times New Roman"/>
          <w:sz w:val="24"/>
          <w:szCs w:val="24"/>
        </w:rPr>
        <w:t xml:space="preserve"> de alto impacto</w:t>
      </w:r>
      <w:r w:rsidR="00AC634E">
        <w:rPr>
          <w:rFonts w:ascii="Times New Roman" w:hAnsi="Times New Roman" w:cs="Times New Roman"/>
          <w:sz w:val="24"/>
          <w:szCs w:val="24"/>
        </w:rPr>
        <w:t>, la tendencia al aumento de citas de los artículos y la colaboración internacional</w:t>
      </w:r>
      <w:r w:rsidR="009E290B">
        <w:rPr>
          <w:rFonts w:ascii="Times New Roman" w:hAnsi="Times New Roman" w:cs="Times New Roman"/>
          <w:sz w:val="24"/>
          <w:szCs w:val="24"/>
        </w:rPr>
        <w:t>,</w:t>
      </w:r>
      <w:r w:rsidR="00AC634E">
        <w:rPr>
          <w:rFonts w:ascii="Times New Roman" w:hAnsi="Times New Roman" w:cs="Times New Roman"/>
          <w:sz w:val="24"/>
          <w:szCs w:val="24"/>
        </w:rPr>
        <w:t xml:space="preserve"> evidencian la </w:t>
      </w:r>
      <w:r w:rsidR="00660F73">
        <w:rPr>
          <w:rFonts w:ascii="Times New Roman" w:hAnsi="Times New Roman" w:cs="Times New Roman"/>
          <w:sz w:val="24"/>
          <w:szCs w:val="24"/>
        </w:rPr>
        <w:t>trascendencia</w:t>
      </w:r>
      <w:r w:rsidR="00AC634E">
        <w:rPr>
          <w:rFonts w:ascii="Times New Roman" w:hAnsi="Times New Roman" w:cs="Times New Roman"/>
          <w:sz w:val="24"/>
          <w:szCs w:val="24"/>
        </w:rPr>
        <w:t xml:space="preserve"> de la investigación en educación en tiempos de la pandemia de COVID-19</w:t>
      </w:r>
      <w:r w:rsidR="003665F0">
        <w:rPr>
          <w:rFonts w:ascii="Times New Roman" w:hAnsi="Times New Roman" w:cs="Times New Roman"/>
          <w:sz w:val="24"/>
          <w:szCs w:val="24"/>
        </w:rPr>
        <w:t xml:space="preserve">, lo que </w:t>
      </w:r>
      <w:r w:rsidR="003665F0" w:rsidRPr="003665F0">
        <w:rPr>
          <w:rFonts w:ascii="Times New Roman" w:hAnsi="Times New Roman" w:cs="Times New Roman"/>
          <w:sz w:val="24"/>
          <w:szCs w:val="24"/>
        </w:rPr>
        <w:t>es</w:t>
      </w:r>
      <w:r w:rsidR="003665F0">
        <w:rPr>
          <w:rFonts w:ascii="Times New Roman" w:hAnsi="Times New Roman" w:cs="Times New Roman"/>
          <w:sz w:val="24"/>
          <w:szCs w:val="24"/>
        </w:rPr>
        <w:t>, sin dudas, un</w:t>
      </w:r>
      <w:r w:rsidR="003665F0" w:rsidRPr="003665F0">
        <w:rPr>
          <w:rFonts w:ascii="Times New Roman" w:hAnsi="Times New Roman" w:cs="Times New Roman"/>
          <w:sz w:val="24"/>
          <w:szCs w:val="24"/>
        </w:rPr>
        <w:t xml:space="preserve"> indicativo de un futuro prometedor para este campo de investigación.</w:t>
      </w:r>
    </w:p>
    <w:p w:rsidR="00A67A19" w:rsidRPr="00B6089F" w:rsidRDefault="00B6089F" w:rsidP="002403D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w:t>
      </w:r>
      <w:r w:rsidRPr="00B6089F">
        <w:rPr>
          <w:rFonts w:ascii="Times New Roman" w:hAnsi="Times New Roman" w:cs="Times New Roman"/>
          <w:sz w:val="24"/>
          <w:szCs w:val="24"/>
          <w:lang w:val="es-MX"/>
        </w:rPr>
        <w:t>a adopción de la enseñanza remota de emergencia y el aprendizaje virtual durante la crisis de COVID-19</w:t>
      </w:r>
      <w:r>
        <w:rPr>
          <w:rFonts w:ascii="Times New Roman" w:hAnsi="Times New Roman" w:cs="Times New Roman"/>
          <w:sz w:val="24"/>
          <w:szCs w:val="24"/>
          <w:lang w:val="es-MX"/>
        </w:rPr>
        <w:t xml:space="preserve"> se constituyen frentes de investigación poco abordados</w:t>
      </w:r>
      <w:r w:rsidRPr="00B6089F">
        <w:rPr>
          <w:rFonts w:ascii="Times New Roman" w:hAnsi="Times New Roman" w:cs="Times New Roman"/>
          <w:sz w:val="24"/>
          <w:szCs w:val="24"/>
          <w:lang w:val="es-MX"/>
        </w:rPr>
        <w:t xml:space="preserve">. Por lo tanto, </w:t>
      </w:r>
      <w:r>
        <w:rPr>
          <w:rFonts w:ascii="Times New Roman" w:hAnsi="Times New Roman" w:cs="Times New Roman"/>
          <w:sz w:val="24"/>
          <w:szCs w:val="24"/>
          <w:lang w:val="es-MX"/>
        </w:rPr>
        <w:t xml:space="preserve">estos aspectos deben evolucionar y convertirse en puntos críticos de investigación en el futuro inmediato que aborden </w:t>
      </w:r>
      <w:r w:rsidRPr="00B6089F">
        <w:rPr>
          <w:rFonts w:ascii="Times New Roman" w:hAnsi="Times New Roman" w:cs="Times New Roman"/>
          <w:sz w:val="24"/>
          <w:szCs w:val="24"/>
          <w:lang w:val="es-MX"/>
        </w:rPr>
        <w:t xml:space="preserve">estrategias </w:t>
      </w:r>
      <w:r>
        <w:rPr>
          <w:rFonts w:ascii="Times New Roman" w:hAnsi="Times New Roman" w:cs="Times New Roman"/>
          <w:sz w:val="24"/>
          <w:szCs w:val="24"/>
          <w:lang w:val="es-MX"/>
        </w:rPr>
        <w:t>y</w:t>
      </w:r>
      <w:r w:rsidRPr="00B6089F">
        <w:rPr>
          <w:rFonts w:ascii="Times New Roman" w:hAnsi="Times New Roman" w:cs="Times New Roman"/>
          <w:sz w:val="24"/>
          <w:szCs w:val="24"/>
          <w:lang w:val="es-MX"/>
        </w:rPr>
        <w:t xml:space="preserve"> recomendaciones </w:t>
      </w:r>
      <w:r>
        <w:rPr>
          <w:rFonts w:ascii="Times New Roman" w:hAnsi="Times New Roman" w:cs="Times New Roman"/>
          <w:sz w:val="24"/>
          <w:szCs w:val="24"/>
          <w:lang w:val="es-MX"/>
        </w:rPr>
        <w:t>encaminadas a</w:t>
      </w:r>
      <w:r w:rsidRPr="00B6089F">
        <w:rPr>
          <w:rFonts w:ascii="Times New Roman" w:hAnsi="Times New Roman" w:cs="Times New Roman"/>
          <w:sz w:val="24"/>
          <w:szCs w:val="24"/>
          <w:lang w:val="es-MX"/>
        </w:rPr>
        <w:t xml:space="preserve"> mejorar la adopción actual y futura</w:t>
      </w:r>
      <w:r>
        <w:rPr>
          <w:rFonts w:ascii="Times New Roman" w:hAnsi="Times New Roman" w:cs="Times New Roman"/>
          <w:sz w:val="24"/>
          <w:szCs w:val="24"/>
          <w:lang w:val="es-MX"/>
        </w:rPr>
        <w:t xml:space="preserve"> </w:t>
      </w:r>
      <w:r w:rsidRPr="00B6089F">
        <w:rPr>
          <w:rFonts w:ascii="Times New Roman" w:hAnsi="Times New Roman" w:cs="Times New Roman"/>
          <w:sz w:val="24"/>
          <w:szCs w:val="24"/>
          <w:lang w:val="es-MX"/>
        </w:rPr>
        <w:t>de la enseñanza remota de emergencia y el aprendizaje virtual.</w:t>
      </w:r>
    </w:p>
    <w:p w:rsidR="003819D2" w:rsidRPr="003819D2" w:rsidRDefault="003819D2" w:rsidP="002403DC">
      <w:pPr>
        <w:spacing w:after="0" w:line="360" w:lineRule="auto"/>
        <w:jc w:val="both"/>
        <w:rPr>
          <w:rFonts w:ascii="Times New Roman" w:hAnsi="Times New Roman" w:cs="Times New Roman"/>
          <w:sz w:val="24"/>
          <w:szCs w:val="24"/>
          <w:lang w:val="es-MX"/>
        </w:rPr>
      </w:pPr>
      <w:r w:rsidRPr="003819D2">
        <w:rPr>
          <w:rFonts w:ascii="Times New Roman" w:hAnsi="Times New Roman" w:cs="Times New Roman"/>
          <w:sz w:val="24"/>
          <w:szCs w:val="24"/>
          <w:lang w:val="es-MX"/>
        </w:rPr>
        <w:t xml:space="preserve">Este estudio puede respaldar el desarrollo de investigaciones </w:t>
      </w:r>
      <w:proofErr w:type="spellStart"/>
      <w:r w:rsidRPr="003819D2">
        <w:rPr>
          <w:rFonts w:ascii="Times New Roman" w:hAnsi="Times New Roman" w:cs="Times New Roman"/>
          <w:sz w:val="24"/>
          <w:szCs w:val="24"/>
          <w:lang w:val="es-MX"/>
        </w:rPr>
        <w:t>cienciométricas</w:t>
      </w:r>
      <w:proofErr w:type="spellEnd"/>
      <w:r w:rsidRPr="003819D2">
        <w:rPr>
          <w:rFonts w:ascii="Times New Roman" w:hAnsi="Times New Roman" w:cs="Times New Roman"/>
          <w:sz w:val="24"/>
          <w:szCs w:val="24"/>
          <w:lang w:val="es-MX"/>
        </w:rPr>
        <w:t xml:space="preserve"> futuras dentro de la comunidad de las ciencias de la educación, de modo que se pueda aplicar una gama más amplia de herramientas para responder preguntas de investigación más diversas sobre los subdominios de las ciencias de la educación.</w:t>
      </w:r>
    </w:p>
    <w:p w:rsidR="006245E2" w:rsidRDefault="006245E2" w:rsidP="00FF3346">
      <w:pPr>
        <w:spacing w:after="0" w:line="360" w:lineRule="auto"/>
        <w:jc w:val="both"/>
        <w:rPr>
          <w:rFonts w:ascii="Times New Roman" w:hAnsi="Times New Roman" w:cs="Times New Roman"/>
          <w:b/>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1943F0" w:rsidRPr="00BB3841" w:rsidRDefault="001943F0" w:rsidP="001943F0">
      <w:pPr>
        <w:spacing w:after="0" w:line="360" w:lineRule="auto"/>
        <w:ind w:left="340" w:hanging="340"/>
        <w:jc w:val="both"/>
        <w:rPr>
          <w:rFonts w:ascii="Times New Roman" w:hAnsi="Times New Roman" w:cs="Times New Roman"/>
          <w:sz w:val="24"/>
          <w:szCs w:val="24"/>
          <w:lang w:val="en-US"/>
        </w:rPr>
      </w:pPr>
      <w:r w:rsidRPr="00577094">
        <w:rPr>
          <w:rFonts w:ascii="Times New Roman" w:hAnsi="Times New Roman" w:cs="Times New Roman"/>
          <w:sz w:val="24"/>
          <w:szCs w:val="24"/>
          <w:lang w:val="en-US"/>
        </w:rPr>
        <w:t xml:space="preserve">Chick, R. C., Clifton, G. T., Peace, K. M., </w:t>
      </w:r>
      <w:proofErr w:type="spellStart"/>
      <w:r w:rsidRPr="00577094">
        <w:rPr>
          <w:rFonts w:ascii="Times New Roman" w:hAnsi="Times New Roman" w:cs="Times New Roman"/>
          <w:sz w:val="24"/>
          <w:szCs w:val="24"/>
          <w:lang w:val="en-US"/>
        </w:rPr>
        <w:t>Propper</w:t>
      </w:r>
      <w:proofErr w:type="spellEnd"/>
      <w:r w:rsidRPr="00577094">
        <w:rPr>
          <w:rFonts w:ascii="Times New Roman" w:hAnsi="Times New Roman" w:cs="Times New Roman"/>
          <w:sz w:val="24"/>
          <w:szCs w:val="24"/>
          <w:lang w:val="en-US"/>
        </w:rPr>
        <w:t xml:space="preserve">, B. W., Hale, D. F., </w:t>
      </w:r>
      <w:proofErr w:type="spellStart"/>
      <w:r w:rsidRPr="00577094">
        <w:rPr>
          <w:rFonts w:ascii="Times New Roman" w:hAnsi="Times New Roman" w:cs="Times New Roman"/>
          <w:sz w:val="24"/>
          <w:szCs w:val="24"/>
          <w:lang w:val="en-US"/>
        </w:rPr>
        <w:t>Alseidi</w:t>
      </w:r>
      <w:proofErr w:type="spellEnd"/>
      <w:r w:rsidRPr="00577094">
        <w:rPr>
          <w:rFonts w:ascii="Times New Roman" w:hAnsi="Times New Roman" w:cs="Times New Roman"/>
          <w:sz w:val="24"/>
          <w:szCs w:val="24"/>
          <w:lang w:val="en-US"/>
        </w:rPr>
        <w:t xml:space="preserve">, A. A., &amp; Vreeland, T. J. (2020). </w:t>
      </w:r>
      <w:r w:rsidRPr="00BB3841">
        <w:rPr>
          <w:rFonts w:ascii="Times New Roman" w:hAnsi="Times New Roman" w:cs="Times New Roman"/>
          <w:sz w:val="24"/>
          <w:szCs w:val="24"/>
          <w:lang w:val="en-US"/>
        </w:rPr>
        <w:t xml:space="preserve">Using Technology to Maintain the Education of Residents During the COVID-19 Pandemic. </w:t>
      </w:r>
      <w:r w:rsidRPr="00BB3841">
        <w:rPr>
          <w:rFonts w:ascii="Times New Roman" w:hAnsi="Times New Roman" w:cs="Times New Roman"/>
          <w:i/>
          <w:sz w:val="24"/>
          <w:szCs w:val="24"/>
          <w:lang w:val="en-US"/>
        </w:rPr>
        <w:t>Journal of surgical education, 77</w:t>
      </w:r>
      <w:r w:rsidRPr="00BB3841">
        <w:rPr>
          <w:rFonts w:ascii="Times New Roman" w:hAnsi="Times New Roman" w:cs="Times New Roman"/>
          <w:sz w:val="24"/>
          <w:szCs w:val="24"/>
          <w:lang w:val="en-US"/>
        </w:rPr>
        <w:t xml:space="preserve">(4), 729-732. </w:t>
      </w:r>
      <w:proofErr w:type="spellStart"/>
      <w:r w:rsidR="00577094">
        <w:rPr>
          <w:rFonts w:ascii="Times New Roman" w:hAnsi="Times New Roman" w:cs="Times New Roman"/>
          <w:sz w:val="24"/>
          <w:szCs w:val="24"/>
          <w:lang w:val="en-US"/>
        </w:rPr>
        <w:t>Recuperado</w:t>
      </w:r>
      <w:proofErr w:type="spellEnd"/>
      <w:r w:rsidR="00577094">
        <w:rPr>
          <w:rFonts w:ascii="Times New Roman" w:hAnsi="Times New Roman" w:cs="Times New Roman"/>
          <w:sz w:val="24"/>
          <w:szCs w:val="24"/>
          <w:lang w:val="en-US"/>
        </w:rPr>
        <w:t xml:space="preserve"> de: </w:t>
      </w:r>
      <w:hyperlink r:id="rId8" w:history="1">
        <w:r w:rsidRPr="00BB3841">
          <w:rPr>
            <w:rStyle w:val="Hipervnculo"/>
            <w:rFonts w:ascii="Times New Roman" w:hAnsi="Times New Roman" w:cs="Times New Roman"/>
            <w:sz w:val="24"/>
            <w:szCs w:val="24"/>
            <w:lang w:val="en-US"/>
          </w:rPr>
          <w:t>https://doi.org/10.1016/j.jsurg.2020.03.018</w:t>
        </w:r>
      </w:hyperlink>
    </w:p>
    <w:p w:rsidR="001943F0" w:rsidRPr="00BB3841" w:rsidRDefault="001943F0" w:rsidP="001943F0">
      <w:pPr>
        <w:spacing w:after="0" w:line="360" w:lineRule="auto"/>
        <w:ind w:left="340" w:hanging="340"/>
        <w:jc w:val="both"/>
        <w:rPr>
          <w:rFonts w:ascii="Times New Roman" w:hAnsi="Times New Roman" w:cs="Times New Roman"/>
          <w:sz w:val="24"/>
          <w:szCs w:val="24"/>
          <w:lang w:val="es-MX"/>
        </w:rPr>
      </w:pPr>
      <w:proofErr w:type="spellStart"/>
      <w:r w:rsidRPr="00BB3841">
        <w:rPr>
          <w:rFonts w:ascii="Times New Roman" w:hAnsi="Times New Roman" w:cs="Times New Roman"/>
          <w:sz w:val="24"/>
          <w:szCs w:val="24"/>
          <w:lang w:val="en-US"/>
        </w:rPr>
        <w:t>Liskiewicz</w:t>
      </w:r>
      <w:proofErr w:type="spellEnd"/>
      <w:r w:rsidRPr="00BB3841">
        <w:rPr>
          <w:rFonts w:ascii="Times New Roman" w:hAnsi="Times New Roman" w:cs="Times New Roman"/>
          <w:sz w:val="24"/>
          <w:szCs w:val="24"/>
          <w:lang w:val="en-US"/>
        </w:rPr>
        <w:t xml:space="preserve">, T., </w:t>
      </w:r>
      <w:proofErr w:type="spellStart"/>
      <w:r w:rsidRPr="00BB3841">
        <w:rPr>
          <w:rFonts w:ascii="Times New Roman" w:hAnsi="Times New Roman" w:cs="Times New Roman"/>
          <w:sz w:val="24"/>
          <w:szCs w:val="24"/>
          <w:lang w:val="en-US"/>
        </w:rPr>
        <w:t>Liskiewicz</w:t>
      </w:r>
      <w:proofErr w:type="spellEnd"/>
      <w:r w:rsidRPr="00BB3841">
        <w:rPr>
          <w:rFonts w:ascii="Times New Roman" w:hAnsi="Times New Roman" w:cs="Times New Roman"/>
          <w:sz w:val="24"/>
          <w:szCs w:val="24"/>
          <w:lang w:val="en-US"/>
        </w:rPr>
        <w:t xml:space="preserve">, G., &amp; </w:t>
      </w:r>
      <w:proofErr w:type="spellStart"/>
      <w:r w:rsidRPr="00BB3841">
        <w:rPr>
          <w:rFonts w:ascii="Times New Roman" w:hAnsi="Times New Roman" w:cs="Times New Roman"/>
          <w:sz w:val="24"/>
          <w:szCs w:val="24"/>
          <w:lang w:val="en-US"/>
        </w:rPr>
        <w:t>Paczesny</w:t>
      </w:r>
      <w:proofErr w:type="spellEnd"/>
      <w:r w:rsidRPr="00BB3841">
        <w:rPr>
          <w:rFonts w:ascii="Times New Roman" w:hAnsi="Times New Roman" w:cs="Times New Roman"/>
          <w:sz w:val="24"/>
          <w:szCs w:val="24"/>
          <w:lang w:val="en-US"/>
        </w:rPr>
        <w:t xml:space="preserve">, J. (2021). Factors affecting the citations of papers in tribology journals. </w:t>
      </w:r>
      <w:proofErr w:type="spellStart"/>
      <w:r w:rsidRPr="00BB3841">
        <w:rPr>
          <w:rFonts w:ascii="Times New Roman" w:hAnsi="Times New Roman" w:cs="Times New Roman"/>
          <w:i/>
          <w:sz w:val="24"/>
          <w:szCs w:val="24"/>
          <w:lang w:val="es-MX"/>
        </w:rPr>
        <w:t>Scientometrics</w:t>
      </w:r>
      <w:proofErr w:type="spellEnd"/>
      <w:r w:rsidRPr="00BB3841">
        <w:rPr>
          <w:rFonts w:ascii="Times New Roman" w:hAnsi="Times New Roman" w:cs="Times New Roman"/>
          <w:i/>
          <w:sz w:val="24"/>
          <w:szCs w:val="24"/>
          <w:lang w:val="es-MX"/>
        </w:rPr>
        <w:t>, 126</w:t>
      </w:r>
      <w:r w:rsidRPr="00BB3841">
        <w:rPr>
          <w:rFonts w:ascii="Times New Roman" w:hAnsi="Times New Roman" w:cs="Times New Roman"/>
          <w:sz w:val="24"/>
          <w:szCs w:val="24"/>
          <w:lang w:val="es-MX"/>
        </w:rPr>
        <w:t>, 3321-3336.</w:t>
      </w:r>
      <w:r w:rsidR="00577094">
        <w:rPr>
          <w:rFonts w:ascii="Times New Roman" w:hAnsi="Times New Roman" w:cs="Times New Roman"/>
          <w:sz w:val="24"/>
          <w:szCs w:val="24"/>
          <w:lang w:val="es-MX"/>
        </w:rPr>
        <w:t xml:space="preserve"> Recuperado de:</w:t>
      </w:r>
      <w:r w:rsidRPr="00BB3841">
        <w:rPr>
          <w:rFonts w:ascii="Times New Roman" w:hAnsi="Times New Roman" w:cs="Times New Roman"/>
          <w:sz w:val="24"/>
          <w:szCs w:val="24"/>
          <w:lang w:val="es-MX"/>
        </w:rPr>
        <w:t xml:space="preserve"> </w:t>
      </w:r>
      <w:hyperlink r:id="rId9" w:history="1">
        <w:r w:rsidRPr="00BB3841">
          <w:rPr>
            <w:rStyle w:val="Hipervnculo"/>
            <w:rFonts w:ascii="Times New Roman" w:hAnsi="Times New Roman" w:cs="Times New Roman"/>
            <w:sz w:val="24"/>
            <w:szCs w:val="24"/>
            <w:lang w:val="es-MX"/>
          </w:rPr>
          <w:t>https://doi.org/10.1007/s11192-021-03870-w</w:t>
        </w:r>
      </w:hyperlink>
    </w:p>
    <w:p w:rsidR="0093583C" w:rsidRPr="00BB3841" w:rsidRDefault="0093583C" w:rsidP="0093583C">
      <w:pPr>
        <w:spacing w:after="0" w:line="360" w:lineRule="auto"/>
        <w:ind w:left="340" w:hanging="340"/>
        <w:jc w:val="both"/>
        <w:rPr>
          <w:rFonts w:ascii="Times New Roman" w:hAnsi="Times New Roman" w:cs="Times New Roman"/>
          <w:sz w:val="24"/>
          <w:szCs w:val="24"/>
          <w:lang w:val="en-US"/>
        </w:rPr>
      </w:pPr>
      <w:proofErr w:type="spellStart"/>
      <w:r w:rsidRPr="00BB3841">
        <w:rPr>
          <w:rFonts w:ascii="Times New Roman" w:hAnsi="Times New Roman" w:cs="Times New Roman"/>
          <w:sz w:val="24"/>
          <w:szCs w:val="24"/>
          <w:lang w:val="es-MX"/>
        </w:rPr>
        <w:t>Mulenga</w:t>
      </w:r>
      <w:proofErr w:type="spellEnd"/>
      <w:r w:rsidRPr="00BB3841">
        <w:rPr>
          <w:rFonts w:ascii="Times New Roman" w:hAnsi="Times New Roman" w:cs="Times New Roman"/>
          <w:sz w:val="24"/>
          <w:szCs w:val="24"/>
          <w:lang w:val="es-MX"/>
        </w:rPr>
        <w:t xml:space="preserve">, E. M., &amp; </w:t>
      </w:r>
      <w:proofErr w:type="spellStart"/>
      <w:r w:rsidRPr="00BB3841">
        <w:rPr>
          <w:rFonts w:ascii="Times New Roman" w:hAnsi="Times New Roman" w:cs="Times New Roman"/>
          <w:sz w:val="24"/>
          <w:szCs w:val="24"/>
          <w:lang w:val="es-MX"/>
        </w:rPr>
        <w:t>Marbán</w:t>
      </w:r>
      <w:proofErr w:type="spellEnd"/>
      <w:r w:rsidRPr="00BB3841">
        <w:rPr>
          <w:rFonts w:ascii="Times New Roman" w:hAnsi="Times New Roman" w:cs="Times New Roman"/>
          <w:sz w:val="24"/>
          <w:szCs w:val="24"/>
          <w:lang w:val="es-MX"/>
        </w:rPr>
        <w:t xml:space="preserve">, J. M. (2020). </w:t>
      </w:r>
      <w:r w:rsidRPr="00BB3841">
        <w:rPr>
          <w:rFonts w:ascii="Times New Roman" w:hAnsi="Times New Roman" w:cs="Times New Roman"/>
          <w:sz w:val="24"/>
          <w:szCs w:val="24"/>
          <w:lang w:val="en-US"/>
        </w:rPr>
        <w:t xml:space="preserve">Is COVID-19 the gateway for digital learning in mathematics education? </w:t>
      </w:r>
      <w:r w:rsidRPr="00BB3841">
        <w:rPr>
          <w:rFonts w:ascii="Times New Roman" w:hAnsi="Times New Roman" w:cs="Times New Roman"/>
          <w:i/>
          <w:sz w:val="24"/>
          <w:szCs w:val="24"/>
          <w:lang w:val="en-US"/>
        </w:rPr>
        <w:t>Contemporary Educational Technology, 12</w:t>
      </w:r>
      <w:r w:rsidRPr="00BB3841">
        <w:rPr>
          <w:rFonts w:ascii="Times New Roman" w:hAnsi="Times New Roman" w:cs="Times New Roman"/>
          <w:sz w:val="24"/>
          <w:szCs w:val="24"/>
          <w:lang w:val="en-US"/>
        </w:rPr>
        <w:t xml:space="preserve">(2), ep269. </w:t>
      </w:r>
      <w:proofErr w:type="spellStart"/>
      <w:r w:rsidR="00577094">
        <w:rPr>
          <w:rFonts w:ascii="Times New Roman" w:hAnsi="Times New Roman" w:cs="Times New Roman"/>
          <w:sz w:val="24"/>
          <w:szCs w:val="24"/>
          <w:lang w:val="en-US"/>
        </w:rPr>
        <w:t>Recuperado</w:t>
      </w:r>
      <w:proofErr w:type="spellEnd"/>
      <w:r w:rsidR="00577094">
        <w:rPr>
          <w:rFonts w:ascii="Times New Roman" w:hAnsi="Times New Roman" w:cs="Times New Roman"/>
          <w:sz w:val="24"/>
          <w:szCs w:val="24"/>
          <w:lang w:val="en-US"/>
        </w:rPr>
        <w:t xml:space="preserve"> de: </w:t>
      </w:r>
      <w:hyperlink r:id="rId10" w:history="1">
        <w:r w:rsidRPr="00BB3841">
          <w:rPr>
            <w:rStyle w:val="Hipervnculo"/>
            <w:rFonts w:ascii="Times New Roman" w:hAnsi="Times New Roman" w:cs="Times New Roman"/>
            <w:sz w:val="24"/>
            <w:szCs w:val="24"/>
            <w:lang w:val="en-US"/>
          </w:rPr>
          <w:t>https://doi.org/10.30935/cedtech/7949</w:t>
        </w:r>
      </w:hyperlink>
    </w:p>
    <w:p w:rsidR="00B73EFC" w:rsidRDefault="001943F0" w:rsidP="00E1467D">
      <w:pPr>
        <w:spacing w:after="0" w:line="360" w:lineRule="auto"/>
        <w:ind w:left="340" w:hanging="340"/>
        <w:jc w:val="both"/>
        <w:rPr>
          <w:rFonts w:ascii="Times New Roman" w:hAnsi="Times New Roman" w:cs="Times New Roman"/>
          <w:sz w:val="24"/>
          <w:szCs w:val="24"/>
          <w:lang w:val="en-US"/>
        </w:rPr>
      </w:pPr>
      <w:r w:rsidRPr="00BB3841">
        <w:rPr>
          <w:rFonts w:ascii="Times New Roman" w:hAnsi="Times New Roman" w:cs="Times New Roman"/>
          <w:sz w:val="24"/>
          <w:szCs w:val="24"/>
          <w:lang w:val="en-US"/>
        </w:rPr>
        <w:t xml:space="preserve">van Eck N. J., &amp; </w:t>
      </w:r>
      <w:proofErr w:type="spellStart"/>
      <w:r w:rsidRPr="00BB3841">
        <w:rPr>
          <w:rFonts w:ascii="Times New Roman" w:hAnsi="Times New Roman" w:cs="Times New Roman"/>
          <w:sz w:val="24"/>
          <w:szCs w:val="24"/>
          <w:lang w:val="en-US"/>
        </w:rPr>
        <w:t>Waltman</w:t>
      </w:r>
      <w:proofErr w:type="spellEnd"/>
      <w:r w:rsidRPr="00BB3841">
        <w:rPr>
          <w:rFonts w:ascii="Times New Roman" w:hAnsi="Times New Roman" w:cs="Times New Roman"/>
          <w:sz w:val="24"/>
          <w:szCs w:val="24"/>
          <w:lang w:val="en-US"/>
        </w:rPr>
        <w:t xml:space="preserve"> L. (2014). Visualizing Bibliometric Networks. In: Ding, Y., Rousseau, R., &amp; Wolfram, D. (</w:t>
      </w:r>
      <w:proofErr w:type="spellStart"/>
      <w:r w:rsidRPr="00BB3841">
        <w:rPr>
          <w:rFonts w:ascii="Times New Roman" w:hAnsi="Times New Roman" w:cs="Times New Roman"/>
          <w:sz w:val="24"/>
          <w:szCs w:val="24"/>
          <w:lang w:val="en-US"/>
        </w:rPr>
        <w:t>eds</w:t>
      </w:r>
      <w:proofErr w:type="spellEnd"/>
      <w:r w:rsidRPr="00BB3841">
        <w:rPr>
          <w:rFonts w:ascii="Times New Roman" w:hAnsi="Times New Roman" w:cs="Times New Roman"/>
          <w:sz w:val="24"/>
          <w:szCs w:val="24"/>
          <w:lang w:val="en-US"/>
        </w:rPr>
        <w:t xml:space="preserve">) </w:t>
      </w:r>
      <w:r w:rsidRPr="00BB3841">
        <w:rPr>
          <w:rFonts w:ascii="Times New Roman" w:hAnsi="Times New Roman" w:cs="Times New Roman"/>
          <w:i/>
          <w:sz w:val="24"/>
          <w:szCs w:val="24"/>
          <w:lang w:val="en-US"/>
        </w:rPr>
        <w:t>Measuring Scholarly Impact</w:t>
      </w:r>
      <w:r w:rsidRPr="00BB3841">
        <w:rPr>
          <w:rFonts w:ascii="Times New Roman" w:hAnsi="Times New Roman" w:cs="Times New Roman"/>
          <w:sz w:val="24"/>
          <w:szCs w:val="24"/>
          <w:lang w:val="en-US"/>
        </w:rPr>
        <w:t>. Springer, Cham.</w:t>
      </w:r>
      <w:r w:rsidR="00577094">
        <w:rPr>
          <w:rFonts w:ascii="Times New Roman" w:hAnsi="Times New Roman" w:cs="Times New Roman"/>
          <w:sz w:val="24"/>
          <w:szCs w:val="24"/>
          <w:lang w:val="en-US"/>
        </w:rPr>
        <w:t xml:space="preserve"> </w:t>
      </w:r>
      <w:proofErr w:type="spellStart"/>
      <w:r w:rsidR="00577094">
        <w:rPr>
          <w:rFonts w:ascii="Times New Roman" w:hAnsi="Times New Roman" w:cs="Times New Roman"/>
          <w:sz w:val="24"/>
          <w:szCs w:val="24"/>
          <w:lang w:val="en-US"/>
        </w:rPr>
        <w:t>Recupera</w:t>
      </w:r>
      <w:bookmarkStart w:id="0" w:name="_GoBack"/>
      <w:bookmarkEnd w:id="0"/>
      <w:r w:rsidR="00577094">
        <w:rPr>
          <w:rFonts w:ascii="Times New Roman" w:hAnsi="Times New Roman" w:cs="Times New Roman"/>
          <w:sz w:val="24"/>
          <w:szCs w:val="24"/>
          <w:lang w:val="en-US"/>
        </w:rPr>
        <w:t>do</w:t>
      </w:r>
      <w:proofErr w:type="spellEnd"/>
      <w:r w:rsidR="00577094">
        <w:rPr>
          <w:rFonts w:ascii="Times New Roman" w:hAnsi="Times New Roman" w:cs="Times New Roman"/>
          <w:sz w:val="24"/>
          <w:szCs w:val="24"/>
          <w:lang w:val="en-US"/>
        </w:rPr>
        <w:t xml:space="preserve"> de: </w:t>
      </w:r>
      <w:r w:rsidRPr="00BB3841">
        <w:rPr>
          <w:rFonts w:ascii="Times New Roman" w:hAnsi="Times New Roman" w:cs="Times New Roman"/>
          <w:sz w:val="24"/>
          <w:szCs w:val="24"/>
          <w:lang w:val="en-US"/>
        </w:rPr>
        <w:t xml:space="preserve"> </w:t>
      </w:r>
      <w:hyperlink r:id="rId11" w:history="1">
        <w:r w:rsidRPr="00BB3841">
          <w:rPr>
            <w:rStyle w:val="Hipervnculo"/>
            <w:rFonts w:ascii="Times New Roman" w:hAnsi="Times New Roman" w:cs="Times New Roman"/>
            <w:sz w:val="24"/>
            <w:szCs w:val="24"/>
            <w:lang w:val="en-US"/>
          </w:rPr>
          <w:t>https://doi.org/10.1007/978-3-319-10377-8_13</w:t>
        </w:r>
      </w:hyperlink>
    </w:p>
    <w:sectPr w:rsidR="00B73EFC" w:rsidSect="00E1467D">
      <w:headerReference w:type="default" r:id="rId12"/>
      <w:footerReference w:type="default" r:id="rId13"/>
      <w:pgSz w:w="11906" w:h="16838"/>
      <w:pgMar w:top="1418" w:right="1418"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AF9" w:rsidRDefault="00990AF9" w:rsidP="00C8585B">
      <w:pPr>
        <w:spacing w:after="0" w:line="240" w:lineRule="auto"/>
      </w:pPr>
      <w:r>
        <w:separator/>
      </w:r>
    </w:p>
  </w:endnote>
  <w:endnote w:type="continuationSeparator" w:id="0">
    <w:p w:rsidR="00990AF9" w:rsidRDefault="00990AF9"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3583C" w:rsidRDefault="0093583C">
        <w:pPr>
          <w:pStyle w:val="Piedepgina"/>
          <w:jc w:val="right"/>
        </w:pPr>
        <w:r>
          <w:fldChar w:fldCharType="begin"/>
        </w:r>
        <w:r>
          <w:instrText xml:space="preserve"> PAGE   \* MERGEFORMAT </w:instrText>
        </w:r>
        <w:r>
          <w:fldChar w:fldCharType="separate"/>
        </w:r>
        <w:r w:rsidR="00577094">
          <w:rPr>
            <w:noProof/>
          </w:rPr>
          <w:t>4</w:t>
        </w:r>
        <w:r>
          <w:rPr>
            <w:noProof/>
          </w:rPr>
          <w:fldChar w:fldCharType="end"/>
        </w:r>
      </w:p>
    </w:sdtContent>
  </w:sdt>
  <w:p w:rsidR="0093583C" w:rsidRPr="00C8585B" w:rsidRDefault="0093583C" w:rsidP="00C8585B">
    <w:pPr>
      <w:pStyle w:val="Encabezado"/>
      <w:jc w:val="center"/>
      <w:rPr>
        <w:rFonts w:ascii="Verdana" w:hAnsi="Verdana"/>
        <w:b/>
        <w:sz w:val="16"/>
        <w:szCs w:val="16"/>
        <w:lang w:val="es-ES_tradnl"/>
      </w:rPr>
    </w:pPr>
    <w:r w:rsidRPr="00C8585B">
      <w:rPr>
        <w:rFonts w:ascii="Verdana" w:hAnsi="Verdana"/>
        <w:b/>
        <w:sz w:val="16"/>
        <w:szCs w:val="16"/>
        <w:lang w:val="es-ES_tradnl"/>
      </w:rPr>
      <w:t>Convención</w:t>
    </w:r>
    <w:r>
      <w:rPr>
        <w:rFonts w:ascii="Verdana" w:hAnsi="Verdana"/>
        <w:b/>
        <w:sz w:val="16"/>
        <w:szCs w:val="16"/>
        <w:lang w:val="es-ES_tradnl"/>
      </w:rPr>
      <w:t xml:space="preserve"> </w:t>
    </w:r>
    <w:r w:rsidRPr="00C8585B">
      <w:rPr>
        <w:rFonts w:ascii="Verdana" w:hAnsi="Verdana"/>
        <w:b/>
        <w:sz w:val="16"/>
        <w:szCs w:val="16"/>
        <w:lang w:val="es-ES_tradnl"/>
      </w:rPr>
      <w:t>20</w:t>
    </w:r>
    <w:r>
      <w:rPr>
        <w:rFonts w:ascii="Verdana" w:hAnsi="Verdana"/>
        <w:b/>
        <w:sz w:val="16"/>
        <w:szCs w:val="16"/>
        <w:lang w:val="es-ES_tradnl"/>
      </w:rPr>
      <w:t>21</w:t>
    </w:r>
  </w:p>
  <w:p w:rsidR="0093583C" w:rsidRPr="00C8585B" w:rsidRDefault="0093583C"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3583C" w:rsidRDefault="0005778D" w:rsidP="0005778D">
    <w:pPr>
      <w:pStyle w:val="Piedepgina"/>
      <w:jc w:val="center"/>
    </w:pPr>
    <w:r w:rsidRPr="0005778D">
      <w:rPr>
        <w:rFonts w:ascii="Verdana" w:hAnsi="Verdana"/>
        <w:b/>
        <w:sz w:val="16"/>
        <w:szCs w:val="16"/>
        <w:lang w:val="es-ES_tradnl"/>
      </w:rPr>
      <w:t>APROXIMACIÓN CIENCIOMÉTRICA A LA INVESTIGACIÓN SOBRE EDUCACIÓN EN EL CONTEXTO DE LA PANDEMIA DE COVID-19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AF9" w:rsidRDefault="00990AF9" w:rsidP="00C8585B">
      <w:pPr>
        <w:spacing w:after="0" w:line="240" w:lineRule="auto"/>
      </w:pPr>
      <w:r>
        <w:separator/>
      </w:r>
    </w:p>
  </w:footnote>
  <w:footnote w:type="continuationSeparator" w:id="0">
    <w:p w:rsidR="00990AF9" w:rsidRDefault="00990AF9"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93583C" w:rsidRPr="004D77C8" w:rsidTr="00F31B37">
      <w:trPr>
        <w:trHeight w:val="1114"/>
        <w:jc w:val="center"/>
      </w:trPr>
      <w:tc>
        <w:tcPr>
          <w:tcW w:w="1425" w:type="dxa"/>
        </w:tcPr>
        <w:p w:rsidR="0093583C" w:rsidRPr="004D77C8" w:rsidRDefault="0093583C"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93583C" w:rsidRDefault="0093583C" w:rsidP="00F31B37">
          <w:pPr>
            <w:pStyle w:val="Encabezado"/>
            <w:jc w:val="center"/>
            <w:rPr>
              <w:rFonts w:ascii="Verdana" w:hAnsi="Verdana"/>
              <w:b/>
              <w:sz w:val="16"/>
              <w:szCs w:val="16"/>
              <w:lang w:val="es-ES_tradnl"/>
            </w:rPr>
          </w:pPr>
        </w:p>
        <w:p w:rsidR="0093583C" w:rsidRPr="00C8585B" w:rsidRDefault="0093583C" w:rsidP="00F31B37">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2021</w:t>
          </w:r>
        </w:p>
        <w:p w:rsidR="0093583C" w:rsidRPr="00C8585B" w:rsidRDefault="0093583C"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3583C" w:rsidRPr="0005778D" w:rsidRDefault="0005778D" w:rsidP="00F31B37">
          <w:pPr>
            <w:pStyle w:val="Encabezado"/>
            <w:jc w:val="center"/>
            <w:rPr>
              <w:rFonts w:ascii="Verdana" w:hAnsi="Verdana"/>
              <w:b/>
              <w:sz w:val="18"/>
              <w:szCs w:val="18"/>
              <w:lang w:val="es-MX"/>
            </w:rPr>
          </w:pPr>
          <w:r w:rsidRPr="0005778D">
            <w:rPr>
              <w:rFonts w:ascii="Verdana" w:hAnsi="Verdana"/>
              <w:b/>
              <w:sz w:val="16"/>
              <w:szCs w:val="16"/>
              <w:lang w:val="es-ES_tradnl"/>
            </w:rPr>
            <w:t>APROXIMACIÓN CIENCIOMÉTRICA A LA INVESTIGACIÓN SOBRE EDUCACIÓN EN EL CONTEXTO DE LA PANDEMIA DE COVID-19</w:t>
          </w:r>
        </w:p>
      </w:tc>
    </w:tr>
  </w:tbl>
  <w:p w:rsidR="0093583C" w:rsidRDefault="0093583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2F7E"/>
    <w:rsid w:val="0000501B"/>
    <w:rsid w:val="00015874"/>
    <w:rsid w:val="00016723"/>
    <w:rsid w:val="000247FB"/>
    <w:rsid w:val="000269E0"/>
    <w:rsid w:val="000403D2"/>
    <w:rsid w:val="0004668D"/>
    <w:rsid w:val="00046F14"/>
    <w:rsid w:val="000554CB"/>
    <w:rsid w:val="0005778D"/>
    <w:rsid w:val="00060145"/>
    <w:rsid w:val="0006245E"/>
    <w:rsid w:val="00084DFB"/>
    <w:rsid w:val="0009119E"/>
    <w:rsid w:val="00091B6B"/>
    <w:rsid w:val="00092511"/>
    <w:rsid w:val="00093163"/>
    <w:rsid w:val="00094A92"/>
    <w:rsid w:val="000A6EC7"/>
    <w:rsid w:val="000B22D4"/>
    <w:rsid w:val="000C06CB"/>
    <w:rsid w:val="000C14DC"/>
    <w:rsid w:val="000C1FD6"/>
    <w:rsid w:val="000C3C30"/>
    <w:rsid w:val="000C5551"/>
    <w:rsid w:val="000E14D0"/>
    <w:rsid w:val="000E4F21"/>
    <w:rsid w:val="000E4F9B"/>
    <w:rsid w:val="000E73FE"/>
    <w:rsid w:val="000F00FA"/>
    <w:rsid w:val="000F00FC"/>
    <w:rsid w:val="000F2371"/>
    <w:rsid w:val="000F42A1"/>
    <w:rsid w:val="000F52C7"/>
    <w:rsid w:val="00134EB9"/>
    <w:rsid w:val="00177319"/>
    <w:rsid w:val="001943F0"/>
    <w:rsid w:val="001949DE"/>
    <w:rsid w:val="001961B4"/>
    <w:rsid w:val="001A6956"/>
    <w:rsid w:val="001B051D"/>
    <w:rsid w:val="001D250D"/>
    <w:rsid w:val="001D71B2"/>
    <w:rsid w:val="00214024"/>
    <w:rsid w:val="002401F4"/>
    <w:rsid w:val="002403DC"/>
    <w:rsid w:val="00253519"/>
    <w:rsid w:val="002555AC"/>
    <w:rsid w:val="0025727B"/>
    <w:rsid w:val="002645A9"/>
    <w:rsid w:val="00264945"/>
    <w:rsid w:val="00264F83"/>
    <w:rsid w:val="00285264"/>
    <w:rsid w:val="0029566D"/>
    <w:rsid w:val="00296C7B"/>
    <w:rsid w:val="002A59C7"/>
    <w:rsid w:val="002A7586"/>
    <w:rsid w:val="002C7FE1"/>
    <w:rsid w:val="002D4548"/>
    <w:rsid w:val="002D64CF"/>
    <w:rsid w:val="002E0882"/>
    <w:rsid w:val="002E272A"/>
    <w:rsid w:val="002E5214"/>
    <w:rsid w:val="002F6D0D"/>
    <w:rsid w:val="0031223D"/>
    <w:rsid w:val="003148BF"/>
    <w:rsid w:val="00315696"/>
    <w:rsid w:val="00334218"/>
    <w:rsid w:val="0034273F"/>
    <w:rsid w:val="00347466"/>
    <w:rsid w:val="00351AEB"/>
    <w:rsid w:val="00365AC7"/>
    <w:rsid w:val="00366547"/>
    <w:rsid w:val="003665F0"/>
    <w:rsid w:val="00380716"/>
    <w:rsid w:val="00380B69"/>
    <w:rsid w:val="003819D2"/>
    <w:rsid w:val="00385B36"/>
    <w:rsid w:val="00393A69"/>
    <w:rsid w:val="00395F54"/>
    <w:rsid w:val="003A1748"/>
    <w:rsid w:val="003A6CC5"/>
    <w:rsid w:val="003C1F01"/>
    <w:rsid w:val="003D683C"/>
    <w:rsid w:val="003E57A6"/>
    <w:rsid w:val="003E7B9C"/>
    <w:rsid w:val="003F4405"/>
    <w:rsid w:val="00403285"/>
    <w:rsid w:val="00403F7F"/>
    <w:rsid w:val="00405240"/>
    <w:rsid w:val="00425A60"/>
    <w:rsid w:val="00427C4C"/>
    <w:rsid w:val="00431AC6"/>
    <w:rsid w:val="00440FDD"/>
    <w:rsid w:val="00451014"/>
    <w:rsid w:val="00451B52"/>
    <w:rsid w:val="00452FE8"/>
    <w:rsid w:val="00454788"/>
    <w:rsid w:val="0045690F"/>
    <w:rsid w:val="00460653"/>
    <w:rsid w:val="0046231F"/>
    <w:rsid w:val="00480277"/>
    <w:rsid w:val="004909B4"/>
    <w:rsid w:val="00491C6A"/>
    <w:rsid w:val="00495D51"/>
    <w:rsid w:val="004A0A40"/>
    <w:rsid w:val="004B2EBA"/>
    <w:rsid w:val="004C4032"/>
    <w:rsid w:val="004C4F8F"/>
    <w:rsid w:val="004D045D"/>
    <w:rsid w:val="004E6461"/>
    <w:rsid w:val="004F6255"/>
    <w:rsid w:val="00501A9E"/>
    <w:rsid w:val="005146A5"/>
    <w:rsid w:val="00524D90"/>
    <w:rsid w:val="00535305"/>
    <w:rsid w:val="005369DE"/>
    <w:rsid w:val="00552227"/>
    <w:rsid w:val="005641BE"/>
    <w:rsid w:val="00567D2A"/>
    <w:rsid w:val="00572580"/>
    <w:rsid w:val="005754D8"/>
    <w:rsid w:val="00575A61"/>
    <w:rsid w:val="00577094"/>
    <w:rsid w:val="00577F98"/>
    <w:rsid w:val="00584EE2"/>
    <w:rsid w:val="00586316"/>
    <w:rsid w:val="00590070"/>
    <w:rsid w:val="005A5D6A"/>
    <w:rsid w:val="005B07E6"/>
    <w:rsid w:val="005C0261"/>
    <w:rsid w:val="005D18E3"/>
    <w:rsid w:val="005F40C4"/>
    <w:rsid w:val="006005B2"/>
    <w:rsid w:val="00606021"/>
    <w:rsid w:val="00621D0D"/>
    <w:rsid w:val="00621D4C"/>
    <w:rsid w:val="006245E2"/>
    <w:rsid w:val="00626F73"/>
    <w:rsid w:val="006271E4"/>
    <w:rsid w:val="00640151"/>
    <w:rsid w:val="006446EF"/>
    <w:rsid w:val="00644C5D"/>
    <w:rsid w:val="00652FB5"/>
    <w:rsid w:val="00660F73"/>
    <w:rsid w:val="00667F10"/>
    <w:rsid w:val="00670656"/>
    <w:rsid w:val="00671849"/>
    <w:rsid w:val="006970A8"/>
    <w:rsid w:val="006A1797"/>
    <w:rsid w:val="006A1BBD"/>
    <w:rsid w:val="006A2C37"/>
    <w:rsid w:val="006D6476"/>
    <w:rsid w:val="006F163C"/>
    <w:rsid w:val="006F621A"/>
    <w:rsid w:val="00703699"/>
    <w:rsid w:val="00707F91"/>
    <w:rsid w:val="00710E38"/>
    <w:rsid w:val="00711518"/>
    <w:rsid w:val="00712D76"/>
    <w:rsid w:val="00734C12"/>
    <w:rsid w:val="00736491"/>
    <w:rsid w:val="007441EF"/>
    <w:rsid w:val="007455FF"/>
    <w:rsid w:val="00746F33"/>
    <w:rsid w:val="00750F17"/>
    <w:rsid w:val="00757584"/>
    <w:rsid w:val="00764809"/>
    <w:rsid w:val="00780251"/>
    <w:rsid w:val="007A28C3"/>
    <w:rsid w:val="007A6F1C"/>
    <w:rsid w:val="007B5C75"/>
    <w:rsid w:val="007C0E45"/>
    <w:rsid w:val="007C29F2"/>
    <w:rsid w:val="007C6AEC"/>
    <w:rsid w:val="007D06E4"/>
    <w:rsid w:val="007D4771"/>
    <w:rsid w:val="007E0E22"/>
    <w:rsid w:val="007E143F"/>
    <w:rsid w:val="007E15DD"/>
    <w:rsid w:val="00804F33"/>
    <w:rsid w:val="00811396"/>
    <w:rsid w:val="00812AD0"/>
    <w:rsid w:val="00814F44"/>
    <w:rsid w:val="00815971"/>
    <w:rsid w:val="00820DAE"/>
    <w:rsid w:val="00821F97"/>
    <w:rsid w:val="008436BE"/>
    <w:rsid w:val="008564E0"/>
    <w:rsid w:val="00862166"/>
    <w:rsid w:val="00864051"/>
    <w:rsid w:val="00870151"/>
    <w:rsid w:val="00875369"/>
    <w:rsid w:val="0088159E"/>
    <w:rsid w:val="008A0142"/>
    <w:rsid w:val="008A1C16"/>
    <w:rsid w:val="008B2301"/>
    <w:rsid w:val="008B29FA"/>
    <w:rsid w:val="008C0073"/>
    <w:rsid w:val="008E1BE3"/>
    <w:rsid w:val="009024CA"/>
    <w:rsid w:val="009061A5"/>
    <w:rsid w:val="0090793D"/>
    <w:rsid w:val="009145FB"/>
    <w:rsid w:val="0091621C"/>
    <w:rsid w:val="00917972"/>
    <w:rsid w:val="00923AFD"/>
    <w:rsid w:val="00931CB6"/>
    <w:rsid w:val="0093583C"/>
    <w:rsid w:val="009401A2"/>
    <w:rsid w:val="009402C7"/>
    <w:rsid w:val="00947E9C"/>
    <w:rsid w:val="00953CB1"/>
    <w:rsid w:val="00960075"/>
    <w:rsid w:val="00963B53"/>
    <w:rsid w:val="00965089"/>
    <w:rsid w:val="00970FFC"/>
    <w:rsid w:val="009900D5"/>
    <w:rsid w:val="00990AF9"/>
    <w:rsid w:val="009A3CA1"/>
    <w:rsid w:val="009A7BDF"/>
    <w:rsid w:val="009B1EF2"/>
    <w:rsid w:val="009B6F3D"/>
    <w:rsid w:val="009C11B9"/>
    <w:rsid w:val="009D3BC8"/>
    <w:rsid w:val="009D5E02"/>
    <w:rsid w:val="009D67CD"/>
    <w:rsid w:val="009E0C40"/>
    <w:rsid w:val="009E290B"/>
    <w:rsid w:val="009F1382"/>
    <w:rsid w:val="009F1F15"/>
    <w:rsid w:val="009F290C"/>
    <w:rsid w:val="009F4D05"/>
    <w:rsid w:val="009F6C18"/>
    <w:rsid w:val="00A03B1E"/>
    <w:rsid w:val="00A10F73"/>
    <w:rsid w:val="00A136E9"/>
    <w:rsid w:val="00A14147"/>
    <w:rsid w:val="00A156A5"/>
    <w:rsid w:val="00A20E8F"/>
    <w:rsid w:val="00A21A1F"/>
    <w:rsid w:val="00A30207"/>
    <w:rsid w:val="00A3146B"/>
    <w:rsid w:val="00A3187B"/>
    <w:rsid w:val="00A337D5"/>
    <w:rsid w:val="00A45E66"/>
    <w:rsid w:val="00A608AE"/>
    <w:rsid w:val="00A62A14"/>
    <w:rsid w:val="00A67742"/>
    <w:rsid w:val="00A67A19"/>
    <w:rsid w:val="00A72B0F"/>
    <w:rsid w:val="00A77238"/>
    <w:rsid w:val="00A774D0"/>
    <w:rsid w:val="00A82D6B"/>
    <w:rsid w:val="00A8773C"/>
    <w:rsid w:val="00A9285E"/>
    <w:rsid w:val="00A97540"/>
    <w:rsid w:val="00AA5E40"/>
    <w:rsid w:val="00AB6CD2"/>
    <w:rsid w:val="00AB78BE"/>
    <w:rsid w:val="00AB796E"/>
    <w:rsid w:val="00AC634E"/>
    <w:rsid w:val="00AD5742"/>
    <w:rsid w:val="00AE534B"/>
    <w:rsid w:val="00AE606C"/>
    <w:rsid w:val="00AF2379"/>
    <w:rsid w:val="00B03D18"/>
    <w:rsid w:val="00B06C2D"/>
    <w:rsid w:val="00B111E1"/>
    <w:rsid w:val="00B162F1"/>
    <w:rsid w:val="00B17D32"/>
    <w:rsid w:val="00B2024E"/>
    <w:rsid w:val="00B26F4C"/>
    <w:rsid w:val="00B306A3"/>
    <w:rsid w:val="00B43FB7"/>
    <w:rsid w:val="00B6089F"/>
    <w:rsid w:val="00B72FBE"/>
    <w:rsid w:val="00B73EFC"/>
    <w:rsid w:val="00B80E97"/>
    <w:rsid w:val="00B84D08"/>
    <w:rsid w:val="00B85D9D"/>
    <w:rsid w:val="00BA285D"/>
    <w:rsid w:val="00BA323D"/>
    <w:rsid w:val="00BA7C23"/>
    <w:rsid w:val="00BB0454"/>
    <w:rsid w:val="00BB0D16"/>
    <w:rsid w:val="00BB0FEB"/>
    <w:rsid w:val="00BB3841"/>
    <w:rsid w:val="00BC1BFD"/>
    <w:rsid w:val="00BC770B"/>
    <w:rsid w:val="00BD1D47"/>
    <w:rsid w:val="00BD5D72"/>
    <w:rsid w:val="00BE6252"/>
    <w:rsid w:val="00C040DE"/>
    <w:rsid w:val="00C1180E"/>
    <w:rsid w:val="00C11E89"/>
    <w:rsid w:val="00C123B6"/>
    <w:rsid w:val="00C1257E"/>
    <w:rsid w:val="00C17100"/>
    <w:rsid w:val="00C31CA5"/>
    <w:rsid w:val="00C3266C"/>
    <w:rsid w:val="00C35255"/>
    <w:rsid w:val="00C423A8"/>
    <w:rsid w:val="00C43BDD"/>
    <w:rsid w:val="00C440AD"/>
    <w:rsid w:val="00C44F5D"/>
    <w:rsid w:val="00C45438"/>
    <w:rsid w:val="00C6155C"/>
    <w:rsid w:val="00C672A0"/>
    <w:rsid w:val="00C7338E"/>
    <w:rsid w:val="00C744EF"/>
    <w:rsid w:val="00C8536F"/>
    <w:rsid w:val="00C8585B"/>
    <w:rsid w:val="00C92049"/>
    <w:rsid w:val="00C97AEF"/>
    <w:rsid w:val="00CA6A15"/>
    <w:rsid w:val="00CC05FA"/>
    <w:rsid w:val="00CD2BC3"/>
    <w:rsid w:val="00CD2F93"/>
    <w:rsid w:val="00CE2834"/>
    <w:rsid w:val="00CE4592"/>
    <w:rsid w:val="00CE4D92"/>
    <w:rsid w:val="00CE5F43"/>
    <w:rsid w:val="00D0024E"/>
    <w:rsid w:val="00D00620"/>
    <w:rsid w:val="00D02DAA"/>
    <w:rsid w:val="00D03884"/>
    <w:rsid w:val="00D15C11"/>
    <w:rsid w:val="00D21C3E"/>
    <w:rsid w:val="00D24A8B"/>
    <w:rsid w:val="00D302B9"/>
    <w:rsid w:val="00D36318"/>
    <w:rsid w:val="00D36D1C"/>
    <w:rsid w:val="00D61D19"/>
    <w:rsid w:val="00D633FD"/>
    <w:rsid w:val="00D71422"/>
    <w:rsid w:val="00D723E8"/>
    <w:rsid w:val="00D73DE9"/>
    <w:rsid w:val="00D76B2E"/>
    <w:rsid w:val="00D77812"/>
    <w:rsid w:val="00D80EF6"/>
    <w:rsid w:val="00D81234"/>
    <w:rsid w:val="00D821B1"/>
    <w:rsid w:val="00D90678"/>
    <w:rsid w:val="00DC58EE"/>
    <w:rsid w:val="00DD573F"/>
    <w:rsid w:val="00DE1DD3"/>
    <w:rsid w:val="00DE4D82"/>
    <w:rsid w:val="00DE7131"/>
    <w:rsid w:val="00E00F3F"/>
    <w:rsid w:val="00E01634"/>
    <w:rsid w:val="00E1467D"/>
    <w:rsid w:val="00E2289C"/>
    <w:rsid w:val="00E27A3E"/>
    <w:rsid w:val="00E37E38"/>
    <w:rsid w:val="00E40131"/>
    <w:rsid w:val="00E44330"/>
    <w:rsid w:val="00E4464A"/>
    <w:rsid w:val="00E45E91"/>
    <w:rsid w:val="00E55F1D"/>
    <w:rsid w:val="00E6696F"/>
    <w:rsid w:val="00E67BBE"/>
    <w:rsid w:val="00E67CA2"/>
    <w:rsid w:val="00E81E39"/>
    <w:rsid w:val="00E836DB"/>
    <w:rsid w:val="00E847D1"/>
    <w:rsid w:val="00E912D0"/>
    <w:rsid w:val="00E915F5"/>
    <w:rsid w:val="00E96E50"/>
    <w:rsid w:val="00EA3069"/>
    <w:rsid w:val="00EB040C"/>
    <w:rsid w:val="00EB437C"/>
    <w:rsid w:val="00EC630D"/>
    <w:rsid w:val="00EF6C18"/>
    <w:rsid w:val="00EF7B3A"/>
    <w:rsid w:val="00F00DBA"/>
    <w:rsid w:val="00F12616"/>
    <w:rsid w:val="00F231D1"/>
    <w:rsid w:val="00F30417"/>
    <w:rsid w:val="00F31B37"/>
    <w:rsid w:val="00F40EE0"/>
    <w:rsid w:val="00F41FF1"/>
    <w:rsid w:val="00F5026E"/>
    <w:rsid w:val="00F61B23"/>
    <w:rsid w:val="00F6250A"/>
    <w:rsid w:val="00F7101F"/>
    <w:rsid w:val="00F8394D"/>
    <w:rsid w:val="00F84279"/>
    <w:rsid w:val="00F85430"/>
    <w:rsid w:val="00F8713C"/>
    <w:rsid w:val="00FB267C"/>
    <w:rsid w:val="00FD5C76"/>
    <w:rsid w:val="00FD7DFA"/>
    <w:rsid w:val="00FE4A6D"/>
    <w:rsid w:val="00FF3346"/>
    <w:rsid w:val="00FF5C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2AC56"/>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AA5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84430">
      <w:bodyDiv w:val="1"/>
      <w:marLeft w:val="0"/>
      <w:marRight w:val="0"/>
      <w:marTop w:val="0"/>
      <w:marBottom w:val="0"/>
      <w:divBdr>
        <w:top w:val="none" w:sz="0" w:space="0" w:color="auto"/>
        <w:left w:val="none" w:sz="0" w:space="0" w:color="auto"/>
        <w:bottom w:val="none" w:sz="0" w:space="0" w:color="auto"/>
        <w:right w:val="none" w:sz="0" w:space="0" w:color="auto"/>
      </w:divBdr>
      <w:divsChild>
        <w:div w:id="2058118769">
          <w:marLeft w:val="0"/>
          <w:marRight w:val="0"/>
          <w:marTop w:val="0"/>
          <w:marBottom w:val="0"/>
          <w:divBdr>
            <w:top w:val="none" w:sz="0" w:space="0" w:color="auto"/>
            <w:left w:val="none" w:sz="0" w:space="0" w:color="auto"/>
            <w:bottom w:val="none" w:sz="0" w:space="0" w:color="auto"/>
            <w:right w:val="none" w:sz="0" w:space="0" w:color="auto"/>
          </w:divBdr>
        </w:div>
        <w:div w:id="401104591">
          <w:marLeft w:val="0"/>
          <w:marRight w:val="0"/>
          <w:marTop w:val="0"/>
          <w:marBottom w:val="0"/>
          <w:divBdr>
            <w:top w:val="none" w:sz="0" w:space="0" w:color="auto"/>
            <w:left w:val="none" w:sz="0" w:space="0" w:color="auto"/>
            <w:bottom w:val="none" w:sz="0" w:space="0" w:color="auto"/>
            <w:right w:val="none" w:sz="0" w:space="0" w:color="auto"/>
          </w:divBdr>
        </w:div>
        <w:div w:id="1353266461">
          <w:marLeft w:val="0"/>
          <w:marRight w:val="0"/>
          <w:marTop w:val="0"/>
          <w:marBottom w:val="0"/>
          <w:divBdr>
            <w:top w:val="none" w:sz="0" w:space="0" w:color="auto"/>
            <w:left w:val="none" w:sz="0" w:space="0" w:color="auto"/>
            <w:bottom w:val="none" w:sz="0" w:space="0" w:color="auto"/>
            <w:right w:val="none" w:sz="0" w:space="0" w:color="auto"/>
          </w:divBdr>
        </w:div>
        <w:div w:id="963190294">
          <w:marLeft w:val="0"/>
          <w:marRight w:val="0"/>
          <w:marTop w:val="0"/>
          <w:marBottom w:val="0"/>
          <w:divBdr>
            <w:top w:val="none" w:sz="0" w:space="0" w:color="auto"/>
            <w:left w:val="none" w:sz="0" w:space="0" w:color="auto"/>
            <w:bottom w:val="none" w:sz="0" w:space="0" w:color="auto"/>
            <w:right w:val="none" w:sz="0" w:space="0" w:color="auto"/>
          </w:divBdr>
        </w:div>
        <w:div w:id="1101877906">
          <w:marLeft w:val="0"/>
          <w:marRight w:val="0"/>
          <w:marTop w:val="0"/>
          <w:marBottom w:val="0"/>
          <w:divBdr>
            <w:top w:val="none" w:sz="0" w:space="0" w:color="auto"/>
            <w:left w:val="none" w:sz="0" w:space="0" w:color="auto"/>
            <w:bottom w:val="none" w:sz="0" w:space="0" w:color="auto"/>
            <w:right w:val="none" w:sz="0" w:space="0" w:color="auto"/>
          </w:divBdr>
        </w:div>
        <w:div w:id="1468281453">
          <w:marLeft w:val="0"/>
          <w:marRight w:val="0"/>
          <w:marTop w:val="0"/>
          <w:marBottom w:val="0"/>
          <w:divBdr>
            <w:top w:val="none" w:sz="0" w:space="0" w:color="auto"/>
            <w:left w:val="none" w:sz="0" w:space="0" w:color="auto"/>
            <w:bottom w:val="none" w:sz="0" w:space="0" w:color="auto"/>
            <w:right w:val="none" w:sz="0" w:space="0" w:color="auto"/>
          </w:divBdr>
        </w:div>
      </w:divsChild>
    </w:div>
    <w:div w:id="300114106">
      <w:bodyDiv w:val="1"/>
      <w:marLeft w:val="0"/>
      <w:marRight w:val="0"/>
      <w:marTop w:val="0"/>
      <w:marBottom w:val="0"/>
      <w:divBdr>
        <w:top w:val="none" w:sz="0" w:space="0" w:color="auto"/>
        <w:left w:val="none" w:sz="0" w:space="0" w:color="auto"/>
        <w:bottom w:val="none" w:sz="0" w:space="0" w:color="auto"/>
        <w:right w:val="none" w:sz="0" w:space="0" w:color="auto"/>
      </w:divBdr>
    </w:div>
    <w:div w:id="415787555">
      <w:bodyDiv w:val="1"/>
      <w:marLeft w:val="0"/>
      <w:marRight w:val="0"/>
      <w:marTop w:val="0"/>
      <w:marBottom w:val="0"/>
      <w:divBdr>
        <w:top w:val="none" w:sz="0" w:space="0" w:color="auto"/>
        <w:left w:val="none" w:sz="0" w:space="0" w:color="auto"/>
        <w:bottom w:val="none" w:sz="0" w:space="0" w:color="auto"/>
        <w:right w:val="none" w:sz="0" w:space="0" w:color="auto"/>
      </w:divBdr>
    </w:div>
    <w:div w:id="471601765">
      <w:bodyDiv w:val="1"/>
      <w:marLeft w:val="0"/>
      <w:marRight w:val="0"/>
      <w:marTop w:val="0"/>
      <w:marBottom w:val="0"/>
      <w:divBdr>
        <w:top w:val="none" w:sz="0" w:space="0" w:color="auto"/>
        <w:left w:val="none" w:sz="0" w:space="0" w:color="auto"/>
        <w:bottom w:val="none" w:sz="0" w:space="0" w:color="auto"/>
        <w:right w:val="none" w:sz="0" w:space="0" w:color="auto"/>
      </w:divBdr>
    </w:div>
    <w:div w:id="567959478">
      <w:bodyDiv w:val="1"/>
      <w:marLeft w:val="0"/>
      <w:marRight w:val="0"/>
      <w:marTop w:val="0"/>
      <w:marBottom w:val="0"/>
      <w:divBdr>
        <w:top w:val="none" w:sz="0" w:space="0" w:color="auto"/>
        <w:left w:val="none" w:sz="0" w:space="0" w:color="auto"/>
        <w:bottom w:val="none" w:sz="0" w:space="0" w:color="auto"/>
        <w:right w:val="none" w:sz="0" w:space="0" w:color="auto"/>
      </w:divBdr>
    </w:div>
    <w:div w:id="650989480">
      <w:bodyDiv w:val="1"/>
      <w:marLeft w:val="0"/>
      <w:marRight w:val="0"/>
      <w:marTop w:val="0"/>
      <w:marBottom w:val="0"/>
      <w:divBdr>
        <w:top w:val="none" w:sz="0" w:space="0" w:color="auto"/>
        <w:left w:val="none" w:sz="0" w:space="0" w:color="auto"/>
        <w:bottom w:val="none" w:sz="0" w:space="0" w:color="auto"/>
        <w:right w:val="none" w:sz="0" w:space="0" w:color="auto"/>
      </w:divBdr>
    </w:div>
    <w:div w:id="758211812">
      <w:bodyDiv w:val="1"/>
      <w:marLeft w:val="0"/>
      <w:marRight w:val="0"/>
      <w:marTop w:val="0"/>
      <w:marBottom w:val="0"/>
      <w:divBdr>
        <w:top w:val="none" w:sz="0" w:space="0" w:color="auto"/>
        <w:left w:val="none" w:sz="0" w:space="0" w:color="auto"/>
        <w:bottom w:val="none" w:sz="0" w:space="0" w:color="auto"/>
        <w:right w:val="none" w:sz="0" w:space="0" w:color="auto"/>
      </w:divBdr>
    </w:div>
    <w:div w:id="1236470526">
      <w:bodyDiv w:val="1"/>
      <w:marLeft w:val="0"/>
      <w:marRight w:val="0"/>
      <w:marTop w:val="0"/>
      <w:marBottom w:val="0"/>
      <w:divBdr>
        <w:top w:val="none" w:sz="0" w:space="0" w:color="auto"/>
        <w:left w:val="none" w:sz="0" w:space="0" w:color="auto"/>
        <w:bottom w:val="none" w:sz="0" w:space="0" w:color="auto"/>
        <w:right w:val="none" w:sz="0" w:space="0" w:color="auto"/>
      </w:divBdr>
    </w:div>
    <w:div w:id="1331980408">
      <w:bodyDiv w:val="1"/>
      <w:marLeft w:val="0"/>
      <w:marRight w:val="0"/>
      <w:marTop w:val="0"/>
      <w:marBottom w:val="0"/>
      <w:divBdr>
        <w:top w:val="none" w:sz="0" w:space="0" w:color="auto"/>
        <w:left w:val="none" w:sz="0" w:space="0" w:color="auto"/>
        <w:bottom w:val="none" w:sz="0" w:space="0" w:color="auto"/>
        <w:right w:val="none" w:sz="0" w:space="0" w:color="auto"/>
      </w:divBdr>
    </w:div>
    <w:div w:id="1459294304">
      <w:bodyDiv w:val="1"/>
      <w:marLeft w:val="0"/>
      <w:marRight w:val="0"/>
      <w:marTop w:val="0"/>
      <w:marBottom w:val="0"/>
      <w:divBdr>
        <w:top w:val="none" w:sz="0" w:space="0" w:color="auto"/>
        <w:left w:val="none" w:sz="0" w:space="0" w:color="auto"/>
        <w:bottom w:val="none" w:sz="0" w:space="0" w:color="auto"/>
        <w:right w:val="none" w:sz="0" w:space="0" w:color="auto"/>
      </w:divBdr>
    </w:div>
    <w:div w:id="1725836041">
      <w:bodyDiv w:val="1"/>
      <w:marLeft w:val="0"/>
      <w:marRight w:val="0"/>
      <w:marTop w:val="0"/>
      <w:marBottom w:val="0"/>
      <w:divBdr>
        <w:top w:val="none" w:sz="0" w:space="0" w:color="auto"/>
        <w:left w:val="none" w:sz="0" w:space="0" w:color="auto"/>
        <w:bottom w:val="none" w:sz="0" w:space="0" w:color="auto"/>
        <w:right w:val="none" w:sz="0" w:space="0" w:color="auto"/>
      </w:divBdr>
    </w:div>
    <w:div w:id="1726022623">
      <w:bodyDiv w:val="1"/>
      <w:marLeft w:val="0"/>
      <w:marRight w:val="0"/>
      <w:marTop w:val="0"/>
      <w:marBottom w:val="0"/>
      <w:divBdr>
        <w:top w:val="none" w:sz="0" w:space="0" w:color="auto"/>
        <w:left w:val="none" w:sz="0" w:space="0" w:color="auto"/>
        <w:bottom w:val="none" w:sz="0" w:space="0" w:color="auto"/>
        <w:right w:val="none" w:sz="0" w:space="0" w:color="auto"/>
      </w:divBdr>
    </w:div>
    <w:div w:id="183162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surg.2020.03.01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homsonreuters.com/journal-citation-report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319-10377-8_1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30935/cedtech/7949" TargetMode="External"/><Relationship Id="rId4" Type="http://schemas.openxmlformats.org/officeDocument/2006/relationships/webSettings" Target="webSettings.xml"/><Relationship Id="rId9" Type="http://schemas.openxmlformats.org/officeDocument/2006/relationships/hyperlink" Target="https://doi.org/10.1007/s11192-021-03870-w"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5</Pages>
  <Words>1690</Words>
  <Characters>9633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HOME</cp:lastModifiedBy>
  <cp:revision>71</cp:revision>
  <dcterms:created xsi:type="dcterms:W3CDTF">2021-11-03T22:28:00Z</dcterms:created>
  <dcterms:modified xsi:type="dcterms:W3CDTF">2021-11-04T04:03:00Z</dcterms:modified>
</cp:coreProperties>
</file>