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00815971">
        <w:rPr>
          <w:rFonts w:ascii="Times New Roman" w:hAnsi="Times New Roman" w:cs="Times New Roman"/>
          <w:b/>
          <w:sz w:val="28"/>
          <w:szCs w:val="28"/>
        </w:rPr>
        <w:t xml:space="preserve">SIMPOSIO O TALLER </w:t>
      </w:r>
    </w:p>
    <w:p w:rsidR="008A1C16" w:rsidRPr="008A1C16" w:rsidRDefault="000706FB" w:rsidP="00667F10">
      <w:pPr>
        <w:spacing w:after="0"/>
        <w:jc w:val="center"/>
        <w:rPr>
          <w:rFonts w:ascii="Times New Roman" w:hAnsi="Times New Roman" w:cs="Times New Roman"/>
          <w:sz w:val="24"/>
          <w:szCs w:val="24"/>
        </w:rPr>
      </w:pPr>
      <w:r w:rsidRPr="000706FB">
        <w:rPr>
          <w:rFonts w:ascii="Times New Roman" w:hAnsi="Times New Roman" w:cs="Times New Roman"/>
          <w:b/>
          <w:sz w:val="28"/>
          <w:szCs w:val="28"/>
        </w:rPr>
        <w:t>CONFERENCIA INTERNACIONAL SOBRE DESARROLLO ENERGÉTICO SOSTENIBLE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706FB" w:rsidRDefault="000706FB" w:rsidP="00667F10">
      <w:pPr>
        <w:spacing w:after="0"/>
        <w:jc w:val="center"/>
        <w:rPr>
          <w:rFonts w:ascii="Times New Roman" w:hAnsi="Times New Roman" w:cs="Times New Roman"/>
          <w:sz w:val="24"/>
          <w:szCs w:val="24"/>
        </w:rPr>
      </w:pPr>
      <w:r w:rsidRPr="000706FB">
        <w:rPr>
          <w:rFonts w:ascii="Times New Roman" w:hAnsi="Times New Roman" w:cs="Times New Roman"/>
          <w:b/>
          <w:sz w:val="28"/>
          <w:szCs w:val="28"/>
        </w:rPr>
        <w:t>Gestión logística de la distribución de combustibles en la región central</w:t>
      </w:r>
    </w:p>
    <w:p w:rsidR="00E912D0" w:rsidRDefault="00E912D0" w:rsidP="00667F10">
      <w:pPr>
        <w:spacing w:after="0"/>
        <w:jc w:val="center"/>
        <w:rPr>
          <w:rFonts w:ascii="Times New Roman" w:hAnsi="Times New Roman" w:cs="Times New Roman"/>
          <w:b/>
          <w:i/>
          <w:sz w:val="24"/>
          <w:szCs w:val="24"/>
        </w:rPr>
      </w:pPr>
    </w:p>
    <w:p w:rsidR="008A1C16" w:rsidRPr="000706FB" w:rsidRDefault="008A1C16" w:rsidP="00667F10">
      <w:pPr>
        <w:spacing w:after="0"/>
        <w:jc w:val="center"/>
        <w:rPr>
          <w:rFonts w:ascii="Times New Roman" w:hAnsi="Times New Roman" w:cs="Times New Roman"/>
          <w:b/>
          <w:i/>
          <w:sz w:val="28"/>
          <w:szCs w:val="28"/>
          <w:lang w:val="en-US"/>
        </w:rPr>
      </w:pPr>
      <w:r w:rsidRPr="000706FB">
        <w:rPr>
          <w:rFonts w:ascii="Times New Roman" w:hAnsi="Times New Roman" w:cs="Times New Roman"/>
          <w:b/>
          <w:i/>
          <w:sz w:val="28"/>
          <w:szCs w:val="28"/>
          <w:lang w:val="en-US"/>
        </w:rPr>
        <w:t>Title</w:t>
      </w:r>
    </w:p>
    <w:p w:rsidR="000706FB" w:rsidRPr="00557F7B" w:rsidRDefault="000706FB" w:rsidP="000706FB">
      <w:pPr>
        <w:spacing w:after="0"/>
        <w:jc w:val="center"/>
        <w:rPr>
          <w:rFonts w:ascii="Times New Roman" w:hAnsi="Times New Roman" w:cs="Times New Roman"/>
          <w:b/>
          <w:sz w:val="28"/>
          <w:szCs w:val="28"/>
          <w:lang w:val="en-US"/>
        </w:rPr>
      </w:pPr>
      <w:r w:rsidRPr="00557F7B">
        <w:rPr>
          <w:rStyle w:val="jlqj4b"/>
          <w:rFonts w:ascii="Times New Roman" w:hAnsi="Times New Roman" w:cs="Times New Roman"/>
          <w:b/>
          <w:sz w:val="28"/>
          <w:szCs w:val="28"/>
          <w:lang w:val="en"/>
        </w:rPr>
        <w:t>Logistic management of fuel distribution in the central region</w:t>
      </w:r>
    </w:p>
    <w:p w:rsidR="000706FB" w:rsidRDefault="000706FB" w:rsidP="000706FB">
      <w:pPr>
        <w:spacing w:after="0"/>
        <w:jc w:val="center"/>
        <w:rPr>
          <w:rFonts w:ascii="Times New Roman" w:hAnsi="Times New Roman" w:cs="Times New Roman"/>
          <w:sz w:val="24"/>
          <w:szCs w:val="24"/>
          <w:lang w:val="en-US"/>
        </w:rPr>
      </w:pPr>
    </w:p>
    <w:p w:rsidR="000706FB" w:rsidRDefault="000706FB" w:rsidP="000706FB">
      <w:pPr>
        <w:spacing w:after="0"/>
        <w:jc w:val="center"/>
        <w:rPr>
          <w:rFonts w:ascii="Times New Roman" w:hAnsi="Times New Roman" w:cs="Times New Roman"/>
          <w:sz w:val="24"/>
          <w:szCs w:val="24"/>
          <w:lang w:val="en-US"/>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557F7B">
        <w:rPr>
          <w:rFonts w:ascii="Times New Roman" w:hAnsi="Times New Roman" w:cs="Times New Roman"/>
          <w:sz w:val="24"/>
          <w:szCs w:val="24"/>
        </w:rPr>
        <w:t xml:space="preserve">MSc. Mayelin Machado </w:t>
      </w:r>
      <w:proofErr w:type="spellStart"/>
      <w:r w:rsidR="00557F7B">
        <w:rPr>
          <w:rFonts w:ascii="Times New Roman" w:hAnsi="Times New Roman" w:cs="Times New Roman"/>
          <w:sz w:val="24"/>
          <w:szCs w:val="24"/>
        </w:rPr>
        <w:t>Machado</w:t>
      </w:r>
      <w:proofErr w:type="spellEnd"/>
      <w:r w:rsidRPr="00E912D0">
        <w:rPr>
          <w:rFonts w:ascii="Times New Roman" w:hAnsi="Times New Roman" w:cs="Times New Roman"/>
          <w:sz w:val="24"/>
          <w:szCs w:val="24"/>
        </w:rPr>
        <w:t xml:space="preserve">. </w:t>
      </w:r>
      <w:r w:rsidR="00557F7B">
        <w:rPr>
          <w:rFonts w:ascii="Times New Roman" w:hAnsi="Times New Roman" w:cs="Times New Roman"/>
          <w:sz w:val="24"/>
          <w:szCs w:val="24"/>
        </w:rPr>
        <w:t>UEB División Territorial de Comercialización de Combustibles</w:t>
      </w:r>
      <w:r w:rsidRPr="00E912D0">
        <w:rPr>
          <w:rFonts w:ascii="Times New Roman" w:hAnsi="Times New Roman" w:cs="Times New Roman"/>
          <w:sz w:val="24"/>
          <w:szCs w:val="24"/>
        </w:rPr>
        <w:t xml:space="preserve">, </w:t>
      </w:r>
      <w:r w:rsidR="00557F7B">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557F7B">
        <w:rPr>
          <w:rFonts w:ascii="Times New Roman" w:hAnsi="Times New Roman" w:cs="Times New Roman"/>
          <w:sz w:val="24"/>
          <w:szCs w:val="24"/>
        </w:rPr>
        <w:t>Mayelin@ecvcl.cupet.cu</w:t>
      </w:r>
      <w:r w:rsidRPr="00E912D0">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0A25E9" w:rsidRPr="000A25E9" w:rsidRDefault="000A25E9" w:rsidP="000A25E9">
      <w:pPr>
        <w:spacing w:after="0"/>
        <w:jc w:val="both"/>
        <w:rPr>
          <w:rFonts w:ascii="Times New Roman" w:hAnsi="Times New Roman" w:cs="Times New Roman"/>
          <w:bCs/>
          <w:sz w:val="24"/>
          <w:szCs w:val="24"/>
        </w:rPr>
      </w:pPr>
      <w:r w:rsidRPr="000A25E9">
        <w:rPr>
          <w:rFonts w:ascii="Times New Roman" w:hAnsi="Times New Roman" w:cs="Times New Roman"/>
          <w:sz w:val="24"/>
          <w:szCs w:val="24"/>
          <w:lang w:val="es-ES_tradnl"/>
        </w:rPr>
        <w:t xml:space="preserve">El </w:t>
      </w:r>
      <w:r w:rsidRPr="000A25E9">
        <w:rPr>
          <w:rFonts w:ascii="Times New Roman" w:hAnsi="Times New Roman" w:cs="Times New Roman"/>
          <w:bCs/>
          <w:sz w:val="24"/>
          <w:szCs w:val="24"/>
          <w:lang w:val="es-ES_tradnl"/>
        </w:rPr>
        <w:t>problema de la distribución</w:t>
      </w:r>
      <w:r w:rsidRPr="000A25E9">
        <w:rPr>
          <w:rFonts w:ascii="Times New Roman" w:hAnsi="Times New Roman" w:cs="Times New Roman"/>
          <w:sz w:val="24"/>
          <w:szCs w:val="24"/>
          <w:lang w:val="es-ES_tradnl"/>
        </w:rPr>
        <w:t xml:space="preserve"> ha cobrado una gran importancia, reconociéndose cada vez más su influencia sobre la </w:t>
      </w:r>
      <w:r w:rsidRPr="000A25E9">
        <w:rPr>
          <w:rFonts w:ascii="Times New Roman" w:hAnsi="Times New Roman" w:cs="Times New Roman"/>
          <w:bCs/>
          <w:sz w:val="24"/>
          <w:szCs w:val="24"/>
          <w:lang w:val="es-ES_tradnl"/>
        </w:rPr>
        <w:t>rentabilidad empresarial, sobre todo en empresas como la Empresa Nacional de Comercialización de Combustibles integrada a la Unión Cuba Petróleo del Ministerio de Energía y Minas, donde su objeto fundamental es hacer llegar los diferentes combustibles y derivados de manera oportuna a sus clientes intermedios (</w:t>
      </w:r>
      <w:proofErr w:type="spellStart"/>
      <w:r w:rsidRPr="000A25E9">
        <w:rPr>
          <w:rFonts w:ascii="Times New Roman" w:hAnsi="Times New Roman" w:cs="Times New Roman"/>
          <w:bCs/>
          <w:sz w:val="24"/>
          <w:szCs w:val="24"/>
          <w:lang w:val="es-ES_tradnl"/>
        </w:rPr>
        <w:t>Servicupet</w:t>
      </w:r>
      <w:proofErr w:type="spellEnd"/>
      <w:r w:rsidRPr="000A25E9">
        <w:rPr>
          <w:rFonts w:ascii="Times New Roman" w:hAnsi="Times New Roman" w:cs="Times New Roman"/>
          <w:bCs/>
          <w:sz w:val="24"/>
          <w:szCs w:val="24"/>
          <w:lang w:val="es-ES_tradnl"/>
        </w:rPr>
        <w:t xml:space="preserve">, Organismos de la Administración Central de Estado- OACE y el </w:t>
      </w:r>
      <w:proofErr w:type="spellStart"/>
      <w:r w:rsidRPr="000A25E9">
        <w:rPr>
          <w:rFonts w:ascii="Times New Roman" w:hAnsi="Times New Roman" w:cs="Times New Roman"/>
          <w:bCs/>
          <w:sz w:val="24"/>
          <w:szCs w:val="24"/>
          <w:lang w:val="es-ES_tradnl"/>
        </w:rPr>
        <w:t>Mincin</w:t>
      </w:r>
      <w:proofErr w:type="spellEnd"/>
      <w:r w:rsidRPr="000A25E9">
        <w:rPr>
          <w:rFonts w:ascii="Times New Roman" w:hAnsi="Times New Roman" w:cs="Times New Roman"/>
          <w:bCs/>
          <w:sz w:val="24"/>
          <w:szCs w:val="24"/>
          <w:lang w:val="es-ES_tradnl"/>
        </w:rPr>
        <w:t xml:space="preserve">) y clientes finales (población y empresas de la economía nacional). En la región central esta tarea la realizan las </w:t>
      </w:r>
      <w:r w:rsidRPr="000A25E9">
        <w:rPr>
          <w:rFonts w:ascii="Times New Roman" w:hAnsi="Times New Roman" w:cs="Times New Roman"/>
          <w:sz w:val="24"/>
          <w:szCs w:val="24"/>
        </w:rPr>
        <w:t>Divisiones Territoriales de Comercialización de Combustibles Villa Clara, Sancti Spíritus y Cienfuegos.</w:t>
      </w:r>
      <w:r w:rsidRPr="000A25E9">
        <w:rPr>
          <w:rFonts w:ascii="Times New Roman" w:hAnsi="Times New Roman" w:cs="Times New Roman"/>
          <w:bCs/>
          <w:sz w:val="24"/>
          <w:szCs w:val="24"/>
        </w:rPr>
        <w:t xml:space="preserve"> Hasta el momento se han logrado identificar dos tipos de distribución: la entrega directa utilizando rutas (</w:t>
      </w:r>
      <w:proofErr w:type="spellStart"/>
      <w:r w:rsidRPr="000A25E9">
        <w:rPr>
          <w:rFonts w:ascii="Times New Roman" w:hAnsi="Times New Roman" w:cs="Times New Roman"/>
          <w:bCs/>
          <w:i/>
          <w:sz w:val="24"/>
          <w:szCs w:val="24"/>
        </w:rPr>
        <w:t>milk</w:t>
      </w:r>
      <w:proofErr w:type="spellEnd"/>
      <w:r w:rsidRPr="000A25E9">
        <w:rPr>
          <w:rFonts w:ascii="Times New Roman" w:hAnsi="Times New Roman" w:cs="Times New Roman"/>
          <w:bCs/>
          <w:i/>
          <w:sz w:val="24"/>
          <w:szCs w:val="24"/>
        </w:rPr>
        <w:t xml:space="preserve"> </w:t>
      </w:r>
      <w:proofErr w:type="spellStart"/>
      <w:r w:rsidRPr="000A25E9">
        <w:rPr>
          <w:rFonts w:ascii="Times New Roman" w:hAnsi="Times New Roman" w:cs="Times New Roman"/>
          <w:bCs/>
          <w:i/>
          <w:sz w:val="24"/>
          <w:szCs w:val="24"/>
        </w:rPr>
        <w:t>runs</w:t>
      </w:r>
      <w:proofErr w:type="spellEnd"/>
      <w:r w:rsidRPr="000A25E9">
        <w:rPr>
          <w:rFonts w:ascii="Times New Roman" w:hAnsi="Times New Roman" w:cs="Times New Roman"/>
          <w:bCs/>
          <w:sz w:val="24"/>
          <w:szCs w:val="24"/>
        </w:rPr>
        <w:t>) y la entrega mediante centros de distribución con rutas (</w:t>
      </w:r>
      <w:proofErr w:type="spellStart"/>
      <w:r w:rsidRPr="000A25E9">
        <w:rPr>
          <w:rFonts w:ascii="Times New Roman" w:hAnsi="Times New Roman" w:cs="Times New Roman"/>
          <w:bCs/>
          <w:i/>
          <w:sz w:val="24"/>
          <w:szCs w:val="24"/>
        </w:rPr>
        <w:t>milk</w:t>
      </w:r>
      <w:proofErr w:type="spellEnd"/>
      <w:r w:rsidRPr="000A25E9">
        <w:rPr>
          <w:rFonts w:ascii="Times New Roman" w:hAnsi="Times New Roman" w:cs="Times New Roman"/>
          <w:bCs/>
          <w:i/>
          <w:sz w:val="24"/>
          <w:szCs w:val="24"/>
        </w:rPr>
        <w:t xml:space="preserve"> </w:t>
      </w:r>
      <w:proofErr w:type="spellStart"/>
      <w:r w:rsidRPr="000A25E9">
        <w:rPr>
          <w:rFonts w:ascii="Times New Roman" w:hAnsi="Times New Roman" w:cs="Times New Roman"/>
          <w:bCs/>
          <w:i/>
          <w:sz w:val="24"/>
          <w:szCs w:val="24"/>
        </w:rPr>
        <w:t>runs</w:t>
      </w:r>
      <w:proofErr w:type="spellEnd"/>
      <w:r w:rsidRPr="000A25E9">
        <w:rPr>
          <w:rFonts w:ascii="Times New Roman" w:hAnsi="Times New Roman" w:cs="Times New Roman"/>
          <w:bCs/>
          <w:sz w:val="24"/>
          <w:szCs w:val="24"/>
        </w:rPr>
        <w:t>). Actualmente ambas se aplican, pero no con la estabilidad y efectividad que se requiere, ya que provocan en insatisfacciones de los clientes (entregas incompletas de pedidos y fuera de tiempo) y en gastos irracionales de recursos (combustibles), los cuales pudieran reducirse si se logra un rediseño de las rutas de distribución en la región central del país. Unido a lo anterior</w:t>
      </w:r>
      <w:r w:rsidRPr="000A25E9">
        <w:rPr>
          <w:rFonts w:ascii="Times New Roman" w:hAnsi="Times New Roman" w:cs="Times New Roman"/>
          <w:sz w:val="24"/>
          <w:szCs w:val="24"/>
        </w:rPr>
        <w:t xml:space="preserve"> y para alcanzar los niveles de servicio previstos, surge la disyuntiva entre los niveles de inventario, la rapidez en las entregas y los costos logísticos</w:t>
      </w:r>
      <w:r w:rsidRPr="000A25E9">
        <w:rPr>
          <w:rFonts w:ascii="Times New Roman" w:hAnsi="Times New Roman" w:cs="Times New Roman"/>
          <w:bCs/>
          <w:sz w:val="24"/>
          <w:szCs w:val="24"/>
        </w:rPr>
        <w:t>. Para solucionar estos problemas, el proyecto pretende desarrollar la gestión</w:t>
      </w:r>
      <w:r w:rsidRPr="000A25E9">
        <w:rPr>
          <w:rFonts w:ascii="Times New Roman" w:eastAsia="Arial Unicode MS" w:hAnsi="Times New Roman" w:cs="Times New Roman"/>
          <w:bCs/>
          <w:sz w:val="24"/>
          <w:szCs w:val="24"/>
        </w:rPr>
        <w:t xml:space="preserve"> logística de la distribución </w:t>
      </w:r>
      <w:r w:rsidRPr="000A25E9">
        <w:rPr>
          <w:rFonts w:ascii="Times New Roman" w:hAnsi="Times New Roman" w:cs="Times New Roman"/>
          <w:sz w:val="24"/>
          <w:szCs w:val="24"/>
          <w:lang w:val="es-ES_tradnl"/>
        </w:rPr>
        <w:t>de los combustibles y derivados, utilizando variantes de distribución que permitan obtener resultados favorables para la empresa en estas tres (3) variables</w:t>
      </w:r>
      <w:r w:rsidRPr="000A25E9">
        <w:rPr>
          <w:rFonts w:ascii="Times New Roman" w:hAnsi="Times New Roman" w:cs="Times New Roman"/>
          <w:bCs/>
          <w:sz w:val="24"/>
          <w:szCs w:val="24"/>
        </w:rPr>
        <w:t xml:space="preserve">. Esto responde al </w:t>
      </w:r>
      <w:r w:rsidRPr="000A25E9">
        <w:rPr>
          <w:rFonts w:ascii="Times New Roman" w:hAnsi="Times New Roman" w:cs="Times New Roman"/>
          <w:sz w:val="24"/>
          <w:szCs w:val="24"/>
        </w:rPr>
        <w:t xml:space="preserve">Plan Nacional de Desarrollo Económico y Social hasta 2030 (PNDES 2030) </w:t>
      </w:r>
      <w:r w:rsidRPr="000A25E9">
        <w:rPr>
          <w:rFonts w:ascii="Times New Roman" w:hAnsi="Times New Roman" w:cs="Times New Roman"/>
          <w:bCs/>
          <w:sz w:val="24"/>
          <w:szCs w:val="24"/>
        </w:rPr>
        <w:t xml:space="preserve">y a los objetivos específicos planteados por el programa 14 del CITMA. Como principales resultados del proyecto se pretende obtener una herramienta que garantice la gestión logística de la </w:t>
      </w:r>
      <w:r w:rsidRPr="000A25E9">
        <w:rPr>
          <w:rFonts w:ascii="Times New Roman" w:hAnsi="Times New Roman" w:cs="Times New Roman"/>
          <w:bCs/>
          <w:sz w:val="24"/>
          <w:szCs w:val="24"/>
        </w:rPr>
        <w:lastRenderedPageBreak/>
        <w:t>distribución, más eficiente en su funcionamiento y en el uso de los recursos, de manera que contribuya a una mayor satisfacción de los clientes intermedios y finales.</w:t>
      </w:r>
    </w:p>
    <w:p w:rsidR="000A25E9" w:rsidRPr="000A25E9" w:rsidRDefault="000A25E9" w:rsidP="000A25E9">
      <w:pPr>
        <w:spacing w:after="0" w:line="360" w:lineRule="auto"/>
        <w:jc w:val="both"/>
        <w:rPr>
          <w:rFonts w:ascii="Times New Roman" w:hAnsi="Times New Roman" w:cs="Times New Roman"/>
          <w:bCs/>
          <w:sz w:val="24"/>
          <w:szCs w:val="24"/>
        </w:rPr>
      </w:pPr>
      <w:r w:rsidRPr="000A25E9">
        <w:rPr>
          <w:rFonts w:ascii="Times New Roman" w:hAnsi="Times New Roman" w:cs="Times New Roman"/>
          <w:b/>
          <w:bCs/>
          <w:sz w:val="24"/>
          <w:szCs w:val="24"/>
        </w:rPr>
        <w:t>Palabras claves:</w:t>
      </w:r>
      <w:r w:rsidRPr="000A25E9">
        <w:rPr>
          <w:rFonts w:ascii="Times New Roman" w:hAnsi="Times New Roman" w:cs="Times New Roman"/>
          <w:bCs/>
          <w:sz w:val="24"/>
          <w:szCs w:val="24"/>
        </w:rPr>
        <w:t xml:space="preserve"> logística de distribución, gestión logística, comercialización de combustibles</w:t>
      </w:r>
    </w:p>
    <w:p w:rsidR="00557F7B" w:rsidRDefault="00557F7B" w:rsidP="00FF3346">
      <w:pPr>
        <w:spacing w:after="0" w:line="360" w:lineRule="auto"/>
        <w:jc w:val="both"/>
        <w:rPr>
          <w:rFonts w:ascii="Times New Roman" w:hAnsi="Times New Roman" w:cs="Times New Roman"/>
          <w:b/>
          <w:sz w:val="24"/>
          <w:szCs w:val="24"/>
        </w:rPr>
      </w:pPr>
    </w:p>
    <w:p w:rsidR="00E0473B" w:rsidRPr="00140B49" w:rsidRDefault="00140B49" w:rsidP="00FF3346">
      <w:pPr>
        <w:spacing w:after="0" w:line="360" w:lineRule="auto"/>
        <w:jc w:val="both"/>
        <w:rPr>
          <w:rStyle w:val="jlqj4b"/>
          <w:rFonts w:ascii="Times New Roman" w:hAnsi="Times New Roman" w:cs="Times New Roman"/>
          <w:sz w:val="24"/>
          <w:szCs w:val="24"/>
          <w:lang w:val="en"/>
        </w:rPr>
      </w:pPr>
      <w:r w:rsidRPr="00140B49">
        <w:rPr>
          <w:rStyle w:val="jlqj4b"/>
          <w:rFonts w:ascii="Times New Roman" w:hAnsi="Times New Roman" w:cs="Times New Roman"/>
          <w:sz w:val="24"/>
          <w:szCs w:val="24"/>
          <w:lang w:val="en"/>
        </w:rPr>
        <w:t>Summary: The problem of distribution has become very important, with its influence on business profitability being increasingly recognized, especially in companies such as the National Fuel Marketing Company integrated to the Cuba Petroleum Union of the Ministry of Energy and Mines, where its object Fundamental is to get the different fuels and derivatives in a timely manner to its intermediate customers (</w:t>
      </w:r>
      <w:proofErr w:type="spellStart"/>
      <w:r w:rsidRPr="00140B49">
        <w:rPr>
          <w:rStyle w:val="jlqj4b"/>
          <w:rFonts w:ascii="Times New Roman" w:hAnsi="Times New Roman" w:cs="Times New Roman"/>
          <w:sz w:val="24"/>
          <w:szCs w:val="24"/>
          <w:lang w:val="en"/>
        </w:rPr>
        <w:t>Servicupet</w:t>
      </w:r>
      <w:proofErr w:type="spellEnd"/>
      <w:r w:rsidRPr="00140B49">
        <w:rPr>
          <w:rStyle w:val="jlqj4b"/>
          <w:rFonts w:ascii="Times New Roman" w:hAnsi="Times New Roman" w:cs="Times New Roman"/>
          <w:sz w:val="24"/>
          <w:szCs w:val="24"/>
          <w:lang w:val="en"/>
        </w:rPr>
        <w:t xml:space="preserve">, Central State Administration Agencies - OACE and the </w:t>
      </w:r>
      <w:proofErr w:type="spellStart"/>
      <w:r w:rsidRPr="00140B49">
        <w:rPr>
          <w:rStyle w:val="jlqj4b"/>
          <w:rFonts w:ascii="Times New Roman" w:hAnsi="Times New Roman" w:cs="Times New Roman"/>
          <w:sz w:val="24"/>
          <w:szCs w:val="24"/>
          <w:lang w:val="en"/>
        </w:rPr>
        <w:t>Mincin</w:t>
      </w:r>
      <w:proofErr w:type="spellEnd"/>
      <w:r w:rsidRPr="00140B49">
        <w:rPr>
          <w:rStyle w:val="jlqj4b"/>
          <w:rFonts w:ascii="Times New Roman" w:hAnsi="Times New Roman" w:cs="Times New Roman"/>
          <w:sz w:val="24"/>
          <w:szCs w:val="24"/>
          <w:lang w:val="en"/>
        </w:rPr>
        <w:t>) and final customers (population and companies of the national economy). In the central region, this task is carried out by the Villa Clara, Sancti Spíritus and Cienfuegos Territorial Fuel Marketing Divisions. So far, two types of distribution have been identified: direct delivery using routes (milk runs) and delivery through distribution centers with routes (milk runs). Currently both are applied, but not with the stability and effectiveness that is required, since they lead to customer dissatisfaction (incomplete deliveries of orders and out of time) and irrational expenses of resources (fuels), which could be reduced if achieves a redesign of distribution routes in the central region of the country. Coupled with the above, and in order to achieve the expected service levels, there is a dilemma between inventory levels, speed of deliveries and logistics costs. To solve these problems, the project aims to develop the logistics management of the distribution of fuels and derivatives, using distribution variants that allow obtaining favorable results for the company in these three (3) variables. This responds to the National Plan for Economic and Social Development until 2030 (PNDES 2030) and the specific objectives set by CITMA program 14. The main results of the project are to obtain a tool that guarantees the logistics management of the distribution, more efficient in its operation and in the use of resources, so that it contributes to greater satisfaction of intermediate and final customers. Keywords: distribution logistics, logistics management, fuel marketing</w:t>
      </w:r>
      <w:r w:rsidRPr="00140B49">
        <w:rPr>
          <w:rStyle w:val="jlqj4b"/>
          <w:rFonts w:ascii="Times New Roman" w:hAnsi="Times New Roman" w:cs="Times New Roman"/>
          <w:sz w:val="24"/>
          <w:szCs w:val="24"/>
          <w:lang w:val="en"/>
        </w:rPr>
        <w:t>.</w:t>
      </w:r>
    </w:p>
    <w:p w:rsidR="00140B49" w:rsidRDefault="00140B49" w:rsidP="00FF3346">
      <w:pPr>
        <w:spacing w:after="0" w:line="360" w:lineRule="auto"/>
        <w:jc w:val="both"/>
        <w:rPr>
          <w:rFonts w:ascii="Times New Roman" w:hAnsi="Times New Roman" w:cs="Times New Roman"/>
          <w:b/>
          <w:sz w:val="24"/>
          <w:szCs w:val="24"/>
        </w:rPr>
      </w:pPr>
    </w:p>
    <w:p w:rsidR="00140B49" w:rsidRDefault="00140B49" w:rsidP="00FF3346">
      <w:pPr>
        <w:spacing w:after="0" w:line="360" w:lineRule="auto"/>
        <w:jc w:val="both"/>
        <w:rPr>
          <w:rFonts w:ascii="Times New Roman" w:hAnsi="Times New Roman" w:cs="Times New Roman"/>
          <w:b/>
          <w:sz w:val="24"/>
          <w:szCs w:val="24"/>
        </w:rPr>
      </w:pPr>
    </w:p>
    <w:p w:rsidR="00140B49" w:rsidRDefault="00140B49" w:rsidP="00FF3346">
      <w:pPr>
        <w:spacing w:after="0" w:line="360" w:lineRule="auto"/>
        <w:jc w:val="both"/>
        <w:rPr>
          <w:rFonts w:ascii="Times New Roman" w:hAnsi="Times New Roman" w:cs="Times New Roman"/>
          <w:b/>
          <w:sz w:val="24"/>
          <w:szCs w:val="24"/>
        </w:rPr>
      </w:pPr>
    </w:p>
    <w:p w:rsidR="00A21A1F" w:rsidRPr="00140B49" w:rsidRDefault="00A21A1F" w:rsidP="00140B49">
      <w:pPr>
        <w:pStyle w:val="Prrafodelista"/>
        <w:numPr>
          <w:ilvl w:val="0"/>
          <w:numId w:val="9"/>
        </w:numPr>
        <w:spacing w:after="0" w:line="360" w:lineRule="auto"/>
        <w:jc w:val="both"/>
        <w:rPr>
          <w:rFonts w:ascii="Times New Roman" w:hAnsi="Times New Roman" w:cs="Times New Roman"/>
          <w:b/>
          <w:sz w:val="24"/>
          <w:szCs w:val="24"/>
        </w:rPr>
      </w:pPr>
      <w:r w:rsidRPr="00140B49">
        <w:rPr>
          <w:rFonts w:ascii="Times New Roman" w:hAnsi="Times New Roman" w:cs="Times New Roman"/>
          <w:b/>
          <w:sz w:val="24"/>
          <w:szCs w:val="24"/>
        </w:rPr>
        <w:lastRenderedPageBreak/>
        <w:t>Introducción</w:t>
      </w:r>
    </w:p>
    <w:p w:rsidR="00140B49" w:rsidRPr="00140B49" w:rsidRDefault="00140B49" w:rsidP="00140B49">
      <w:pPr>
        <w:spacing w:after="0" w:line="360" w:lineRule="auto"/>
        <w:jc w:val="both"/>
        <w:rPr>
          <w:rFonts w:ascii="Times New Roman" w:hAnsi="Times New Roman" w:cs="Times New Roman"/>
          <w:bCs/>
          <w:sz w:val="24"/>
          <w:szCs w:val="24"/>
          <w:lang w:val="es-CO"/>
        </w:rPr>
      </w:pPr>
      <w:r w:rsidRPr="00140B49">
        <w:rPr>
          <w:rFonts w:ascii="Times New Roman" w:hAnsi="Times New Roman" w:cs="Times New Roman"/>
          <w:bCs/>
          <w:sz w:val="24"/>
          <w:szCs w:val="24"/>
        </w:rPr>
        <w:t>Los cambios estructurales de los últimos años en el Ministerio de Energía y Minas (</w:t>
      </w:r>
      <w:proofErr w:type="spellStart"/>
      <w:r w:rsidRPr="00140B49">
        <w:rPr>
          <w:rFonts w:ascii="Times New Roman" w:hAnsi="Times New Roman" w:cs="Times New Roman"/>
          <w:bCs/>
          <w:sz w:val="24"/>
          <w:szCs w:val="24"/>
        </w:rPr>
        <w:t>Minem</w:t>
      </w:r>
      <w:proofErr w:type="spellEnd"/>
      <w:r w:rsidRPr="00140B49">
        <w:rPr>
          <w:rFonts w:ascii="Times New Roman" w:hAnsi="Times New Roman" w:cs="Times New Roman"/>
          <w:bCs/>
          <w:sz w:val="24"/>
          <w:szCs w:val="24"/>
        </w:rPr>
        <w:t xml:space="preserve">) y en particular en la empresa comercializadora de combustibles, han provocado la necesidad de buscar nuevos </w:t>
      </w:r>
      <w:r w:rsidRPr="00140B49">
        <w:rPr>
          <w:rFonts w:ascii="Times New Roman" w:hAnsi="Times New Roman" w:cs="Times New Roman"/>
          <w:sz w:val="24"/>
          <w:szCs w:val="24"/>
          <w:lang w:val="es-ES_tradnl"/>
        </w:rPr>
        <w:t xml:space="preserve">esquema para la gestión logística de la distribución que permitan erradicar las </w:t>
      </w:r>
      <w:r w:rsidRPr="00140B49">
        <w:rPr>
          <w:rFonts w:ascii="Times New Roman" w:hAnsi="Times New Roman" w:cs="Times New Roman"/>
          <w:bCs/>
          <w:sz w:val="24"/>
          <w:szCs w:val="24"/>
        </w:rPr>
        <w:t>insatisfacciones de los clientes intermedios y finales. Actualmente</w:t>
      </w:r>
      <w:r w:rsidRPr="00140B49">
        <w:rPr>
          <w:rFonts w:ascii="Times New Roman" w:hAnsi="Times New Roman" w:cs="Times New Roman"/>
          <w:b/>
          <w:bCs/>
          <w:sz w:val="24"/>
          <w:szCs w:val="24"/>
        </w:rPr>
        <w:t xml:space="preserve"> </w:t>
      </w:r>
      <w:r w:rsidRPr="00140B49">
        <w:rPr>
          <w:rFonts w:ascii="Times New Roman" w:hAnsi="Times New Roman" w:cs="Times New Roman"/>
          <w:bCs/>
          <w:sz w:val="24"/>
          <w:szCs w:val="24"/>
        </w:rPr>
        <w:t xml:space="preserve">la distribución del combustible se realiza utilizando dos (2) tipos de entrega: directa e indirecta, utilizando centros de distribución o depósitos. En ambos casos </w:t>
      </w:r>
      <w:r w:rsidRPr="00140B49">
        <w:rPr>
          <w:rFonts w:ascii="Times New Roman" w:hAnsi="Times New Roman" w:cs="Times New Roman"/>
          <w:sz w:val="24"/>
          <w:szCs w:val="24"/>
        </w:rPr>
        <w:t>la insatisfacción del cliente final está dada por</w:t>
      </w:r>
      <w:r w:rsidRPr="00140B49">
        <w:rPr>
          <w:rFonts w:ascii="Times New Roman" w:hAnsi="Times New Roman" w:cs="Times New Roman"/>
          <w:bCs/>
          <w:sz w:val="24"/>
          <w:szCs w:val="24"/>
        </w:rPr>
        <w:t xml:space="preserve"> las entregas incompletas y fuera de tiempo de pedidos, así como de gastos irracionales de recursos (combustibles) en estas transportaciones</w:t>
      </w:r>
      <w:r w:rsidRPr="00140B49">
        <w:rPr>
          <w:rFonts w:ascii="Times New Roman" w:hAnsi="Times New Roman" w:cs="Times New Roman"/>
          <w:sz w:val="24"/>
          <w:szCs w:val="24"/>
        </w:rPr>
        <w:t xml:space="preserve">. </w:t>
      </w:r>
      <w:r w:rsidRPr="00140B49">
        <w:rPr>
          <w:rFonts w:ascii="Times New Roman" w:hAnsi="Times New Roman" w:cs="Times New Roman"/>
          <w:bCs/>
          <w:sz w:val="24"/>
          <w:szCs w:val="24"/>
        </w:rPr>
        <w:t>Todo lo anterior se resume en la</w:t>
      </w:r>
      <w:r w:rsidRPr="00140B49">
        <w:rPr>
          <w:rFonts w:ascii="Times New Roman" w:hAnsi="Times New Roman" w:cs="Times New Roman"/>
          <w:b/>
          <w:bCs/>
          <w:sz w:val="24"/>
          <w:szCs w:val="24"/>
        </w:rPr>
        <w:t xml:space="preserve"> </w:t>
      </w:r>
      <w:r w:rsidRPr="00140B49">
        <w:rPr>
          <w:rFonts w:ascii="Times New Roman" w:hAnsi="Times New Roman" w:cs="Times New Roman"/>
          <w:bCs/>
          <w:sz w:val="24"/>
          <w:szCs w:val="24"/>
          <w:lang w:val="es-CO"/>
        </w:rPr>
        <w:t>necesidad de lograr un funcionamiento estable, eficiente y competitivo en la gestión logística de la distribución de combustibles y derivados, mediante esquemas o variantes que respondan a las condiciones actuales en que se desarrolla esta actividad.</w:t>
      </w:r>
    </w:p>
    <w:p w:rsidR="00140B49" w:rsidRPr="00140B49" w:rsidRDefault="00140B49" w:rsidP="00140B49">
      <w:pPr>
        <w:autoSpaceDE w:val="0"/>
        <w:autoSpaceDN w:val="0"/>
        <w:adjustRightInd w:val="0"/>
        <w:spacing w:after="0" w:line="360" w:lineRule="auto"/>
        <w:ind w:right="96"/>
        <w:jc w:val="both"/>
        <w:rPr>
          <w:rFonts w:ascii="Times New Roman" w:hAnsi="Times New Roman" w:cs="Times New Roman"/>
          <w:sz w:val="24"/>
          <w:szCs w:val="24"/>
        </w:rPr>
      </w:pPr>
      <w:r w:rsidRPr="00140B49">
        <w:rPr>
          <w:rFonts w:ascii="Times New Roman" w:hAnsi="Times New Roman" w:cs="Times New Roman"/>
          <w:sz w:val="24"/>
          <w:szCs w:val="24"/>
        </w:rPr>
        <w:t>La distribución ha sido atendida por los empresarios con prioridad, dada la importancia que reviste para la actividad comercial y la competitividad de la empresa, ya que garantiza que los productos lleguen al lugar preciso, en el momento oportuno y al menor costo posible, aportando por lo tanto vent</w:t>
      </w:r>
      <w:r>
        <w:rPr>
          <w:rFonts w:ascii="Times New Roman" w:hAnsi="Times New Roman" w:cs="Times New Roman"/>
          <w:sz w:val="24"/>
          <w:szCs w:val="24"/>
        </w:rPr>
        <w:t>ajas competitivas relevantes.</w:t>
      </w:r>
    </w:p>
    <w:p w:rsidR="00140B49" w:rsidRPr="00140B49" w:rsidRDefault="00140B49" w:rsidP="00140B49">
      <w:pPr>
        <w:autoSpaceDE w:val="0"/>
        <w:autoSpaceDN w:val="0"/>
        <w:adjustRightInd w:val="0"/>
        <w:spacing w:after="0" w:line="360" w:lineRule="auto"/>
        <w:ind w:right="96"/>
        <w:jc w:val="both"/>
        <w:rPr>
          <w:rFonts w:ascii="Times New Roman" w:hAnsi="Times New Roman" w:cs="Times New Roman"/>
          <w:sz w:val="24"/>
          <w:szCs w:val="24"/>
        </w:rPr>
      </w:pPr>
      <w:r w:rsidRPr="00140B49">
        <w:rPr>
          <w:rFonts w:ascii="Times New Roman" w:hAnsi="Times New Roman" w:cs="Times New Roman"/>
          <w:sz w:val="24"/>
          <w:szCs w:val="24"/>
        </w:rPr>
        <w:t xml:space="preserve">El objetivo esencial de la distribución es garantizar el nivel de servicio deseado por los clientes, con un nivel de gastos que permita alcanzar las utilidades esperadas. La distribución cumple diferentes </w:t>
      </w:r>
      <w:r w:rsidRPr="00140B49">
        <w:rPr>
          <w:rFonts w:ascii="Times New Roman" w:hAnsi="Times New Roman" w:cs="Times New Roman"/>
          <w:iCs/>
          <w:sz w:val="24"/>
          <w:szCs w:val="24"/>
        </w:rPr>
        <w:t>funciones</w:t>
      </w:r>
      <w:r w:rsidRPr="00140B49">
        <w:rPr>
          <w:rFonts w:ascii="Times New Roman" w:hAnsi="Times New Roman" w:cs="Times New Roman"/>
          <w:sz w:val="24"/>
          <w:szCs w:val="24"/>
        </w:rPr>
        <w:t xml:space="preserve">; entre las más importantes se pueden destacar: equilibrar la oferta y la demanda en cuanto a surtidos, variedades y cantidades de productos en cada momento de acuerdo con el comportamiento del mercado y la posibilidad de brindar servicios que incrementan el valor de uso de la mercancía (entrega a domicilio, instalación y montaje de equipos, asistencia técnica y la información sobre los productos). </w:t>
      </w:r>
    </w:p>
    <w:p w:rsidR="00140B49" w:rsidRPr="00140B49" w:rsidRDefault="00140B49" w:rsidP="00140B49">
      <w:pPr>
        <w:autoSpaceDE w:val="0"/>
        <w:autoSpaceDN w:val="0"/>
        <w:adjustRightInd w:val="0"/>
        <w:spacing w:after="0" w:line="360" w:lineRule="auto"/>
        <w:ind w:right="96"/>
        <w:jc w:val="both"/>
        <w:rPr>
          <w:rFonts w:ascii="Times New Roman" w:hAnsi="Times New Roman" w:cs="Times New Roman"/>
          <w:sz w:val="24"/>
          <w:szCs w:val="24"/>
        </w:rPr>
      </w:pPr>
      <w:r w:rsidRPr="00140B49">
        <w:rPr>
          <w:rFonts w:ascii="Times New Roman" w:hAnsi="Times New Roman" w:cs="Times New Roman"/>
          <w:sz w:val="24"/>
          <w:szCs w:val="24"/>
        </w:rPr>
        <w:t>Como objetivos a destacar, se encuentran los siguientes: llegar al cliente en el plazo y en el modo estipulado; minimizar los costos de distribución, maximizando el beneficio; minimizar el costo total de la distribución física hasta el momento de la entrega al cliente que es el proceso posterior, lo que  llevará a una mayor rentabilidad.</w:t>
      </w:r>
    </w:p>
    <w:p w:rsidR="00140B49" w:rsidRPr="00140B49" w:rsidRDefault="00140B49" w:rsidP="00140B49">
      <w:pPr>
        <w:autoSpaceDE w:val="0"/>
        <w:autoSpaceDN w:val="0"/>
        <w:adjustRightInd w:val="0"/>
        <w:spacing w:after="0" w:line="360" w:lineRule="auto"/>
        <w:ind w:right="96"/>
        <w:jc w:val="both"/>
        <w:rPr>
          <w:rFonts w:ascii="Times New Roman" w:hAnsi="Times New Roman" w:cs="Times New Roman"/>
          <w:sz w:val="24"/>
          <w:szCs w:val="24"/>
        </w:rPr>
      </w:pPr>
      <w:r w:rsidRPr="00140B49">
        <w:rPr>
          <w:rFonts w:ascii="Times New Roman" w:hAnsi="Times New Roman" w:cs="Times New Roman"/>
          <w:sz w:val="24"/>
          <w:szCs w:val="24"/>
        </w:rPr>
        <w:t>La aplicación del enfoque en sistema a la logística de distribución, permite identificar la existencia de cuatro (4) subsistemas clave: gestión de inven</w:t>
      </w:r>
      <w:r>
        <w:rPr>
          <w:rFonts w:ascii="Times New Roman" w:hAnsi="Times New Roman" w:cs="Times New Roman"/>
          <w:sz w:val="24"/>
          <w:szCs w:val="24"/>
        </w:rPr>
        <w:t xml:space="preserve">tarios, gestión de almacenaje, </w:t>
      </w:r>
      <w:r w:rsidRPr="00140B49">
        <w:rPr>
          <w:rFonts w:ascii="Times New Roman" w:hAnsi="Times New Roman" w:cs="Times New Roman"/>
          <w:sz w:val="24"/>
          <w:szCs w:val="24"/>
        </w:rPr>
        <w:t xml:space="preserve">gestión de pedidos y gestión de transporte, los que deberán estar </w:t>
      </w:r>
      <w:r w:rsidRPr="00140B49">
        <w:rPr>
          <w:rFonts w:ascii="Times New Roman" w:hAnsi="Times New Roman" w:cs="Times New Roman"/>
          <w:sz w:val="24"/>
          <w:szCs w:val="24"/>
        </w:rPr>
        <w:lastRenderedPageBreak/>
        <w:t>representados dentro de la jerarquía directiva, de manera que se posibilite la definición de la política general de distribución, la cual debe estar relacionada con los niveles táctico y estratégico de la jerarquía de las decisiones, a partir de la que se ejecutará un proceso a nivel operativo que involucra a los subsistemas antes mencionados y que culminará con la entrega del producto al cliente y el servicio postventa.</w:t>
      </w:r>
    </w:p>
    <w:p w:rsidR="00140B49" w:rsidRPr="00140B49" w:rsidRDefault="00140B49" w:rsidP="00140B49">
      <w:pPr>
        <w:autoSpaceDE w:val="0"/>
        <w:autoSpaceDN w:val="0"/>
        <w:adjustRightInd w:val="0"/>
        <w:spacing w:after="0" w:line="360" w:lineRule="auto"/>
        <w:jc w:val="both"/>
        <w:rPr>
          <w:rFonts w:ascii="Times New Roman" w:hAnsi="Times New Roman" w:cs="Times New Roman"/>
          <w:sz w:val="24"/>
          <w:szCs w:val="24"/>
        </w:rPr>
      </w:pPr>
      <w:r w:rsidRPr="00140B49">
        <w:rPr>
          <w:rFonts w:ascii="Times New Roman" w:hAnsi="Times New Roman" w:cs="Times New Roman"/>
          <w:sz w:val="24"/>
          <w:szCs w:val="24"/>
        </w:rPr>
        <w:t>En la literatura se plantea por varios autores que la distribución, cuando proporciona un adecuado nivel de servicio con el fin de satisfacer las necesidades del cliente, puede llevar directamente a un incremento en las ventas, un mayor porcentaje de participación en el mercado y contribuir en la disminución de costos, y por tanto, en un aumento de las utilidades.</w:t>
      </w:r>
    </w:p>
    <w:p w:rsidR="00140B49" w:rsidRPr="00140B49" w:rsidRDefault="00140B49" w:rsidP="00140B49">
      <w:pPr>
        <w:autoSpaceDE w:val="0"/>
        <w:autoSpaceDN w:val="0"/>
        <w:adjustRightInd w:val="0"/>
        <w:spacing w:after="0" w:line="360" w:lineRule="auto"/>
        <w:jc w:val="both"/>
        <w:rPr>
          <w:rFonts w:ascii="Times New Roman" w:hAnsi="Times New Roman" w:cs="Times New Roman"/>
          <w:sz w:val="24"/>
          <w:szCs w:val="24"/>
          <w:lang w:val="cs-CZ"/>
        </w:rPr>
      </w:pPr>
      <w:r w:rsidRPr="00140B49">
        <w:rPr>
          <w:rFonts w:ascii="Times New Roman" w:hAnsi="Times New Roman" w:cs="Times New Roman"/>
          <w:sz w:val="24"/>
          <w:szCs w:val="24"/>
        </w:rPr>
        <w:t>Varios autores plantean también que el problema de ruta de vehículos (</w:t>
      </w:r>
      <w:r w:rsidRPr="00140B49">
        <w:rPr>
          <w:rFonts w:ascii="Times New Roman" w:hAnsi="Times New Roman" w:cs="Times New Roman"/>
          <w:i/>
          <w:sz w:val="24"/>
          <w:szCs w:val="24"/>
        </w:rPr>
        <w:t>VRP</w:t>
      </w:r>
      <w:r w:rsidRPr="00140B49">
        <w:rPr>
          <w:rFonts w:ascii="Times New Roman" w:hAnsi="Times New Roman" w:cs="Times New Roman"/>
          <w:sz w:val="24"/>
          <w:szCs w:val="24"/>
        </w:rPr>
        <w:t xml:space="preserve"> del inglés –</w:t>
      </w:r>
      <w:proofErr w:type="spellStart"/>
      <w:r w:rsidRPr="00140B49">
        <w:rPr>
          <w:rFonts w:ascii="Times New Roman" w:hAnsi="Times New Roman" w:cs="Times New Roman"/>
          <w:i/>
          <w:sz w:val="24"/>
          <w:szCs w:val="24"/>
        </w:rPr>
        <w:t>Vehicle</w:t>
      </w:r>
      <w:proofErr w:type="spellEnd"/>
      <w:r w:rsidRPr="00140B49">
        <w:rPr>
          <w:rFonts w:ascii="Times New Roman" w:hAnsi="Times New Roman" w:cs="Times New Roman"/>
          <w:i/>
          <w:sz w:val="24"/>
          <w:szCs w:val="24"/>
        </w:rPr>
        <w:t xml:space="preserve"> </w:t>
      </w:r>
      <w:proofErr w:type="spellStart"/>
      <w:r w:rsidRPr="00140B49">
        <w:rPr>
          <w:rFonts w:ascii="Times New Roman" w:hAnsi="Times New Roman" w:cs="Times New Roman"/>
          <w:i/>
          <w:sz w:val="24"/>
          <w:szCs w:val="24"/>
        </w:rPr>
        <w:t>Routing</w:t>
      </w:r>
      <w:proofErr w:type="spellEnd"/>
      <w:r w:rsidRPr="00140B49">
        <w:rPr>
          <w:rFonts w:ascii="Times New Roman" w:hAnsi="Times New Roman" w:cs="Times New Roman"/>
          <w:i/>
          <w:sz w:val="24"/>
          <w:szCs w:val="24"/>
        </w:rPr>
        <w:t xml:space="preserve"> </w:t>
      </w:r>
      <w:proofErr w:type="spellStart"/>
      <w:r w:rsidRPr="00140B49">
        <w:rPr>
          <w:rFonts w:ascii="Times New Roman" w:hAnsi="Times New Roman" w:cs="Times New Roman"/>
          <w:i/>
          <w:sz w:val="24"/>
          <w:szCs w:val="24"/>
        </w:rPr>
        <w:t>Problem</w:t>
      </w:r>
      <w:proofErr w:type="spellEnd"/>
      <w:r w:rsidRPr="00140B49">
        <w:rPr>
          <w:rFonts w:ascii="Times New Roman" w:hAnsi="Times New Roman" w:cs="Times New Roman"/>
          <w:sz w:val="24"/>
          <w:szCs w:val="24"/>
        </w:rPr>
        <w:t>), también conocido como el problema de rutas de vehículos con capacidad limitada (</w:t>
      </w:r>
      <w:r w:rsidRPr="00140B49">
        <w:rPr>
          <w:rFonts w:ascii="Times New Roman" w:hAnsi="Times New Roman" w:cs="Times New Roman"/>
          <w:i/>
          <w:sz w:val="24"/>
          <w:szCs w:val="24"/>
        </w:rPr>
        <w:t>CVRP</w:t>
      </w:r>
      <w:r w:rsidRPr="00140B49">
        <w:rPr>
          <w:rFonts w:ascii="Times New Roman" w:hAnsi="Times New Roman" w:cs="Times New Roman"/>
          <w:sz w:val="24"/>
          <w:szCs w:val="24"/>
        </w:rPr>
        <w:t xml:space="preserve"> – </w:t>
      </w:r>
      <w:proofErr w:type="spellStart"/>
      <w:r w:rsidRPr="00140B49">
        <w:rPr>
          <w:rFonts w:ascii="Times New Roman" w:hAnsi="Times New Roman" w:cs="Times New Roman"/>
          <w:i/>
          <w:sz w:val="24"/>
          <w:szCs w:val="24"/>
        </w:rPr>
        <w:t>Capacitated</w:t>
      </w:r>
      <w:proofErr w:type="spellEnd"/>
      <w:r w:rsidRPr="00140B49">
        <w:rPr>
          <w:rFonts w:ascii="Times New Roman" w:hAnsi="Times New Roman" w:cs="Times New Roman"/>
          <w:i/>
          <w:sz w:val="24"/>
          <w:szCs w:val="24"/>
        </w:rPr>
        <w:t xml:space="preserve"> </w:t>
      </w:r>
      <w:proofErr w:type="spellStart"/>
      <w:r w:rsidRPr="00140B49">
        <w:rPr>
          <w:rFonts w:ascii="Times New Roman" w:hAnsi="Times New Roman" w:cs="Times New Roman"/>
          <w:i/>
          <w:sz w:val="24"/>
          <w:szCs w:val="24"/>
        </w:rPr>
        <w:t>Vehicle</w:t>
      </w:r>
      <w:proofErr w:type="spellEnd"/>
      <w:r w:rsidRPr="00140B49">
        <w:rPr>
          <w:rFonts w:ascii="Times New Roman" w:hAnsi="Times New Roman" w:cs="Times New Roman"/>
          <w:i/>
          <w:sz w:val="24"/>
          <w:szCs w:val="24"/>
        </w:rPr>
        <w:t xml:space="preserve"> </w:t>
      </w:r>
      <w:proofErr w:type="spellStart"/>
      <w:r w:rsidRPr="00140B49">
        <w:rPr>
          <w:rFonts w:ascii="Times New Roman" w:hAnsi="Times New Roman" w:cs="Times New Roman"/>
          <w:i/>
          <w:sz w:val="24"/>
          <w:szCs w:val="24"/>
        </w:rPr>
        <w:t>Routing</w:t>
      </w:r>
      <w:proofErr w:type="spellEnd"/>
      <w:r w:rsidRPr="00140B49">
        <w:rPr>
          <w:rFonts w:ascii="Times New Roman" w:hAnsi="Times New Roman" w:cs="Times New Roman"/>
          <w:i/>
          <w:sz w:val="24"/>
          <w:szCs w:val="24"/>
        </w:rPr>
        <w:t xml:space="preserve"> </w:t>
      </w:r>
      <w:proofErr w:type="spellStart"/>
      <w:r w:rsidRPr="00140B49">
        <w:rPr>
          <w:rFonts w:ascii="Times New Roman" w:hAnsi="Times New Roman" w:cs="Times New Roman"/>
          <w:i/>
          <w:sz w:val="24"/>
          <w:szCs w:val="24"/>
        </w:rPr>
        <w:t>Problem</w:t>
      </w:r>
      <w:proofErr w:type="spellEnd"/>
      <w:r w:rsidRPr="00140B49">
        <w:rPr>
          <w:rFonts w:ascii="Times New Roman" w:hAnsi="Times New Roman" w:cs="Times New Roman"/>
          <w:sz w:val="24"/>
          <w:szCs w:val="24"/>
        </w:rPr>
        <w:t xml:space="preserve">), en sus inicios fue formulado como un modelo de programación lineal en enteros. La propia realidad del problema lo llevó al surgimiento de variantes del problema original, las cuales dieron origen a muy variados algoritmos para resolver las distintas instancias del </w:t>
      </w:r>
      <w:r w:rsidRPr="00140B49">
        <w:rPr>
          <w:rFonts w:ascii="Times New Roman" w:hAnsi="Times New Roman" w:cs="Times New Roman"/>
          <w:i/>
          <w:sz w:val="24"/>
          <w:szCs w:val="24"/>
        </w:rPr>
        <w:t>VRP</w:t>
      </w:r>
      <w:r w:rsidRPr="00140B49">
        <w:rPr>
          <w:rFonts w:ascii="Times New Roman" w:hAnsi="Times New Roman" w:cs="Times New Roman"/>
          <w:sz w:val="24"/>
          <w:szCs w:val="24"/>
        </w:rPr>
        <w:t xml:space="preserve">. Los métodos de solución que más se han desarrollado son: los métodos exactos, los heurísticos, la </w:t>
      </w:r>
      <w:proofErr w:type="spellStart"/>
      <w:r w:rsidRPr="00140B49">
        <w:rPr>
          <w:rFonts w:ascii="Times New Roman" w:hAnsi="Times New Roman" w:cs="Times New Roman"/>
          <w:sz w:val="24"/>
          <w:szCs w:val="24"/>
        </w:rPr>
        <w:t>metaheurística</w:t>
      </w:r>
      <w:proofErr w:type="spellEnd"/>
      <w:r w:rsidRPr="00140B49">
        <w:rPr>
          <w:rFonts w:ascii="Times New Roman" w:hAnsi="Times New Roman" w:cs="Times New Roman"/>
          <w:sz w:val="24"/>
          <w:szCs w:val="24"/>
        </w:rPr>
        <w:t xml:space="preserve"> y los algoritmos híbridos. Actualmente se encuentran el desarrollo de algoritmos paralelos inteligentes, el diseño de algoritmos para correr en </w:t>
      </w:r>
      <w:r w:rsidRPr="00140B49">
        <w:rPr>
          <w:rFonts w:ascii="Times New Roman" w:hAnsi="Times New Roman" w:cs="Times New Roman"/>
          <w:i/>
          <w:sz w:val="24"/>
          <w:szCs w:val="24"/>
        </w:rPr>
        <w:t>hardware</w:t>
      </w:r>
      <w:r w:rsidRPr="00140B49">
        <w:rPr>
          <w:rFonts w:ascii="Times New Roman" w:hAnsi="Times New Roman" w:cs="Times New Roman"/>
          <w:sz w:val="24"/>
          <w:szCs w:val="24"/>
        </w:rPr>
        <w:t xml:space="preserve"> especializado, la optimización </w:t>
      </w:r>
      <w:proofErr w:type="spellStart"/>
      <w:r w:rsidRPr="00140B49">
        <w:rPr>
          <w:rFonts w:ascii="Times New Roman" w:hAnsi="Times New Roman" w:cs="Times New Roman"/>
          <w:sz w:val="24"/>
          <w:szCs w:val="24"/>
        </w:rPr>
        <w:t>multiobjetivo</w:t>
      </w:r>
      <w:proofErr w:type="spellEnd"/>
      <w:r w:rsidRPr="00140B49">
        <w:rPr>
          <w:rFonts w:ascii="Times New Roman" w:hAnsi="Times New Roman" w:cs="Times New Roman"/>
          <w:sz w:val="24"/>
          <w:szCs w:val="24"/>
        </w:rPr>
        <w:t xml:space="preserve"> y bajo ambientes de incertidumbre.</w:t>
      </w:r>
    </w:p>
    <w:p w:rsidR="00140B49" w:rsidRPr="00140B49" w:rsidRDefault="00140B49" w:rsidP="00140B49">
      <w:pPr>
        <w:widowControl w:val="0"/>
        <w:spacing w:after="0" w:line="360" w:lineRule="auto"/>
        <w:jc w:val="both"/>
        <w:rPr>
          <w:rFonts w:ascii="Times New Roman" w:hAnsi="Times New Roman" w:cs="Times New Roman"/>
          <w:sz w:val="24"/>
          <w:szCs w:val="24"/>
          <w:lang w:eastAsia="es-ES"/>
        </w:rPr>
      </w:pPr>
      <w:r w:rsidRPr="00140B49">
        <w:rPr>
          <w:rFonts w:ascii="Times New Roman" w:hAnsi="Times New Roman" w:cs="Times New Roman"/>
          <w:sz w:val="24"/>
          <w:szCs w:val="24"/>
          <w:lang w:eastAsia="es-ES"/>
        </w:rPr>
        <w:t>Para implementar rutas de distribución que permitan la óptima gestión del transporte se hace necesario tener presentes todos los aseguramientos que garanticen el movimiento de los productos terminados, desde el final de la fabricación hasta el consumidor, y que son influenciados por el ambiente legal, legislativo, económico y cultural en el que opera la organización, así como por la naturaleza de sus operaciones.</w:t>
      </w:r>
    </w:p>
    <w:p w:rsidR="00140B49" w:rsidRPr="00140B49" w:rsidRDefault="00140B49" w:rsidP="00140B49">
      <w:pPr>
        <w:spacing w:after="0" w:line="360" w:lineRule="auto"/>
        <w:jc w:val="both"/>
        <w:rPr>
          <w:rFonts w:ascii="Times New Roman" w:hAnsi="Times New Roman" w:cs="Times New Roman"/>
          <w:sz w:val="24"/>
          <w:szCs w:val="24"/>
          <w:lang w:eastAsia="es-ES"/>
        </w:rPr>
      </w:pPr>
      <w:r w:rsidRPr="00140B49">
        <w:rPr>
          <w:rFonts w:ascii="Times New Roman" w:hAnsi="Times New Roman" w:cs="Times New Roman"/>
          <w:sz w:val="24"/>
          <w:szCs w:val="24"/>
          <w:lang w:eastAsia="es-ES"/>
        </w:rPr>
        <w:t xml:space="preserve">En la actualidad, </w:t>
      </w:r>
      <w:r w:rsidRPr="00140B49">
        <w:rPr>
          <w:rFonts w:ascii="Times New Roman" w:hAnsi="Times New Roman" w:cs="Times New Roman"/>
          <w:sz w:val="24"/>
          <w:szCs w:val="24"/>
          <w:lang w:val="es-ES_tradnl"/>
        </w:rPr>
        <w:t xml:space="preserve">erradicar </w:t>
      </w:r>
      <w:r w:rsidRPr="00140B49">
        <w:rPr>
          <w:rFonts w:ascii="Times New Roman" w:hAnsi="Times New Roman" w:cs="Times New Roman"/>
          <w:bCs/>
          <w:sz w:val="24"/>
          <w:szCs w:val="24"/>
        </w:rPr>
        <w:t>insatisfacciones de los clientes (entregas incompletas de pedido y fuera de tiempo) y en gastos irracionales de recursos (combustibles) constituyen objetivos priorizados de trabajo</w:t>
      </w:r>
      <w:r w:rsidRPr="00140B49">
        <w:rPr>
          <w:rFonts w:ascii="Times New Roman" w:hAnsi="Times New Roman" w:cs="Times New Roman"/>
          <w:sz w:val="24"/>
          <w:szCs w:val="24"/>
          <w:lang w:eastAsia="es-ES"/>
        </w:rPr>
        <w:t xml:space="preserve"> de la Empresa Comercializadora de Combustibles en la región central lo que justifica la realización del presente proyecto.</w:t>
      </w:r>
    </w:p>
    <w:p w:rsidR="00140B49" w:rsidRPr="00140B49" w:rsidRDefault="00140B49" w:rsidP="00140B49">
      <w:pPr>
        <w:spacing w:after="0" w:line="360" w:lineRule="auto"/>
        <w:jc w:val="both"/>
        <w:rPr>
          <w:rFonts w:ascii="Times New Roman" w:hAnsi="Times New Roman" w:cs="Times New Roman"/>
          <w:sz w:val="24"/>
          <w:szCs w:val="24"/>
        </w:rPr>
      </w:pPr>
      <w:r w:rsidRPr="00140B49">
        <w:rPr>
          <w:rFonts w:ascii="Times New Roman" w:hAnsi="Times New Roman" w:cs="Times New Roman"/>
          <w:b/>
          <w:bCs/>
          <w:sz w:val="24"/>
          <w:szCs w:val="24"/>
        </w:rPr>
        <w:lastRenderedPageBreak/>
        <w:t>OBJETIVO GENERAL:</w:t>
      </w:r>
      <w:r w:rsidRPr="00140B49">
        <w:rPr>
          <w:rFonts w:ascii="Times New Roman" w:hAnsi="Times New Roman" w:cs="Times New Roman"/>
          <w:bCs/>
          <w:sz w:val="24"/>
          <w:szCs w:val="24"/>
        </w:rPr>
        <w:t xml:space="preserve"> </w:t>
      </w:r>
      <w:r w:rsidRPr="00140B49">
        <w:rPr>
          <w:rFonts w:ascii="Times New Roman" w:hAnsi="Times New Roman" w:cs="Times New Roman"/>
          <w:sz w:val="24"/>
          <w:szCs w:val="24"/>
        </w:rPr>
        <w:t>Desarrollar herramientas para la gestión logística de la distribución de los combustibles en la región central del país considerando variantes para cada tipo de combustible</w:t>
      </w:r>
    </w:p>
    <w:p w:rsidR="00140B49" w:rsidRPr="00140B49" w:rsidRDefault="00140B49" w:rsidP="00140B49">
      <w:pPr>
        <w:spacing w:after="0" w:line="360" w:lineRule="auto"/>
        <w:jc w:val="both"/>
        <w:rPr>
          <w:rFonts w:ascii="Times New Roman" w:hAnsi="Times New Roman" w:cs="Times New Roman"/>
          <w:bCs/>
          <w:sz w:val="24"/>
          <w:szCs w:val="24"/>
        </w:rPr>
      </w:pPr>
      <w:r w:rsidRPr="00140B49">
        <w:rPr>
          <w:rFonts w:ascii="Times New Roman" w:hAnsi="Times New Roman" w:cs="Times New Roman"/>
          <w:bCs/>
          <w:sz w:val="24"/>
          <w:szCs w:val="24"/>
        </w:rPr>
        <w:t>OBJETIVOS ESPECÍFICOS:</w:t>
      </w:r>
    </w:p>
    <w:p w:rsidR="00140B49" w:rsidRPr="00140B49" w:rsidRDefault="00140B49" w:rsidP="00140B49">
      <w:pPr>
        <w:pStyle w:val="Prrafodelista"/>
        <w:numPr>
          <w:ilvl w:val="0"/>
          <w:numId w:val="10"/>
        </w:numPr>
        <w:spacing w:after="0" w:line="360" w:lineRule="auto"/>
        <w:jc w:val="both"/>
        <w:rPr>
          <w:rFonts w:ascii="Times New Roman" w:hAnsi="Times New Roman" w:cs="Times New Roman"/>
          <w:sz w:val="24"/>
          <w:szCs w:val="24"/>
        </w:rPr>
      </w:pPr>
      <w:r w:rsidRPr="00140B49">
        <w:rPr>
          <w:rFonts w:ascii="Times New Roman" w:hAnsi="Times New Roman" w:cs="Times New Roman"/>
          <w:sz w:val="24"/>
          <w:szCs w:val="24"/>
        </w:rPr>
        <w:t>Analizar la situación actual para la gestión logística de la distribución de combustibles</w:t>
      </w:r>
    </w:p>
    <w:p w:rsidR="00140B49" w:rsidRPr="00140B49" w:rsidRDefault="00140B49" w:rsidP="00140B49">
      <w:pPr>
        <w:pStyle w:val="Prrafodelista"/>
        <w:numPr>
          <w:ilvl w:val="0"/>
          <w:numId w:val="10"/>
        </w:numPr>
        <w:spacing w:after="0" w:line="360" w:lineRule="auto"/>
        <w:jc w:val="both"/>
        <w:rPr>
          <w:rFonts w:ascii="Times New Roman" w:hAnsi="Times New Roman" w:cs="Times New Roman"/>
          <w:sz w:val="24"/>
          <w:szCs w:val="24"/>
        </w:rPr>
      </w:pPr>
      <w:r w:rsidRPr="00140B49">
        <w:rPr>
          <w:rFonts w:ascii="Times New Roman" w:hAnsi="Times New Roman" w:cs="Times New Roman"/>
          <w:sz w:val="24"/>
          <w:szCs w:val="24"/>
        </w:rPr>
        <w:t xml:space="preserve">Aplicar las herramientas para la gestión logística de la distribución de combustibles </w:t>
      </w:r>
    </w:p>
    <w:p w:rsidR="00140B49" w:rsidRPr="00140B49" w:rsidRDefault="00140B49" w:rsidP="00140B49">
      <w:pPr>
        <w:pStyle w:val="Prrafodelista"/>
        <w:numPr>
          <w:ilvl w:val="0"/>
          <w:numId w:val="10"/>
        </w:numPr>
        <w:spacing w:after="0" w:line="360" w:lineRule="auto"/>
        <w:jc w:val="both"/>
        <w:rPr>
          <w:rFonts w:ascii="Times New Roman" w:hAnsi="Times New Roman" w:cs="Times New Roman"/>
          <w:sz w:val="24"/>
          <w:szCs w:val="24"/>
        </w:rPr>
      </w:pPr>
      <w:r w:rsidRPr="00140B49">
        <w:rPr>
          <w:rFonts w:ascii="Times New Roman" w:hAnsi="Times New Roman" w:cs="Times New Roman"/>
          <w:sz w:val="24"/>
          <w:szCs w:val="24"/>
          <w:lang w:eastAsia="es-ES"/>
        </w:rPr>
        <w:t>Evaluar la efectividad de las variantes de distribución</w:t>
      </w:r>
      <w:r w:rsidRPr="00140B49">
        <w:rPr>
          <w:rFonts w:ascii="Times New Roman" w:hAnsi="Times New Roman" w:cs="Times New Roman"/>
          <w:sz w:val="24"/>
          <w:szCs w:val="24"/>
        </w:rPr>
        <w:t>.</w:t>
      </w:r>
    </w:p>
    <w:p w:rsidR="00140B49" w:rsidRPr="00140B49" w:rsidRDefault="00140B49" w:rsidP="00140B49">
      <w:pPr>
        <w:spacing w:after="0" w:line="360" w:lineRule="auto"/>
        <w:jc w:val="both"/>
        <w:rPr>
          <w:rFonts w:ascii="Times New Roman" w:hAnsi="Times New Roman" w:cs="Times New Roman"/>
          <w:b/>
          <w:sz w:val="24"/>
          <w:szCs w:val="24"/>
        </w:rPr>
      </w:pPr>
      <w:r w:rsidRPr="00140B49">
        <w:rPr>
          <w:rFonts w:ascii="Times New Roman" w:hAnsi="Times New Roman" w:cs="Times New Roman"/>
          <w:sz w:val="24"/>
          <w:szCs w:val="24"/>
        </w:rPr>
        <w:t>Valoración técnica, económica, social y ambiental de los resultados obtenidos.</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6266B" w:rsidRPr="0006266B" w:rsidRDefault="0006266B" w:rsidP="0006266B">
      <w:pPr>
        <w:spacing w:after="0" w:line="360" w:lineRule="auto"/>
        <w:jc w:val="both"/>
        <w:rPr>
          <w:rFonts w:ascii="Times New Roman" w:hAnsi="Times New Roman" w:cs="Times New Roman"/>
          <w:sz w:val="24"/>
          <w:szCs w:val="24"/>
          <w:lang w:val="es-ES_tradnl"/>
        </w:rPr>
      </w:pPr>
      <w:r w:rsidRPr="0006266B">
        <w:rPr>
          <w:rFonts w:ascii="Times New Roman" w:hAnsi="Times New Roman" w:cs="Times New Roman"/>
          <w:sz w:val="24"/>
          <w:szCs w:val="24"/>
        </w:rPr>
        <w:t xml:space="preserve">Para la revisión de la literatura se realizó una búsqueda en cuatro grandes bases de datos: </w:t>
      </w:r>
      <w:r w:rsidRPr="0006266B">
        <w:rPr>
          <w:rFonts w:ascii="Times New Roman" w:hAnsi="Times New Roman" w:cs="Times New Roman"/>
          <w:i/>
          <w:sz w:val="24"/>
          <w:szCs w:val="24"/>
          <w:lang w:val="es-ES_tradnl"/>
        </w:rPr>
        <w:t>Google</w:t>
      </w:r>
      <w:r w:rsidRPr="0006266B">
        <w:rPr>
          <w:rFonts w:ascii="Times New Roman" w:hAnsi="Times New Roman" w:cs="Times New Roman"/>
          <w:sz w:val="24"/>
          <w:szCs w:val="24"/>
          <w:lang w:val="es-ES_tradnl"/>
        </w:rPr>
        <w:t xml:space="preserve"> Académico, </w:t>
      </w:r>
      <w:proofErr w:type="spellStart"/>
      <w:r w:rsidRPr="0006266B">
        <w:rPr>
          <w:rFonts w:ascii="Times New Roman" w:hAnsi="Times New Roman" w:cs="Times New Roman"/>
          <w:sz w:val="24"/>
          <w:szCs w:val="24"/>
          <w:lang w:val="es-ES_tradnl"/>
        </w:rPr>
        <w:t>ScienceDirect</w:t>
      </w:r>
      <w:proofErr w:type="spellEnd"/>
      <w:r w:rsidRPr="0006266B">
        <w:rPr>
          <w:rFonts w:ascii="Times New Roman" w:hAnsi="Times New Roman" w:cs="Times New Roman"/>
          <w:sz w:val="24"/>
          <w:szCs w:val="24"/>
          <w:lang w:val="es-ES_tradnl"/>
        </w:rPr>
        <w:t xml:space="preserve">, </w:t>
      </w:r>
      <w:proofErr w:type="spellStart"/>
      <w:r w:rsidRPr="0006266B">
        <w:rPr>
          <w:rFonts w:ascii="Times New Roman" w:hAnsi="Times New Roman" w:cs="Times New Roman"/>
          <w:sz w:val="24"/>
          <w:szCs w:val="24"/>
          <w:lang w:val="es-ES_tradnl"/>
        </w:rPr>
        <w:t>EmeraldInsigth</w:t>
      </w:r>
      <w:proofErr w:type="spellEnd"/>
      <w:r w:rsidRPr="0006266B">
        <w:rPr>
          <w:rFonts w:ascii="Times New Roman" w:hAnsi="Times New Roman" w:cs="Times New Roman"/>
          <w:sz w:val="24"/>
          <w:szCs w:val="24"/>
          <w:lang w:val="es-ES_tradnl"/>
        </w:rPr>
        <w:t xml:space="preserve"> y Taylor and Francis. Se emplearon como palabras claves los términos “logística de distribución”, “</w:t>
      </w:r>
      <w:r w:rsidRPr="0006266B">
        <w:rPr>
          <w:rFonts w:ascii="Times New Roman" w:hAnsi="Times New Roman" w:cs="Times New Roman"/>
          <w:sz w:val="24"/>
          <w:szCs w:val="24"/>
        </w:rPr>
        <w:t>procesos logísticos de la distribución</w:t>
      </w:r>
      <w:r w:rsidRPr="0006266B">
        <w:rPr>
          <w:rFonts w:ascii="Times New Roman" w:hAnsi="Times New Roman" w:cs="Times New Roman"/>
          <w:sz w:val="24"/>
          <w:szCs w:val="24"/>
          <w:lang w:val="es-ES_tradnl"/>
        </w:rPr>
        <w:t>”, “</w:t>
      </w:r>
      <w:r w:rsidRPr="0006266B">
        <w:rPr>
          <w:rFonts w:ascii="Times New Roman" w:eastAsia="TimesNewRomanPSMT" w:hAnsi="Times New Roman" w:cs="Times New Roman"/>
          <w:sz w:val="24"/>
          <w:szCs w:val="24"/>
        </w:rPr>
        <w:t>indicadores gestión logística de la distribución</w:t>
      </w:r>
      <w:r w:rsidRPr="0006266B">
        <w:rPr>
          <w:rFonts w:ascii="Times New Roman" w:hAnsi="Times New Roman" w:cs="Times New Roman"/>
          <w:sz w:val="24"/>
          <w:szCs w:val="24"/>
          <w:lang w:val="es-ES_tradnl"/>
        </w:rPr>
        <w:t xml:space="preserve">”, “marco legal regulatorio </w:t>
      </w:r>
      <w:r w:rsidRPr="0006266B">
        <w:rPr>
          <w:rFonts w:ascii="Times New Roman" w:hAnsi="Times New Roman" w:cs="Times New Roman"/>
          <w:sz w:val="24"/>
          <w:szCs w:val="24"/>
        </w:rPr>
        <w:t>de la distribución de combustibles</w:t>
      </w:r>
      <w:r w:rsidRPr="0006266B">
        <w:rPr>
          <w:rFonts w:ascii="Times New Roman" w:hAnsi="Times New Roman" w:cs="Times New Roman"/>
          <w:sz w:val="24"/>
          <w:szCs w:val="24"/>
          <w:lang w:val="es-ES_tradnl"/>
        </w:rPr>
        <w:t>” y “</w:t>
      </w:r>
      <w:r w:rsidRPr="0006266B">
        <w:rPr>
          <w:rFonts w:ascii="Times New Roman" w:hAnsi="Times New Roman" w:cs="Times New Roman"/>
          <w:sz w:val="24"/>
          <w:szCs w:val="24"/>
        </w:rPr>
        <w:t>modelos y procedimientos para procesos de distribución</w:t>
      </w:r>
      <w:r w:rsidRPr="0006266B">
        <w:rPr>
          <w:rFonts w:ascii="Times New Roman" w:hAnsi="Times New Roman" w:cs="Times New Roman"/>
          <w:sz w:val="24"/>
          <w:szCs w:val="24"/>
          <w:lang w:val="es-ES_tradnl"/>
        </w:rPr>
        <w:t xml:space="preserve">”. La búsqueda se realizó, priorizando las publicadas </w:t>
      </w:r>
      <w:r>
        <w:rPr>
          <w:rFonts w:ascii="Times New Roman" w:hAnsi="Times New Roman" w:cs="Times New Roman"/>
          <w:sz w:val="24"/>
          <w:szCs w:val="24"/>
          <w:lang w:val="es-ES_tradnl"/>
        </w:rPr>
        <w:t xml:space="preserve">en idioma inglés y en español. </w:t>
      </w:r>
    </w:p>
    <w:p w:rsidR="00A21A1F" w:rsidRDefault="00A21A1F" w:rsidP="00140B49">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0473B" w:rsidRPr="00E0473B" w:rsidRDefault="00E0473B" w:rsidP="00E0473B">
      <w:pPr>
        <w:spacing w:after="0" w:line="360" w:lineRule="auto"/>
        <w:jc w:val="both"/>
        <w:rPr>
          <w:rFonts w:ascii="Times New Roman" w:hAnsi="Times New Roman" w:cs="Times New Roman"/>
          <w:color w:val="FF0000"/>
          <w:sz w:val="24"/>
          <w:szCs w:val="24"/>
        </w:rPr>
      </w:pPr>
      <w:r w:rsidRPr="00E0473B">
        <w:rPr>
          <w:rFonts w:ascii="Times New Roman" w:hAnsi="Times New Roman" w:cs="Times New Roman"/>
          <w:sz w:val="24"/>
          <w:szCs w:val="24"/>
        </w:rPr>
        <w:t>En el documento que se refiere se puede apreciar que en la búsqueda y análisis realizado hasta el momento, se han consultado 35 documentos</w:t>
      </w:r>
      <w:r w:rsidRPr="00E0473B">
        <w:rPr>
          <w:rFonts w:ascii="Times New Roman" w:hAnsi="Times New Roman" w:cs="Times New Roman"/>
          <w:color w:val="FF0000"/>
          <w:sz w:val="24"/>
          <w:szCs w:val="24"/>
        </w:rPr>
        <w:t xml:space="preserve">. </w:t>
      </w:r>
      <w:r w:rsidRPr="00E0473B">
        <w:rPr>
          <w:rFonts w:ascii="Times New Roman" w:hAnsi="Times New Roman" w:cs="Times New Roman"/>
          <w:sz w:val="24"/>
          <w:szCs w:val="24"/>
        </w:rPr>
        <w:t xml:space="preserve">Entre estos se incluyen tesis de maestría, tesis doctorales, artículos en revistas referenciadas, ponencias en eventos científicos, entre otros, tanto de autores cubanos como extranjeros, así como </w:t>
      </w:r>
      <w:r w:rsidRPr="00E0473B">
        <w:rPr>
          <w:rFonts w:ascii="Times New Roman" w:hAnsi="Times New Roman" w:cs="Times New Roman"/>
          <w:sz w:val="24"/>
          <w:szCs w:val="24"/>
          <w:lang w:val="es-ES_tradnl"/>
        </w:rPr>
        <w:t>documentos normativos / regulatorios que a nivel nacional e internacional se han publicado relacionados con la temática</w:t>
      </w:r>
      <w:r w:rsidRPr="00E0473B">
        <w:rPr>
          <w:rFonts w:ascii="Times New Roman" w:hAnsi="Times New Roman" w:cs="Times New Roman"/>
          <w:sz w:val="24"/>
          <w:szCs w:val="24"/>
        </w:rPr>
        <w:t>.</w:t>
      </w:r>
    </w:p>
    <w:p w:rsidR="00E0473B" w:rsidRPr="00E0473B" w:rsidRDefault="00E0473B" w:rsidP="00E0473B">
      <w:p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En lo adelante se plantean los principales autores consultados y los principales aspectos abordados en cada una de las actividades de este resultado.</w:t>
      </w:r>
    </w:p>
    <w:p w:rsidR="00E0473B" w:rsidRPr="0006266B" w:rsidRDefault="00E0473B" w:rsidP="0006266B">
      <w:pPr>
        <w:spacing w:after="0" w:line="360" w:lineRule="auto"/>
        <w:jc w:val="both"/>
        <w:rPr>
          <w:rFonts w:ascii="Times New Roman" w:hAnsi="Times New Roman" w:cs="Times New Roman"/>
          <w:sz w:val="24"/>
          <w:szCs w:val="24"/>
        </w:rPr>
      </w:pPr>
      <w:r w:rsidRPr="0006266B">
        <w:rPr>
          <w:rFonts w:ascii="Times New Roman" w:hAnsi="Times New Roman" w:cs="Times New Roman"/>
          <w:sz w:val="24"/>
          <w:szCs w:val="24"/>
        </w:rPr>
        <w:lastRenderedPageBreak/>
        <w:t>Búsqueda bibliográfica sobre gestión logística de la distribución (principales autores consultados):</w:t>
      </w:r>
    </w:p>
    <w:p w:rsidR="00E0473B" w:rsidRPr="00E0473B" w:rsidRDefault="00E0473B" w:rsidP="00E0473B">
      <w:pPr>
        <w:pStyle w:val="Prrafodelista"/>
        <w:numPr>
          <w:ilvl w:val="0"/>
          <w:numId w:val="4"/>
        </w:numPr>
        <w:spacing w:after="0" w:line="360" w:lineRule="auto"/>
        <w:jc w:val="both"/>
        <w:rPr>
          <w:rFonts w:ascii="Times New Roman" w:hAnsi="Times New Roman" w:cs="Times New Roman"/>
          <w:sz w:val="24"/>
          <w:szCs w:val="24"/>
        </w:rPr>
      </w:pPr>
      <w:r w:rsidRPr="00E0473B">
        <w:rPr>
          <w:rFonts w:ascii="Times New Roman" w:eastAsia="TimesNewRomanPSMT" w:hAnsi="Times New Roman" w:cs="Times New Roman"/>
          <w:sz w:val="24"/>
          <w:szCs w:val="24"/>
        </w:rPr>
        <w:t xml:space="preserve">En aspectos referidos a </w:t>
      </w:r>
      <w:r w:rsidRPr="00E0473B">
        <w:rPr>
          <w:rFonts w:ascii="Times New Roman" w:hAnsi="Times New Roman" w:cs="Times New Roman"/>
          <w:sz w:val="24"/>
          <w:szCs w:val="24"/>
        </w:rPr>
        <w:t>las cadenas de suministro</w:t>
      </w:r>
      <w:r w:rsidRPr="00E0473B">
        <w:rPr>
          <w:rFonts w:ascii="Times New Roman" w:eastAsia="TimesNewRomanPSMT" w:hAnsi="Times New Roman" w:cs="Times New Roman"/>
          <w:sz w:val="24"/>
          <w:szCs w:val="24"/>
        </w:rPr>
        <w:t xml:space="preserve"> y gestión logística de la distribución:</w:t>
      </w:r>
      <w:r w:rsidRPr="00E0473B">
        <w:rPr>
          <w:rFonts w:ascii="Times New Roman" w:hAnsi="Times New Roman" w:cs="Times New Roman"/>
          <w:sz w:val="24"/>
          <w:szCs w:val="24"/>
        </w:rPr>
        <w:t xml:space="preserve"> </w:t>
      </w:r>
      <w:hyperlink w:anchor="_ENREF_15" w:tooltip="Girón, 2002 #43" w:history="1">
        <w:r w:rsidRPr="00E0473B">
          <w:rPr>
            <w:rFonts w:ascii="Times New Roman" w:hAnsi="Times New Roman" w:cs="Times New Roman"/>
            <w:noProof/>
            <w:sz w:val="24"/>
            <w:szCs w:val="24"/>
          </w:rPr>
          <w:t>Girón et al., 2002</w:t>
        </w:r>
      </w:hyperlink>
      <w:r w:rsidRPr="00E0473B">
        <w:rPr>
          <w:rFonts w:ascii="Times New Roman" w:eastAsia="TimesNewRomanPSMT" w:hAnsi="Times New Roman" w:cs="Times New Roman"/>
          <w:noProof/>
          <w:sz w:val="24"/>
          <w:szCs w:val="24"/>
        </w:rPr>
        <w:t xml:space="preserve">; </w:t>
      </w:r>
      <w:hyperlink w:anchor="_ENREF_4" w:tooltip="Bowersox, 2005 #12" w:history="1">
        <w:r w:rsidRPr="00E0473B">
          <w:rPr>
            <w:rFonts w:ascii="Times New Roman" w:hAnsi="Times New Roman" w:cs="Times New Roman"/>
            <w:noProof/>
            <w:sz w:val="24"/>
            <w:szCs w:val="24"/>
          </w:rPr>
          <w:t>Bowersox et al., 2005</w:t>
        </w:r>
      </w:hyperlink>
      <w:r w:rsidRPr="00E0473B">
        <w:rPr>
          <w:rFonts w:ascii="Times New Roman" w:eastAsia="TimesNewRomanPSMT" w:hAnsi="Times New Roman" w:cs="Times New Roman"/>
          <w:noProof/>
          <w:sz w:val="24"/>
          <w:szCs w:val="24"/>
        </w:rPr>
        <w:t xml:space="preserve">; </w:t>
      </w:r>
      <w:hyperlink w:anchor="_ENREF_8" w:tooltip="Chopra, 2008 #13" w:history="1">
        <w:r w:rsidRPr="00E0473B">
          <w:rPr>
            <w:rFonts w:ascii="Times New Roman" w:hAnsi="Times New Roman" w:cs="Times New Roman"/>
            <w:noProof/>
            <w:sz w:val="24"/>
            <w:szCs w:val="24"/>
          </w:rPr>
          <w:t>Chopra and Peter, 2008</w:t>
        </w:r>
      </w:hyperlink>
      <w:r w:rsidRPr="00E0473B">
        <w:rPr>
          <w:rFonts w:ascii="Times New Roman" w:eastAsia="TimesNewRomanPSMT" w:hAnsi="Times New Roman" w:cs="Times New Roman"/>
          <w:noProof/>
          <w:sz w:val="24"/>
          <w:szCs w:val="24"/>
        </w:rPr>
        <w:t xml:space="preserve">; </w:t>
      </w:r>
      <w:hyperlink w:anchor="_ENREF_17" w:tooltip="Gómez, 2010 #5" w:history="1">
        <w:r w:rsidRPr="00E0473B">
          <w:rPr>
            <w:rFonts w:ascii="Times New Roman" w:hAnsi="Times New Roman" w:cs="Times New Roman"/>
            <w:noProof/>
            <w:sz w:val="24"/>
            <w:szCs w:val="24"/>
          </w:rPr>
          <w:t>Gómez, 2010</w:t>
        </w:r>
      </w:hyperlink>
      <w:r w:rsidRPr="00E0473B">
        <w:rPr>
          <w:rFonts w:ascii="Times New Roman" w:eastAsia="TimesNewRomanPSMT" w:hAnsi="Times New Roman" w:cs="Times New Roman"/>
          <w:noProof/>
          <w:sz w:val="24"/>
          <w:szCs w:val="24"/>
        </w:rPr>
        <w:t xml:space="preserve">; </w:t>
      </w:r>
      <w:hyperlink w:anchor="_ENREF_7" w:tooltip="Chávez, 2011 #6" w:history="1">
        <w:r w:rsidRPr="00E0473B">
          <w:rPr>
            <w:rFonts w:ascii="Times New Roman" w:hAnsi="Times New Roman" w:cs="Times New Roman"/>
            <w:noProof/>
            <w:sz w:val="24"/>
            <w:szCs w:val="24"/>
          </w:rPr>
          <w:t>Chávez et al., 2011</w:t>
        </w:r>
      </w:hyperlink>
      <w:r w:rsidRPr="00E0473B">
        <w:rPr>
          <w:rFonts w:ascii="Times New Roman" w:eastAsia="TimesNewRomanPSMT" w:hAnsi="Times New Roman" w:cs="Times New Roman"/>
          <w:noProof/>
          <w:sz w:val="24"/>
          <w:szCs w:val="24"/>
        </w:rPr>
        <w:t xml:space="preserve">; </w:t>
      </w:r>
      <w:hyperlink w:anchor="_ENREF_3" w:tooltip="Barbá, 2012 #42" w:history="1">
        <w:r w:rsidRPr="00E0473B">
          <w:rPr>
            <w:rFonts w:ascii="Times New Roman" w:hAnsi="Times New Roman" w:cs="Times New Roman"/>
            <w:noProof/>
            <w:sz w:val="24"/>
            <w:szCs w:val="24"/>
          </w:rPr>
          <w:t>Barbá, 2012</w:t>
        </w:r>
      </w:hyperlink>
      <w:r w:rsidRPr="00E0473B">
        <w:rPr>
          <w:rFonts w:ascii="Times New Roman" w:eastAsia="TimesNewRomanPSMT" w:hAnsi="Times New Roman" w:cs="Times New Roman"/>
          <w:noProof/>
          <w:sz w:val="24"/>
          <w:szCs w:val="24"/>
        </w:rPr>
        <w:t xml:space="preserve">; </w:t>
      </w:r>
      <w:hyperlink w:anchor="_ENREF_10" w:tooltip="Espíritu Navarro, 2013 #14" w:history="1">
        <w:r w:rsidRPr="00E0473B">
          <w:rPr>
            <w:rFonts w:ascii="Times New Roman" w:hAnsi="Times New Roman" w:cs="Times New Roman"/>
            <w:noProof/>
            <w:sz w:val="24"/>
            <w:szCs w:val="24"/>
          </w:rPr>
          <w:t>Espíritu Navarro, 2013</w:t>
        </w:r>
      </w:hyperlink>
      <w:r w:rsidRPr="00E0473B">
        <w:rPr>
          <w:rFonts w:ascii="Times New Roman" w:eastAsia="TimesNewRomanPSMT" w:hAnsi="Times New Roman" w:cs="Times New Roman"/>
          <w:noProof/>
          <w:sz w:val="24"/>
          <w:szCs w:val="24"/>
        </w:rPr>
        <w:t xml:space="preserve">; </w:t>
      </w:r>
      <w:hyperlink w:anchor="_ENREF_37" w:tooltip="VALENCIA, 2013 #3" w:history="1">
        <w:r w:rsidRPr="00E0473B">
          <w:rPr>
            <w:rFonts w:ascii="Times New Roman" w:hAnsi="Times New Roman" w:cs="Times New Roman"/>
            <w:noProof/>
            <w:sz w:val="24"/>
            <w:szCs w:val="24"/>
          </w:rPr>
          <w:t>Valencia, 2013</w:t>
        </w:r>
      </w:hyperlink>
      <w:r w:rsidRPr="00E0473B">
        <w:rPr>
          <w:rFonts w:ascii="Times New Roman" w:eastAsia="TimesNewRomanPSMT" w:hAnsi="Times New Roman" w:cs="Times New Roman"/>
          <w:noProof/>
          <w:sz w:val="24"/>
          <w:szCs w:val="24"/>
        </w:rPr>
        <w:t xml:space="preserve">; </w:t>
      </w:r>
      <w:hyperlink w:anchor="_ENREF_9" w:tooltip="Díaz Madruga, 2016 #9" w:history="1">
        <w:r w:rsidRPr="00E0473B">
          <w:rPr>
            <w:rFonts w:ascii="Times New Roman" w:hAnsi="Times New Roman" w:cs="Times New Roman"/>
            <w:sz w:val="24"/>
            <w:szCs w:val="24"/>
          </w:rPr>
          <w:t>Díaz Madruga, 2016</w:t>
        </w:r>
      </w:hyperlink>
      <w:r w:rsidRPr="00E0473B">
        <w:rPr>
          <w:rFonts w:ascii="Times New Roman" w:eastAsia="TimesNewRomanPSMT" w:hAnsi="Times New Roman" w:cs="Times New Roman"/>
          <w:noProof/>
          <w:sz w:val="24"/>
          <w:szCs w:val="24"/>
        </w:rPr>
        <w:t xml:space="preserve">; </w:t>
      </w:r>
      <w:hyperlink w:anchor="_ENREF_13" w:tooltip="García, 2016 #4" w:history="1">
        <w:r w:rsidRPr="00E0473B">
          <w:rPr>
            <w:rFonts w:ascii="Times New Roman" w:hAnsi="Times New Roman" w:cs="Times New Roman"/>
            <w:noProof/>
            <w:sz w:val="24"/>
            <w:szCs w:val="24"/>
          </w:rPr>
          <w:t>García, 2016</w:t>
        </w:r>
      </w:hyperlink>
      <w:r w:rsidRPr="00E0473B">
        <w:rPr>
          <w:rFonts w:ascii="Times New Roman" w:eastAsia="TimesNewRomanPSMT" w:hAnsi="Times New Roman" w:cs="Times New Roman"/>
          <w:noProof/>
          <w:sz w:val="24"/>
          <w:szCs w:val="24"/>
        </w:rPr>
        <w:t xml:space="preserve">; </w:t>
      </w:r>
      <w:hyperlink w:anchor="_ENREF_2" w:tooltip="Agusto Izquierdo, 2019 #40" w:history="1">
        <w:r w:rsidRPr="00E0473B">
          <w:rPr>
            <w:rFonts w:ascii="Times New Roman" w:hAnsi="Times New Roman" w:cs="Times New Roman"/>
            <w:noProof/>
            <w:sz w:val="24"/>
            <w:szCs w:val="24"/>
          </w:rPr>
          <w:t>Agusto Izquierdo, 2019</w:t>
        </w:r>
      </w:hyperlink>
      <w:r w:rsidRPr="00E0473B">
        <w:rPr>
          <w:rFonts w:ascii="Times New Roman" w:hAnsi="Times New Roman" w:cs="Times New Roman"/>
          <w:sz w:val="24"/>
          <w:szCs w:val="24"/>
        </w:rPr>
        <w:t>.</w:t>
      </w:r>
    </w:p>
    <w:p w:rsidR="00E0473B" w:rsidRPr="00E0473B" w:rsidRDefault="00E0473B" w:rsidP="00E0473B">
      <w:pPr>
        <w:pStyle w:val="Prrafodelista"/>
        <w:numPr>
          <w:ilvl w:val="0"/>
          <w:numId w:val="4"/>
        </w:numPr>
        <w:spacing w:after="0" w:line="360" w:lineRule="auto"/>
        <w:jc w:val="both"/>
        <w:rPr>
          <w:rFonts w:ascii="Times New Roman" w:hAnsi="Times New Roman" w:cs="Times New Roman"/>
          <w:sz w:val="24"/>
          <w:szCs w:val="24"/>
        </w:rPr>
      </w:pPr>
      <w:r w:rsidRPr="00E0473B">
        <w:rPr>
          <w:rFonts w:ascii="Times New Roman" w:eastAsia="TimesNewRomanPSMT" w:hAnsi="Times New Roman" w:cs="Times New Roman"/>
          <w:noProof/>
          <w:sz w:val="24"/>
          <w:szCs w:val="24"/>
        </w:rPr>
        <w:t xml:space="preserve">Investigaciones relacionadas con indicadores para medir la efectividad en la distribución: </w:t>
      </w:r>
      <w:hyperlink w:anchor="_ENREF_38" w:tooltip="Vargas Dimate, 2005 #35" w:history="1">
        <w:r w:rsidRPr="00E0473B">
          <w:rPr>
            <w:rFonts w:ascii="Times New Roman" w:hAnsi="Times New Roman" w:cs="Times New Roman"/>
            <w:noProof/>
            <w:sz w:val="24"/>
            <w:szCs w:val="24"/>
          </w:rPr>
          <w:t>Vargas Dimate and Rodríguez Aguilar, 2005</w:t>
        </w:r>
      </w:hyperlink>
      <w:r w:rsidRPr="00E0473B">
        <w:rPr>
          <w:rFonts w:ascii="Times New Roman" w:eastAsia="TimesNewRomanPSMT" w:hAnsi="Times New Roman" w:cs="Times New Roman"/>
          <w:noProof/>
          <w:sz w:val="24"/>
          <w:szCs w:val="24"/>
        </w:rPr>
        <w:t xml:space="preserve">; </w:t>
      </w:r>
      <w:hyperlink w:anchor="_ENREF_12" w:tooltip="GARCÍA, 2007 #32" w:history="1">
        <w:r w:rsidRPr="00E0473B">
          <w:rPr>
            <w:rFonts w:ascii="Times New Roman" w:hAnsi="Times New Roman" w:cs="Times New Roman"/>
            <w:noProof/>
            <w:sz w:val="24"/>
            <w:szCs w:val="24"/>
          </w:rPr>
          <w:t>García, 2007</w:t>
        </w:r>
      </w:hyperlink>
      <w:r w:rsidRPr="00E0473B">
        <w:rPr>
          <w:rFonts w:ascii="Times New Roman" w:eastAsia="TimesNewRomanPSMT" w:hAnsi="Times New Roman" w:cs="Times New Roman"/>
          <w:noProof/>
          <w:sz w:val="24"/>
          <w:szCs w:val="24"/>
        </w:rPr>
        <w:t xml:space="preserve">; </w:t>
      </w:r>
      <w:hyperlink w:anchor="_ENREF_5" w:tooltip="Campoverde Guerra, 2013 #26" w:history="1">
        <w:r w:rsidRPr="00E0473B">
          <w:rPr>
            <w:rFonts w:ascii="Times New Roman" w:hAnsi="Times New Roman" w:cs="Times New Roman"/>
            <w:noProof/>
            <w:sz w:val="24"/>
            <w:szCs w:val="24"/>
          </w:rPr>
          <w:t>Campoverde Guerra and Pérez Beltrán, 2013</w:t>
        </w:r>
      </w:hyperlink>
      <w:r w:rsidRPr="00E0473B">
        <w:rPr>
          <w:rFonts w:ascii="Times New Roman" w:eastAsia="TimesNewRomanPSMT" w:hAnsi="Times New Roman" w:cs="Times New Roman"/>
          <w:noProof/>
          <w:sz w:val="24"/>
          <w:szCs w:val="24"/>
        </w:rPr>
        <w:t xml:space="preserve">; </w:t>
      </w:r>
      <w:hyperlink w:anchor="_ENREF_36" w:tooltip="Sierra Pérez, 2020 #34" w:history="1">
        <w:r w:rsidRPr="00E0473B">
          <w:rPr>
            <w:rFonts w:ascii="Times New Roman" w:hAnsi="Times New Roman" w:cs="Times New Roman"/>
            <w:noProof/>
            <w:sz w:val="24"/>
            <w:szCs w:val="24"/>
          </w:rPr>
          <w:t>Sierra Pérez, 2020</w:t>
        </w:r>
      </w:hyperlink>
      <w:r w:rsidRPr="00E0473B">
        <w:rPr>
          <w:rFonts w:ascii="Times New Roman" w:hAnsi="Times New Roman" w:cs="Times New Roman"/>
          <w:noProof/>
          <w:sz w:val="24"/>
          <w:szCs w:val="24"/>
        </w:rPr>
        <w:t>.</w:t>
      </w:r>
    </w:p>
    <w:p w:rsidR="00E0473B" w:rsidRPr="00E0473B" w:rsidRDefault="00E0473B" w:rsidP="00E0473B">
      <w:pPr>
        <w:pStyle w:val="Prrafodelista"/>
        <w:numPr>
          <w:ilvl w:val="0"/>
          <w:numId w:val="4"/>
        </w:numPr>
        <w:spacing w:after="0" w:line="360" w:lineRule="auto"/>
        <w:jc w:val="both"/>
        <w:rPr>
          <w:rFonts w:ascii="Times New Roman" w:hAnsi="Times New Roman" w:cs="Times New Roman"/>
          <w:sz w:val="24"/>
          <w:szCs w:val="24"/>
        </w:rPr>
      </w:pPr>
      <w:r w:rsidRPr="00E0473B">
        <w:rPr>
          <w:rFonts w:ascii="Times New Roman" w:eastAsia="TimesNewRomanPSMT" w:hAnsi="Times New Roman" w:cs="Times New Roman"/>
          <w:noProof/>
          <w:sz w:val="24"/>
          <w:szCs w:val="24"/>
        </w:rPr>
        <w:t>E</w:t>
      </w:r>
      <w:r w:rsidRPr="00E0473B">
        <w:rPr>
          <w:rFonts w:ascii="Times New Roman" w:eastAsia="TimesNewRomanPSMT" w:hAnsi="Times New Roman" w:cs="Times New Roman"/>
          <w:sz w:val="24"/>
          <w:szCs w:val="24"/>
        </w:rPr>
        <w:t>n relación con</w:t>
      </w:r>
      <w:r w:rsidRPr="00E0473B">
        <w:rPr>
          <w:rFonts w:ascii="Times New Roman" w:hAnsi="Times New Roman" w:cs="Times New Roman"/>
          <w:sz w:val="24"/>
          <w:szCs w:val="24"/>
        </w:rPr>
        <w:t xml:space="preserve"> modelos, procedimientos y herramientas matemáticas para los procesos distribución</w:t>
      </w:r>
      <w:r w:rsidRPr="00E0473B">
        <w:rPr>
          <w:rFonts w:ascii="Times New Roman" w:eastAsia="TimesNewRomanPSMT" w:hAnsi="Times New Roman" w:cs="Times New Roman"/>
          <w:sz w:val="24"/>
          <w:szCs w:val="24"/>
        </w:rPr>
        <w:t xml:space="preserve">: </w:t>
      </w:r>
      <w:hyperlink w:anchor="_ENREF_25" w:tooltip="López De Cima, 2006 #25" w:history="1">
        <w:r w:rsidRPr="00E0473B">
          <w:rPr>
            <w:rFonts w:ascii="Times New Roman" w:hAnsi="Times New Roman" w:cs="Times New Roman"/>
            <w:noProof/>
            <w:sz w:val="24"/>
            <w:szCs w:val="24"/>
          </w:rPr>
          <w:t>López De Cima, 2006</w:t>
        </w:r>
      </w:hyperlink>
      <w:r w:rsidRPr="00E0473B">
        <w:rPr>
          <w:rFonts w:ascii="Times New Roman" w:hAnsi="Times New Roman" w:cs="Times New Roman"/>
          <w:noProof/>
          <w:sz w:val="24"/>
          <w:szCs w:val="24"/>
        </w:rPr>
        <w:t xml:space="preserve">; </w:t>
      </w:r>
      <w:hyperlink w:anchor="_ENREF_21" w:tooltip="Gorbaneff, 2007 #24" w:history="1">
        <w:r w:rsidRPr="00E0473B">
          <w:rPr>
            <w:rFonts w:ascii="Times New Roman" w:hAnsi="Times New Roman" w:cs="Times New Roman"/>
            <w:noProof/>
            <w:sz w:val="24"/>
            <w:szCs w:val="24"/>
          </w:rPr>
          <w:t>Gorbaneff and Restrepo, 2007</w:t>
        </w:r>
      </w:hyperlink>
      <w:r w:rsidRPr="00E0473B">
        <w:rPr>
          <w:rFonts w:ascii="Times New Roman" w:hAnsi="Times New Roman" w:cs="Times New Roman"/>
          <w:noProof/>
          <w:sz w:val="24"/>
          <w:szCs w:val="24"/>
        </w:rPr>
        <w:t xml:space="preserve">; </w:t>
      </w:r>
      <w:hyperlink w:anchor="_ENREF_31" w:tooltip="Morales Marenco, 2009 #39" w:history="1">
        <w:r w:rsidRPr="00E0473B">
          <w:rPr>
            <w:rFonts w:ascii="Times New Roman" w:hAnsi="Times New Roman" w:cs="Times New Roman"/>
            <w:sz w:val="24"/>
            <w:szCs w:val="24"/>
          </w:rPr>
          <w:t xml:space="preserve">Morales </w:t>
        </w:r>
        <w:proofErr w:type="spellStart"/>
        <w:r w:rsidRPr="00E0473B">
          <w:rPr>
            <w:rFonts w:ascii="Times New Roman" w:hAnsi="Times New Roman" w:cs="Times New Roman"/>
            <w:sz w:val="24"/>
            <w:szCs w:val="24"/>
          </w:rPr>
          <w:t>Marenco</w:t>
        </w:r>
        <w:proofErr w:type="spellEnd"/>
        <w:r w:rsidRPr="00E0473B">
          <w:rPr>
            <w:rFonts w:ascii="Times New Roman" w:hAnsi="Times New Roman" w:cs="Times New Roman"/>
            <w:sz w:val="24"/>
            <w:szCs w:val="24"/>
          </w:rPr>
          <w:t>, 2009</w:t>
        </w:r>
      </w:hyperlink>
      <w:r w:rsidRPr="00E0473B">
        <w:rPr>
          <w:rFonts w:ascii="Times New Roman" w:hAnsi="Times New Roman" w:cs="Times New Roman"/>
          <w:noProof/>
          <w:sz w:val="24"/>
          <w:szCs w:val="24"/>
        </w:rPr>
        <w:t xml:space="preserve">; </w:t>
      </w:r>
      <w:hyperlink w:anchor="_ENREF_23" w:tooltip="Gutiérrez-Franco, 2010 #38" w:history="1">
        <w:r w:rsidRPr="00E0473B">
          <w:rPr>
            <w:rFonts w:ascii="Times New Roman" w:hAnsi="Times New Roman" w:cs="Times New Roman"/>
            <w:sz w:val="24"/>
            <w:szCs w:val="24"/>
          </w:rPr>
          <w:t>Gutiérrez-Franco et al., 2010</w:t>
        </w:r>
      </w:hyperlink>
      <w:r w:rsidRPr="00E0473B">
        <w:rPr>
          <w:rFonts w:ascii="Times New Roman" w:hAnsi="Times New Roman" w:cs="Times New Roman"/>
          <w:noProof/>
          <w:sz w:val="24"/>
          <w:szCs w:val="24"/>
        </w:rPr>
        <w:t xml:space="preserve">; </w:t>
      </w:r>
      <w:hyperlink w:anchor="_ENREF_1" w:tooltip="Acosta, 2012 #27" w:history="1">
        <w:r w:rsidRPr="00E0473B">
          <w:rPr>
            <w:rFonts w:ascii="Times New Roman" w:hAnsi="Times New Roman" w:cs="Times New Roman"/>
            <w:noProof/>
            <w:sz w:val="24"/>
            <w:szCs w:val="24"/>
          </w:rPr>
          <w:t>Acosta, 2012</w:t>
        </w:r>
      </w:hyperlink>
      <w:r w:rsidRPr="00E0473B">
        <w:rPr>
          <w:rFonts w:ascii="Times New Roman" w:hAnsi="Times New Roman" w:cs="Times New Roman"/>
          <w:noProof/>
          <w:sz w:val="24"/>
          <w:szCs w:val="24"/>
        </w:rPr>
        <w:t xml:space="preserve">; </w:t>
      </w:r>
      <w:hyperlink w:anchor="_ENREF_5" w:tooltip="Campoverde Guerra, 2013 #26" w:history="1">
        <w:r w:rsidRPr="00E0473B">
          <w:rPr>
            <w:rFonts w:ascii="Times New Roman" w:hAnsi="Times New Roman" w:cs="Times New Roman"/>
            <w:noProof/>
            <w:sz w:val="24"/>
            <w:szCs w:val="24"/>
          </w:rPr>
          <w:t>Campoverde Guerra and Pérez Beltrán, 2013</w:t>
        </w:r>
      </w:hyperlink>
      <w:r w:rsidRPr="00E0473B">
        <w:rPr>
          <w:rFonts w:ascii="Times New Roman" w:hAnsi="Times New Roman" w:cs="Times New Roman"/>
          <w:noProof/>
          <w:sz w:val="24"/>
          <w:szCs w:val="24"/>
        </w:rPr>
        <w:t xml:space="preserve">; </w:t>
      </w:r>
      <w:hyperlink w:anchor="_ENREF_33" w:tooltip="Navarro, 2013 #36" w:history="1">
        <w:r w:rsidRPr="00E0473B">
          <w:rPr>
            <w:rFonts w:ascii="Times New Roman" w:hAnsi="Times New Roman" w:cs="Times New Roman"/>
            <w:sz w:val="24"/>
            <w:szCs w:val="24"/>
          </w:rPr>
          <w:t>Navarro, 2013</w:t>
        </w:r>
      </w:hyperlink>
      <w:r w:rsidRPr="00E0473B">
        <w:rPr>
          <w:rFonts w:ascii="Times New Roman" w:hAnsi="Times New Roman" w:cs="Times New Roman"/>
          <w:noProof/>
          <w:sz w:val="24"/>
          <w:szCs w:val="24"/>
        </w:rPr>
        <w:t xml:space="preserve">; </w:t>
      </w:r>
      <w:hyperlink w:anchor="_ENREF_22" w:tooltip="Guarín Castro, 2016 #37" w:history="1">
        <w:r w:rsidRPr="00E0473B">
          <w:rPr>
            <w:rFonts w:ascii="Times New Roman" w:hAnsi="Times New Roman" w:cs="Times New Roman"/>
            <w:sz w:val="24"/>
            <w:szCs w:val="24"/>
          </w:rPr>
          <w:t>Guarín Castro and Lozano Palacios, 2016</w:t>
        </w:r>
      </w:hyperlink>
      <w:r w:rsidRPr="00E0473B">
        <w:rPr>
          <w:rFonts w:ascii="Times New Roman" w:hAnsi="Times New Roman" w:cs="Times New Roman"/>
          <w:noProof/>
          <w:sz w:val="24"/>
          <w:szCs w:val="24"/>
        </w:rPr>
        <w:t xml:space="preserve">; </w:t>
      </w:r>
      <w:hyperlink w:anchor="_ENREF_29" w:tooltip="Molina Gómez, 2016 #29" w:history="1">
        <w:r w:rsidRPr="00E0473B">
          <w:rPr>
            <w:rFonts w:ascii="Times New Roman" w:hAnsi="Times New Roman" w:cs="Times New Roman"/>
            <w:noProof/>
            <w:sz w:val="24"/>
            <w:szCs w:val="24"/>
          </w:rPr>
          <w:t>Molina Gómez, 2016</w:t>
        </w:r>
      </w:hyperlink>
      <w:r w:rsidRPr="00E0473B">
        <w:rPr>
          <w:rFonts w:ascii="Times New Roman" w:hAnsi="Times New Roman" w:cs="Times New Roman"/>
          <w:noProof/>
          <w:sz w:val="24"/>
          <w:szCs w:val="24"/>
        </w:rPr>
        <w:t xml:space="preserve">; </w:t>
      </w:r>
      <w:hyperlink w:anchor="_ENREF_16" w:tooltip="Giver,  #28" w:history="1">
        <w:r w:rsidRPr="00E0473B">
          <w:rPr>
            <w:rFonts w:ascii="Times New Roman" w:hAnsi="Times New Roman" w:cs="Times New Roman"/>
            <w:noProof/>
            <w:sz w:val="24"/>
            <w:szCs w:val="24"/>
          </w:rPr>
          <w:t>Giver and Jhonnathan</w:t>
        </w:r>
      </w:hyperlink>
      <w:r w:rsidRPr="00E0473B">
        <w:rPr>
          <w:rFonts w:ascii="Times New Roman" w:hAnsi="Times New Roman" w:cs="Times New Roman"/>
          <w:noProof/>
          <w:sz w:val="24"/>
          <w:szCs w:val="24"/>
        </w:rPr>
        <w:t>, 2017</w:t>
      </w:r>
      <w:r w:rsidRPr="00E0473B">
        <w:rPr>
          <w:rFonts w:ascii="Times New Roman" w:eastAsia="TimesNewRomanPSMT" w:hAnsi="Times New Roman" w:cs="Times New Roman"/>
          <w:noProof/>
          <w:sz w:val="24"/>
          <w:szCs w:val="24"/>
        </w:rPr>
        <w:t>.</w:t>
      </w:r>
    </w:p>
    <w:p w:rsidR="00E0473B" w:rsidRPr="00E0473B" w:rsidRDefault="00E0473B" w:rsidP="00E0473B">
      <w:pPr>
        <w:pStyle w:val="Prrafodelista"/>
        <w:numPr>
          <w:ilvl w:val="0"/>
          <w:numId w:val="4"/>
        </w:numPr>
        <w:spacing w:after="0" w:line="360" w:lineRule="auto"/>
        <w:jc w:val="both"/>
        <w:rPr>
          <w:rFonts w:ascii="Times New Roman" w:hAnsi="Times New Roman" w:cs="Times New Roman"/>
          <w:sz w:val="24"/>
          <w:szCs w:val="24"/>
        </w:rPr>
      </w:pPr>
      <w:r w:rsidRPr="00E0473B">
        <w:rPr>
          <w:rFonts w:ascii="Times New Roman" w:eastAsia="Arial" w:hAnsi="Times New Roman" w:cs="Times New Roman"/>
          <w:noProof/>
          <w:sz w:val="24"/>
          <w:szCs w:val="24"/>
        </w:rPr>
        <w:t xml:space="preserve">Relacionadas </w:t>
      </w:r>
      <w:r w:rsidRPr="00E0473B">
        <w:rPr>
          <w:rFonts w:ascii="Times New Roman" w:eastAsia="TimesNewRomanPSMT" w:hAnsi="Times New Roman" w:cs="Times New Roman"/>
          <w:noProof/>
          <w:sz w:val="24"/>
          <w:szCs w:val="24"/>
        </w:rPr>
        <w:t xml:space="preserve">con </w:t>
      </w:r>
      <w:r w:rsidRPr="00E0473B">
        <w:rPr>
          <w:rFonts w:ascii="Times New Roman" w:hAnsi="Times New Roman" w:cs="Times New Roman"/>
          <w:sz w:val="24"/>
          <w:szCs w:val="24"/>
        </w:rPr>
        <w:t>software para la distribución de combustibles:</w:t>
      </w:r>
      <w:r w:rsidRPr="00E0473B">
        <w:rPr>
          <w:rFonts w:ascii="Times New Roman" w:eastAsia="TimesNewRomanPSMT" w:hAnsi="Times New Roman" w:cs="Times New Roman"/>
          <w:noProof/>
          <w:sz w:val="24"/>
          <w:szCs w:val="24"/>
        </w:rPr>
        <w:t xml:space="preserve"> </w:t>
      </w:r>
      <w:hyperlink w:anchor="_ENREF_30" w:tooltip="Montalvan Moscol, 2017 #33" w:history="1">
        <w:r w:rsidRPr="00E0473B">
          <w:rPr>
            <w:rFonts w:ascii="Times New Roman" w:hAnsi="Times New Roman" w:cs="Times New Roman"/>
            <w:noProof/>
            <w:sz w:val="24"/>
            <w:szCs w:val="24"/>
          </w:rPr>
          <w:t>Montalvan Moscol, 2017</w:t>
        </w:r>
      </w:hyperlink>
      <w:r w:rsidRPr="00E0473B">
        <w:rPr>
          <w:rFonts w:ascii="Times New Roman" w:hAnsi="Times New Roman" w:cs="Times New Roman"/>
          <w:noProof/>
          <w:sz w:val="24"/>
          <w:szCs w:val="24"/>
        </w:rPr>
        <w:t>.</w:t>
      </w:r>
    </w:p>
    <w:p w:rsidR="00E0473B" w:rsidRPr="0006266B" w:rsidRDefault="00E0473B" w:rsidP="0006266B">
      <w:pPr>
        <w:spacing w:after="0" w:line="360" w:lineRule="auto"/>
        <w:jc w:val="both"/>
        <w:rPr>
          <w:rFonts w:ascii="Times New Roman" w:hAnsi="Times New Roman" w:cs="Times New Roman"/>
          <w:sz w:val="24"/>
          <w:szCs w:val="24"/>
        </w:rPr>
      </w:pPr>
      <w:r w:rsidRPr="0006266B">
        <w:rPr>
          <w:rFonts w:ascii="Times New Roman" w:hAnsi="Times New Roman" w:cs="Times New Roman"/>
          <w:sz w:val="24"/>
          <w:szCs w:val="24"/>
        </w:rPr>
        <w:t xml:space="preserve">Recopilación de información sobre las particularidades de los procesos logísticos de la distribución de combustibles en Cuba y en el mundo: </w:t>
      </w:r>
    </w:p>
    <w:p w:rsidR="00E0473B" w:rsidRPr="00E0473B" w:rsidRDefault="00E0473B" w:rsidP="00E0473B">
      <w:pPr>
        <w:pStyle w:val="Prrafodelista"/>
        <w:numPr>
          <w:ilvl w:val="0"/>
          <w:numId w:val="5"/>
        </w:numPr>
        <w:spacing w:after="0" w:line="360" w:lineRule="auto"/>
        <w:jc w:val="both"/>
        <w:rPr>
          <w:rFonts w:ascii="Times New Roman" w:eastAsia="TimesNewRomanPSMT" w:hAnsi="Times New Roman" w:cs="Times New Roman"/>
          <w:noProof/>
          <w:sz w:val="24"/>
          <w:szCs w:val="24"/>
        </w:rPr>
      </w:pPr>
      <w:r w:rsidRPr="00E0473B">
        <w:rPr>
          <w:rFonts w:ascii="Times New Roman" w:eastAsia="TimesNewRomanPSMT" w:hAnsi="Times New Roman" w:cs="Times New Roman"/>
          <w:sz w:val="24"/>
          <w:szCs w:val="24"/>
        </w:rPr>
        <w:t>Investigaciones nacionales referidas a la logística de distribución y sus procesos:</w:t>
      </w:r>
      <w:r w:rsidRPr="00E0473B">
        <w:rPr>
          <w:rFonts w:ascii="Times New Roman" w:eastAsia="TimesNewRomanPSMT" w:hAnsi="Times New Roman" w:cs="Times New Roman"/>
          <w:noProof/>
          <w:sz w:val="24"/>
          <w:szCs w:val="24"/>
        </w:rPr>
        <w:t xml:space="preserve"> </w:t>
      </w:r>
      <w:hyperlink w:anchor="_ENREF_19" w:tooltip="González, 2003 #15" w:history="1">
        <w:r w:rsidRPr="00E0473B">
          <w:rPr>
            <w:rFonts w:ascii="Times New Roman" w:hAnsi="Times New Roman" w:cs="Times New Roman"/>
            <w:noProof/>
            <w:sz w:val="24"/>
            <w:szCs w:val="24"/>
          </w:rPr>
          <w:t>González et al., 2003</w:t>
        </w:r>
      </w:hyperlink>
      <w:r w:rsidRPr="00E0473B">
        <w:rPr>
          <w:rFonts w:ascii="Times New Roman" w:eastAsia="TimesNewRomanPSMT" w:hAnsi="Times New Roman" w:cs="Times New Roman"/>
          <w:noProof/>
          <w:sz w:val="24"/>
          <w:szCs w:val="24"/>
        </w:rPr>
        <w:t>;</w:t>
      </w:r>
      <w:r w:rsidRPr="00E0473B">
        <w:rPr>
          <w:rFonts w:ascii="Times New Roman" w:hAnsi="Times New Roman" w:cs="Times New Roman"/>
          <w:sz w:val="24"/>
          <w:szCs w:val="24"/>
        </w:rPr>
        <w:t xml:space="preserve"> </w:t>
      </w:r>
      <w:hyperlink w:anchor="_ENREF_9" w:tooltip="Díaz Madruga, 2016 #9" w:history="1">
        <w:r w:rsidRPr="00E0473B">
          <w:rPr>
            <w:rFonts w:ascii="Times New Roman" w:hAnsi="Times New Roman" w:cs="Times New Roman"/>
            <w:noProof/>
            <w:sz w:val="24"/>
            <w:szCs w:val="24"/>
          </w:rPr>
          <w:t>Díaz Madruga, 2016</w:t>
        </w:r>
      </w:hyperlink>
      <w:r w:rsidRPr="00E0473B">
        <w:rPr>
          <w:rFonts w:ascii="Times New Roman" w:eastAsia="TimesNewRomanPSMT" w:hAnsi="Times New Roman" w:cs="Times New Roman"/>
          <w:noProof/>
          <w:sz w:val="24"/>
          <w:szCs w:val="24"/>
        </w:rPr>
        <w:t>;</w:t>
      </w:r>
      <w:r w:rsidRPr="00E0473B">
        <w:rPr>
          <w:rFonts w:ascii="Times New Roman" w:hAnsi="Times New Roman" w:cs="Times New Roman"/>
          <w:sz w:val="24"/>
          <w:szCs w:val="24"/>
        </w:rPr>
        <w:t xml:space="preserve"> </w:t>
      </w:r>
      <w:hyperlink w:anchor="_ENREF_18" w:tooltip="Gómez, 2018 #17" w:history="1">
        <w:r w:rsidRPr="00E0473B">
          <w:rPr>
            <w:rFonts w:ascii="Times New Roman" w:hAnsi="Times New Roman" w:cs="Times New Roman"/>
            <w:noProof/>
            <w:sz w:val="24"/>
            <w:szCs w:val="24"/>
          </w:rPr>
          <w:t>Gómez and Negrin-Sosa, 2018</w:t>
        </w:r>
      </w:hyperlink>
      <w:r w:rsidRPr="00E0473B">
        <w:rPr>
          <w:rFonts w:ascii="Times New Roman" w:eastAsia="TimesNewRomanPSMT" w:hAnsi="Times New Roman" w:cs="Times New Roman"/>
          <w:noProof/>
          <w:sz w:val="24"/>
          <w:szCs w:val="24"/>
        </w:rPr>
        <w:t xml:space="preserve">; </w:t>
      </w:r>
      <w:hyperlink w:anchor="_ENREF_32" w:tooltip="Moya, 2021 #16" w:history="1">
        <w:r w:rsidRPr="00E0473B">
          <w:rPr>
            <w:rFonts w:ascii="Times New Roman" w:hAnsi="Times New Roman" w:cs="Times New Roman"/>
            <w:noProof/>
            <w:sz w:val="24"/>
            <w:szCs w:val="24"/>
          </w:rPr>
          <w:t>Moya and Campos, 2021</w:t>
        </w:r>
      </w:hyperlink>
      <w:r w:rsidRPr="00E0473B">
        <w:rPr>
          <w:rFonts w:ascii="Times New Roman" w:eastAsia="TimesNewRomanPSMT" w:hAnsi="Times New Roman" w:cs="Times New Roman"/>
          <w:noProof/>
          <w:sz w:val="24"/>
          <w:szCs w:val="24"/>
        </w:rPr>
        <w:t xml:space="preserve">; </w:t>
      </w:r>
    </w:p>
    <w:p w:rsidR="00E0473B" w:rsidRPr="00E0473B" w:rsidRDefault="00E0473B" w:rsidP="00E0473B">
      <w:pPr>
        <w:pStyle w:val="Prrafodelista"/>
        <w:numPr>
          <w:ilvl w:val="0"/>
          <w:numId w:val="5"/>
        </w:numPr>
        <w:spacing w:after="0" w:line="360" w:lineRule="auto"/>
        <w:jc w:val="both"/>
        <w:rPr>
          <w:rFonts w:ascii="Times New Roman" w:hAnsi="Times New Roman" w:cs="Times New Roman"/>
          <w:sz w:val="24"/>
          <w:szCs w:val="24"/>
        </w:rPr>
      </w:pPr>
      <w:r w:rsidRPr="00E0473B">
        <w:rPr>
          <w:rFonts w:ascii="Times New Roman" w:eastAsia="TimesNewRomanPSMT" w:hAnsi="Times New Roman" w:cs="Times New Roman"/>
          <w:sz w:val="24"/>
          <w:szCs w:val="24"/>
        </w:rPr>
        <w:t>Investigaciones internacionales referidas a la logística de distribución y sus procesos:</w:t>
      </w:r>
      <w:r w:rsidRPr="00E0473B">
        <w:rPr>
          <w:rFonts w:ascii="Times New Roman" w:eastAsia="TimesNewRomanPSMT" w:hAnsi="Times New Roman" w:cs="Times New Roman"/>
          <w:noProof/>
          <w:sz w:val="24"/>
          <w:szCs w:val="24"/>
        </w:rPr>
        <w:t xml:space="preserve"> </w:t>
      </w:r>
      <w:hyperlink w:anchor="_ENREF_39" w:tooltip="Zuleta, 2003 #30" w:history="1">
        <w:r w:rsidRPr="00E0473B">
          <w:rPr>
            <w:rFonts w:ascii="Times New Roman" w:hAnsi="Times New Roman" w:cs="Times New Roman"/>
            <w:noProof/>
            <w:sz w:val="24"/>
            <w:szCs w:val="24"/>
          </w:rPr>
          <w:t>Zuleta, 2003</w:t>
        </w:r>
      </w:hyperlink>
      <w:r w:rsidRPr="00E0473B">
        <w:rPr>
          <w:rFonts w:ascii="Times New Roman" w:eastAsia="TimesNewRomanPSMT" w:hAnsi="Times New Roman" w:cs="Times New Roman"/>
          <w:noProof/>
          <w:sz w:val="24"/>
          <w:szCs w:val="24"/>
        </w:rPr>
        <w:t xml:space="preserve">; </w:t>
      </w:r>
      <w:hyperlink w:anchor="_ENREF_27" w:tooltip="Marín, 2008 #22" w:history="1">
        <w:r w:rsidRPr="00E0473B">
          <w:rPr>
            <w:rFonts w:ascii="Times New Roman" w:hAnsi="Times New Roman" w:cs="Times New Roman"/>
            <w:noProof/>
            <w:sz w:val="24"/>
            <w:szCs w:val="24"/>
          </w:rPr>
          <w:t>Marín, 2008</w:t>
        </w:r>
      </w:hyperlink>
      <w:r w:rsidRPr="00E0473B">
        <w:rPr>
          <w:rFonts w:ascii="Times New Roman" w:eastAsia="TimesNewRomanPSMT" w:hAnsi="Times New Roman" w:cs="Times New Roman"/>
          <w:noProof/>
          <w:sz w:val="24"/>
          <w:szCs w:val="24"/>
        </w:rPr>
        <w:t xml:space="preserve">; </w:t>
      </w:r>
      <w:hyperlink w:anchor="_ENREF_34" w:tooltip="Pinzón Figueroa, 2008 #21" w:history="1">
        <w:r w:rsidRPr="00E0473B">
          <w:rPr>
            <w:rFonts w:ascii="Times New Roman" w:hAnsi="Times New Roman" w:cs="Times New Roman"/>
            <w:noProof/>
            <w:sz w:val="24"/>
            <w:szCs w:val="24"/>
          </w:rPr>
          <w:t>Pinzón Figueroa, 2008</w:t>
        </w:r>
      </w:hyperlink>
      <w:r w:rsidRPr="00E0473B">
        <w:rPr>
          <w:rFonts w:ascii="Times New Roman" w:eastAsia="TimesNewRomanPSMT" w:hAnsi="Times New Roman" w:cs="Times New Roman"/>
          <w:noProof/>
          <w:sz w:val="24"/>
          <w:szCs w:val="24"/>
        </w:rPr>
        <w:t xml:space="preserve">; </w:t>
      </w:r>
      <w:hyperlink w:anchor="_ENREF_11" w:tooltip="Galecio Castillo, 2012 #18" w:history="1">
        <w:r w:rsidRPr="00E0473B">
          <w:rPr>
            <w:rFonts w:ascii="Times New Roman" w:hAnsi="Times New Roman" w:cs="Times New Roman"/>
            <w:noProof/>
            <w:sz w:val="24"/>
            <w:szCs w:val="24"/>
          </w:rPr>
          <w:t>Galecio Castillo, 2012</w:t>
        </w:r>
      </w:hyperlink>
      <w:r w:rsidRPr="00E0473B">
        <w:rPr>
          <w:rFonts w:ascii="Times New Roman" w:eastAsia="TimesNewRomanPSMT" w:hAnsi="Times New Roman" w:cs="Times New Roman"/>
          <w:noProof/>
          <w:sz w:val="24"/>
          <w:szCs w:val="24"/>
        </w:rPr>
        <w:t xml:space="preserve">; </w:t>
      </w:r>
      <w:hyperlink w:anchor="_ENREF_14" w:tooltip="García Salazar, 2013 #20" w:history="1">
        <w:r w:rsidRPr="00E0473B">
          <w:rPr>
            <w:rFonts w:ascii="Times New Roman" w:hAnsi="Times New Roman" w:cs="Times New Roman"/>
            <w:noProof/>
            <w:sz w:val="24"/>
            <w:szCs w:val="24"/>
          </w:rPr>
          <w:t>García Salazar, 2013</w:t>
        </w:r>
      </w:hyperlink>
      <w:r w:rsidRPr="00E0473B">
        <w:rPr>
          <w:rFonts w:ascii="Times New Roman" w:eastAsia="TimesNewRomanPSMT" w:hAnsi="Times New Roman" w:cs="Times New Roman"/>
          <w:noProof/>
          <w:sz w:val="24"/>
          <w:szCs w:val="24"/>
        </w:rPr>
        <w:t xml:space="preserve">; </w:t>
      </w:r>
      <w:hyperlink w:anchor="_ENREF_28" w:tooltip="Mateo Vera, 2015 #23" w:history="1">
        <w:r w:rsidRPr="00E0473B">
          <w:rPr>
            <w:rFonts w:ascii="Times New Roman" w:hAnsi="Times New Roman" w:cs="Times New Roman"/>
            <w:noProof/>
            <w:sz w:val="24"/>
            <w:szCs w:val="24"/>
          </w:rPr>
          <w:t>Mateo Vera, 2015</w:t>
        </w:r>
      </w:hyperlink>
      <w:r w:rsidRPr="00E0473B">
        <w:rPr>
          <w:rFonts w:ascii="Times New Roman" w:eastAsia="TimesNewRomanPSMT" w:hAnsi="Times New Roman" w:cs="Times New Roman"/>
          <w:noProof/>
          <w:sz w:val="24"/>
          <w:szCs w:val="24"/>
        </w:rPr>
        <w:t xml:space="preserve">; </w:t>
      </w:r>
      <w:hyperlink w:anchor="_ENREF_24" w:tooltip="Huanay Allca, 2018 #19" w:history="1">
        <w:r w:rsidRPr="00E0473B">
          <w:rPr>
            <w:rFonts w:ascii="Times New Roman" w:hAnsi="Times New Roman" w:cs="Times New Roman"/>
            <w:noProof/>
            <w:sz w:val="24"/>
            <w:szCs w:val="24"/>
          </w:rPr>
          <w:t>Huanay Allca et al., 2018</w:t>
        </w:r>
      </w:hyperlink>
      <w:r w:rsidRPr="00E0473B">
        <w:rPr>
          <w:rFonts w:ascii="Times New Roman" w:eastAsia="TimesNewRomanPSMT" w:hAnsi="Times New Roman" w:cs="Times New Roman"/>
          <w:noProof/>
          <w:sz w:val="24"/>
          <w:szCs w:val="24"/>
        </w:rPr>
        <w:t>.</w:t>
      </w:r>
    </w:p>
    <w:p w:rsidR="00E0473B" w:rsidRPr="0006266B" w:rsidRDefault="00E0473B" w:rsidP="0006266B">
      <w:pPr>
        <w:spacing w:after="0" w:line="360" w:lineRule="auto"/>
        <w:jc w:val="both"/>
        <w:rPr>
          <w:rFonts w:ascii="Times New Roman" w:hAnsi="Times New Roman" w:cs="Times New Roman"/>
          <w:sz w:val="24"/>
          <w:szCs w:val="24"/>
        </w:rPr>
      </w:pPr>
      <w:r w:rsidRPr="0006266B">
        <w:rPr>
          <w:rFonts w:ascii="Times New Roman" w:hAnsi="Times New Roman" w:cs="Times New Roman"/>
          <w:sz w:val="24"/>
          <w:szCs w:val="24"/>
        </w:rPr>
        <w:t>Análisis de las normativas nacionales e internacionales relacionadas con esta temática</w:t>
      </w:r>
    </w:p>
    <w:p w:rsidR="00E0473B" w:rsidRPr="00E0473B" w:rsidRDefault="00E0473B" w:rsidP="00E0473B">
      <w:pPr>
        <w:pStyle w:val="Prrafodelista"/>
        <w:numPr>
          <w:ilvl w:val="0"/>
          <w:numId w:val="5"/>
        </w:numPr>
        <w:spacing w:after="0" w:line="360" w:lineRule="auto"/>
        <w:jc w:val="both"/>
        <w:rPr>
          <w:rFonts w:ascii="Times New Roman" w:hAnsi="Times New Roman" w:cs="Times New Roman"/>
          <w:b/>
          <w:sz w:val="24"/>
          <w:szCs w:val="24"/>
        </w:rPr>
      </w:pPr>
      <w:r w:rsidRPr="00E0473B">
        <w:rPr>
          <w:rFonts w:ascii="Times New Roman" w:eastAsia="Arial" w:hAnsi="Times New Roman" w:cs="Times New Roman"/>
          <w:noProof/>
          <w:sz w:val="24"/>
          <w:szCs w:val="24"/>
        </w:rPr>
        <w:t>Relacionadas con la distribución de combustible</w:t>
      </w:r>
      <w:r w:rsidRPr="00E0473B">
        <w:rPr>
          <w:rFonts w:ascii="Times New Roman" w:hAnsi="Times New Roman" w:cs="Times New Roman"/>
          <w:sz w:val="24"/>
          <w:szCs w:val="24"/>
        </w:rPr>
        <w:t xml:space="preserve">: </w:t>
      </w:r>
      <w:hyperlink w:anchor="_ENREF_39" w:tooltip="Zuleta, 2003 #30" w:history="1">
        <w:r w:rsidRPr="00E0473B">
          <w:rPr>
            <w:rFonts w:ascii="Times New Roman" w:hAnsi="Times New Roman" w:cs="Times New Roman"/>
            <w:noProof/>
            <w:sz w:val="24"/>
            <w:szCs w:val="24"/>
          </w:rPr>
          <w:t>Zuleta, 2003</w:t>
        </w:r>
      </w:hyperlink>
      <w:r w:rsidRPr="00E0473B">
        <w:rPr>
          <w:rFonts w:ascii="Times New Roman" w:eastAsia="TimesNewRomanPSMT" w:hAnsi="Times New Roman" w:cs="Times New Roman"/>
          <w:noProof/>
          <w:sz w:val="24"/>
          <w:szCs w:val="24"/>
        </w:rPr>
        <w:t xml:space="preserve">; </w:t>
      </w:r>
      <w:hyperlink w:anchor="_ENREF_24" w:tooltip="Huanay Allca, 2018 #19" w:history="1">
        <w:r w:rsidRPr="00E0473B">
          <w:rPr>
            <w:rFonts w:ascii="Times New Roman" w:hAnsi="Times New Roman" w:cs="Times New Roman"/>
            <w:noProof/>
            <w:sz w:val="24"/>
            <w:szCs w:val="24"/>
          </w:rPr>
          <w:t>Huanay Allca et al., 2018</w:t>
        </w:r>
      </w:hyperlink>
      <w:r w:rsidRPr="00E0473B">
        <w:rPr>
          <w:rFonts w:ascii="Times New Roman" w:eastAsia="TimesNewRomanPSMT" w:hAnsi="Times New Roman" w:cs="Times New Roman"/>
          <w:noProof/>
          <w:sz w:val="24"/>
          <w:szCs w:val="24"/>
        </w:rPr>
        <w:t xml:space="preserve">; </w:t>
      </w:r>
      <w:hyperlink w:anchor="_ENREF_34" w:tooltip="Pinzón Figueroa, 2008 #21" w:history="1">
        <w:r w:rsidRPr="00E0473B">
          <w:rPr>
            <w:rFonts w:ascii="Times New Roman" w:hAnsi="Times New Roman" w:cs="Times New Roman"/>
            <w:noProof/>
            <w:sz w:val="24"/>
            <w:szCs w:val="24"/>
          </w:rPr>
          <w:t>Pinzón Figueroa, 2008</w:t>
        </w:r>
      </w:hyperlink>
      <w:r w:rsidRPr="00E0473B">
        <w:rPr>
          <w:rFonts w:ascii="Times New Roman" w:eastAsia="TimesNewRomanPSMT" w:hAnsi="Times New Roman" w:cs="Times New Roman"/>
          <w:noProof/>
          <w:sz w:val="24"/>
          <w:szCs w:val="24"/>
        </w:rPr>
        <w:t>.</w:t>
      </w:r>
    </w:p>
    <w:p w:rsidR="00E0473B" w:rsidRPr="0006266B" w:rsidRDefault="00E0473B" w:rsidP="0006266B">
      <w:pPr>
        <w:spacing w:after="0" w:line="360" w:lineRule="auto"/>
        <w:jc w:val="both"/>
        <w:rPr>
          <w:rFonts w:ascii="Times New Roman" w:hAnsi="Times New Roman" w:cs="Times New Roman"/>
          <w:sz w:val="24"/>
          <w:szCs w:val="24"/>
        </w:rPr>
      </w:pPr>
      <w:r w:rsidRPr="0006266B">
        <w:rPr>
          <w:rFonts w:ascii="Times New Roman" w:hAnsi="Times New Roman" w:cs="Times New Roman"/>
          <w:sz w:val="24"/>
          <w:szCs w:val="24"/>
        </w:rPr>
        <w:t>Se elaboró, además, una primera versión (preliminar) del Marco Teórico-Referencial de la investigación que sustentará la tesis doctoral de una de los participantes en el proyecto perteneciente a la División Territorial de Comercialización de Combustibles Villa Clara.</w:t>
      </w:r>
    </w:p>
    <w:p w:rsidR="00E0473B" w:rsidRPr="0006266B" w:rsidRDefault="00E0473B" w:rsidP="0006266B">
      <w:pPr>
        <w:spacing w:after="0" w:line="360" w:lineRule="auto"/>
        <w:jc w:val="both"/>
        <w:rPr>
          <w:rFonts w:ascii="Times New Roman" w:hAnsi="Times New Roman" w:cs="Times New Roman"/>
          <w:sz w:val="24"/>
          <w:szCs w:val="24"/>
        </w:rPr>
      </w:pPr>
      <w:r w:rsidRPr="0006266B">
        <w:rPr>
          <w:rFonts w:ascii="Times New Roman" w:hAnsi="Times New Roman" w:cs="Times New Roman"/>
          <w:sz w:val="24"/>
          <w:szCs w:val="24"/>
        </w:rPr>
        <w:lastRenderedPageBreak/>
        <w:t>Una vez concluida la revisión se pudo comprobar que existen aspectos técnicos que requieren seguir siendo estudiados en esta investigación. Estos son:</w:t>
      </w:r>
    </w:p>
    <w:p w:rsidR="00E0473B" w:rsidRPr="00E0473B" w:rsidRDefault="00E0473B" w:rsidP="00E0473B">
      <w:pPr>
        <w:pStyle w:val="Prrafodelista"/>
        <w:numPr>
          <w:ilvl w:val="0"/>
          <w:numId w:val="7"/>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El modelo de Plataforma Logística de Petróleo desarrollado por investigadores cubanos constituye una innovación tecnológica en el ámbito empresarial, pero en las condiciones actuales de la economía del país requiere de una revisión en aspectos relacionados con la gestión de la distribución donde se logre, además de las ventajas del modelo, optimizar dicha distribución, considerando la demanda, los días de cobertura de producto y la posición geográfica de cada cliente interno, y asumiendo al mismo tiempo otro grupo de aspectos que influyen en los resultados de la distribución, como lo es la demanda de un mercado que depende de necesidades personalizadas del cliente final.</w:t>
      </w:r>
    </w:p>
    <w:p w:rsidR="00E0473B" w:rsidRPr="00E0473B" w:rsidRDefault="00E0473B" w:rsidP="00E0473B">
      <w:pPr>
        <w:pStyle w:val="Prrafodelista"/>
        <w:numPr>
          <w:ilvl w:val="0"/>
          <w:numId w:val="7"/>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 xml:space="preserve">Las herramientas matemáticas que más se han difundido, en las investigaciones consultadas tanto en Cuba como en otros países, relacionadas con la distribución y en particular con la distribución de combustibles. Entre éstas se destacan: método heurístico de descomposición utilizando la programación lineal binaria, modelos </w:t>
      </w:r>
      <w:proofErr w:type="spellStart"/>
      <w:r w:rsidRPr="00E0473B">
        <w:rPr>
          <w:rFonts w:ascii="Times New Roman" w:hAnsi="Times New Roman" w:cs="Times New Roman"/>
          <w:sz w:val="24"/>
          <w:szCs w:val="24"/>
        </w:rPr>
        <w:t>multiobjetivos</w:t>
      </w:r>
      <w:proofErr w:type="spellEnd"/>
      <w:r w:rsidRPr="00E0473B">
        <w:rPr>
          <w:rFonts w:ascii="Times New Roman" w:hAnsi="Times New Roman" w:cs="Times New Roman"/>
          <w:sz w:val="24"/>
          <w:szCs w:val="24"/>
        </w:rPr>
        <w:t>, metodologías que incluyen el Análisis Envolvente de Datos, modelos de ruteo de vehículos con análisis combinatorio, modelo determinístico de programación lineal y modelos de simulación. Las mismas deberán ser tomadas como punto de partida para ser aplicadas en esta investigación.</w:t>
      </w:r>
    </w:p>
    <w:p w:rsidR="00E0473B" w:rsidRPr="00E0473B" w:rsidRDefault="00E0473B" w:rsidP="00E0473B">
      <w:pPr>
        <w:pStyle w:val="Prrafodelista"/>
        <w:numPr>
          <w:ilvl w:val="0"/>
          <w:numId w:val="7"/>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Los modelos y procedimientos consultados en la literatura relacionados con la distribución de combustible abordan los principales aspectos característicos de este tipo de distribución, pero la necesidad de la emisión de pedidos en el momento oportuno y la capacidad de respuesta que el sistema de distribución pueda ofrecer deberán constituir objetivos prioritarios en el procedimiento que se diseñe en la presente investigación. Además de lo anterior deberá incluirse un sistema de indicadores capaces de evaluar estos aspectos de una forma sistemática.</w:t>
      </w:r>
    </w:p>
    <w:p w:rsidR="00FF3346" w:rsidRPr="0006266B" w:rsidRDefault="00E0473B" w:rsidP="00FF3346">
      <w:pPr>
        <w:pStyle w:val="Prrafodelista"/>
        <w:numPr>
          <w:ilvl w:val="0"/>
          <w:numId w:val="7"/>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 xml:space="preserve">Las normativas internacionales relacionadas con la comercialización de combustibles tienen tres tendencias fundamentales. Las dirigidas a los mercados libres, a los mercados </w:t>
      </w:r>
      <w:proofErr w:type="spellStart"/>
      <w:r w:rsidRPr="00E0473B">
        <w:rPr>
          <w:rFonts w:ascii="Times New Roman" w:hAnsi="Times New Roman" w:cs="Times New Roman"/>
          <w:sz w:val="24"/>
          <w:szCs w:val="24"/>
        </w:rPr>
        <w:t>semiregulados</w:t>
      </w:r>
      <w:proofErr w:type="spellEnd"/>
      <w:r w:rsidRPr="00E0473B">
        <w:rPr>
          <w:rFonts w:ascii="Times New Roman" w:hAnsi="Times New Roman" w:cs="Times New Roman"/>
          <w:sz w:val="24"/>
          <w:szCs w:val="24"/>
        </w:rPr>
        <w:t xml:space="preserve"> y a los mercados totalmente regulados. </w:t>
      </w:r>
      <w:r w:rsidRPr="00E0473B">
        <w:rPr>
          <w:rFonts w:ascii="Times New Roman" w:hAnsi="Times New Roman" w:cs="Times New Roman"/>
          <w:sz w:val="24"/>
          <w:szCs w:val="24"/>
        </w:rPr>
        <w:lastRenderedPageBreak/>
        <w:t>Estos aspectos deberán ser incluidos en las herramientas que se diseñen en la presente investigación.</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0473B" w:rsidRPr="00E0473B" w:rsidRDefault="00E0473B" w:rsidP="00E0473B">
      <w:pPr>
        <w:pStyle w:val="Prrafodelista"/>
        <w:numPr>
          <w:ilvl w:val="0"/>
          <w:numId w:val="8"/>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En el análisis de la literatura realizado quedó evidenciada la necesidad de adaptar a las condiciones actuales de la economía del país el modelo de Plataforma Logística de Petróleo, el cual pudiera llegar a constituir un modelo de referencia para la distribución de combustibles en nuestro país.</w:t>
      </w:r>
    </w:p>
    <w:p w:rsidR="00E0473B" w:rsidRPr="00E0473B" w:rsidRDefault="00E0473B" w:rsidP="00E0473B">
      <w:pPr>
        <w:pStyle w:val="Prrafodelista"/>
        <w:numPr>
          <w:ilvl w:val="0"/>
          <w:numId w:val="8"/>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En la literatura consultada, tanto nacional como internacional quedó evidenciada la existencia de herramientas específicas, así como modelos y procedimientos que pueden ser tomados como referencia y punto de partida para desarrollar la presente investigación.</w:t>
      </w:r>
    </w:p>
    <w:p w:rsidR="00E0473B" w:rsidRPr="00E0473B" w:rsidRDefault="00E0473B" w:rsidP="00E0473B">
      <w:pPr>
        <w:pStyle w:val="Prrafodelista"/>
        <w:numPr>
          <w:ilvl w:val="0"/>
          <w:numId w:val="8"/>
        </w:numPr>
        <w:spacing w:after="0" w:line="360" w:lineRule="auto"/>
        <w:jc w:val="both"/>
        <w:rPr>
          <w:rFonts w:ascii="Times New Roman" w:hAnsi="Times New Roman" w:cs="Times New Roman"/>
          <w:sz w:val="24"/>
          <w:szCs w:val="24"/>
        </w:rPr>
      </w:pPr>
      <w:r w:rsidRPr="00E0473B">
        <w:rPr>
          <w:rFonts w:ascii="Times New Roman" w:hAnsi="Times New Roman" w:cs="Times New Roman"/>
          <w:sz w:val="24"/>
          <w:szCs w:val="24"/>
        </w:rPr>
        <w:t xml:space="preserve">El presente proyecto de investigación resultará precisamente, una contribución a la gestión logística de distribución de combustibles en la región central, orientada hacia los objetivos prioritarios que se establezcan, sobre la base de aprovechar mejor las tendencias de la legislación vigente en esta materia en el mundo y de su perfeccionamiento progresivo, sin descartar las características propias del modelo económico cubano. </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40B49" w:rsidRPr="0006266B" w:rsidRDefault="00140B49" w:rsidP="0006266B">
      <w:pPr>
        <w:pStyle w:val="EndNoteBibliography"/>
        <w:numPr>
          <w:ilvl w:val="0"/>
          <w:numId w:val="12"/>
        </w:numPr>
        <w:spacing w:after="0" w:line="360" w:lineRule="auto"/>
        <w:ind w:left="357" w:hanging="357"/>
        <w:jc w:val="both"/>
        <w:rPr>
          <w:rFonts w:ascii="Times New Roman" w:hAnsi="Times New Roman" w:cs="Times New Roman"/>
          <w:sz w:val="24"/>
          <w:szCs w:val="24"/>
          <w:lang w:val="es-ES"/>
        </w:rPr>
      </w:pPr>
      <w:r w:rsidRPr="0006266B">
        <w:rPr>
          <w:rFonts w:ascii="Times New Roman" w:hAnsi="Times New Roman" w:cs="Times New Roman"/>
          <w:color w:val="FF0000"/>
          <w:sz w:val="24"/>
          <w:szCs w:val="24"/>
        </w:rPr>
        <w:fldChar w:fldCharType="begin"/>
      </w:r>
      <w:r w:rsidRPr="0006266B">
        <w:rPr>
          <w:rFonts w:ascii="Times New Roman" w:hAnsi="Times New Roman" w:cs="Times New Roman"/>
          <w:color w:val="FF0000"/>
          <w:sz w:val="24"/>
          <w:szCs w:val="24"/>
          <w:lang w:val="es-ES"/>
        </w:rPr>
        <w:instrText xml:space="preserve"> ADDIN EN.REFLIST </w:instrText>
      </w:r>
      <w:r w:rsidRPr="0006266B">
        <w:rPr>
          <w:rFonts w:ascii="Times New Roman" w:hAnsi="Times New Roman" w:cs="Times New Roman"/>
          <w:color w:val="FF0000"/>
          <w:sz w:val="24"/>
          <w:szCs w:val="24"/>
        </w:rPr>
        <w:fldChar w:fldCharType="separate"/>
      </w:r>
      <w:bookmarkStart w:id="0" w:name="_ENREF_1"/>
      <w:r w:rsidRPr="0006266B">
        <w:rPr>
          <w:rFonts w:ascii="Times New Roman" w:hAnsi="Times New Roman" w:cs="Times New Roman"/>
          <w:sz w:val="24"/>
          <w:szCs w:val="24"/>
          <w:lang w:val="es-ES"/>
        </w:rPr>
        <w:t xml:space="preserve">ACOSTA, E. E. O. 2012. Simulación en tiempo discreto de un proceso de abastecimiento de combustible como una herramienta de toma de decisiones. </w:t>
      </w:r>
      <w:r w:rsidRPr="0006266B">
        <w:rPr>
          <w:rFonts w:ascii="Times New Roman" w:hAnsi="Times New Roman" w:cs="Times New Roman"/>
          <w:i/>
          <w:sz w:val="24"/>
          <w:szCs w:val="24"/>
          <w:lang w:val="es-ES"/>
        </w:rPr>
        <w:t>Dictamen Libre</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14-23.</w:t>
      </w:r>
      <w:bookmarkEnd w:id="0"/>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 w:name="_ENREF_2"/>
      <w:r w:rsidRPr="0006266B">
        <w:rPr>
          <w:rFonts w:ascii="Times New Roman" w:hAnsi="Times New Roman" w:cs="Times New Roman"/>
          <w:sz w:val="24"/>
          <w:szCs w:val="24"/>
          <w:lang w:val="es-ES"/>
        </w:rPr>
        <w:t xml:space="preserve">AGUSTO IZQUIERDO, I. T. 2019. </w:t>
      </w:r>
      <w:r w:rsidRPr="0006266B">
        <w:rPr>
          <w:rFonts w:ascii="Times New Roman" w:hAnsi="Times New Roman" w:cs="Times New Roman"/>
          <w:i/>
          <w:sz w:val="24"/>
          <w:szCs w:val="24"/>
          <w:lang w:val="es-ES"/>
        </w:rPr>
        <w:t>PROPUESTA DE MEJORAS EN LA PLANIFICACIÓN DE LAS RUTAS DE DISTRIBUCIÓN PARA LA ENTREGA DE MERCADERÍA EN LA EMPRESA COMERCIALIZADORA DE INSUMOS AGROPECUARIOS FARMAGRO SA, DE LA CIUDAD DE GUAYAQUIL.</w:t>
      </w:r>
      <w:r w:rsidRPr="0006266B">
        <w:rPr>
          <w:rFonts w:ascii="Times New Roman" w:hAnsi="Times New Roman" w:cs="Times New Roman"/>
          <w:sz w:val="24"/>
          <w:szCs w:val="24"/>
          <w:lang w:val="es-ES"/>
        </w:rPr>
        <w:t xml:space="preserve"> Instituto Superior Tecnológico Bolivariano de Tecnología.</w:t>
      </w:r>
      <w:bookmarkEnd w:id="1"/>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 w:name="_ENREF_3"/>
      <w:r w:rsidRPr="0006266B">
        <w:rPr>
          <w:rFonts w:ascii="Times New Roman" w:hAnsi="Times New Roman" w:cs="Times New Roman"/>
          <w:sz w:val="24"/>
          <w:szCs w:val="24"/>
          <w:lang w:val="es-ES"/>
        </w:rPr>
        <w:t xml:space="preserve">BARBÁ, G. 2012. Logística y distribución física internacional. </w:t>
      </w:r>
      <w:r w:rsidRPr="0006266B">
        <w:rPr>
          <w:rFonts w:ascii="Times New Roman" w:hAnsi="Times New Roman" w:cs="Times New Roman"/>
          <w:i/>
          <w:sz w:val="24"/>
          <w:szCs w:val="24"/>
          <w:lang w:val="es-ES"/>
        </w:rPr>
        <w:t>Tucuman, Argentina: Instituto de enseñanza superior de la Rivera</w:t>
      </w:r>
      <w:r w:rsidRPr="0006266B">
        <w:rPr>
          <w:rFonts w:ascii="Times New Roman" w:hAnsi="Times New Roman" w:cs="Times New Roman"/>
          <w:sz w:val="24"/>
          <w:szCs w:val="24"/>
          <w:lang w:val="es-ES"/>
        </w:rPr>
        <w:t>.</w:t>
      </w:r>
      <w:bookmarkEnd w:id="2"/>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 w:name="_ENREF_4"/>
      <w:r w:rsidRPr="0006266B">
        <w:rPr>
          <w:rFonts w:ascii="Times New Roman" w:hAnsi="Times New Roman" w:cs="Times New Roman"/>
          <w:sz w:val="24"/>
          <w:szCs w:val="24"/>
        </w:rPr>
        <w:t xml:space="preserve">BOWERSOX, D. J., CLOSS, D. J. &amp; BIXBY COOPER, M. 2005. </w:t>
      </w:r>
      <w:r w:rsidRPr="0006266B">
        <w:rPr>
          <w:rFonts w:ascii="Times New Roman" w:hAnsi="Times New Roman" w:cs="Times New Roman"/>
          <w:i/>
          <w:sz w:val="24"/>
          <w:szCs w:val="24"/>
          <w:lang w:val="es-ES"/>
        </w:rPr>
        <w:t>Administración y logística en la cadena de suministros</w:t>
      </w:r>
      <w:r w:rsidRPr="0006266B">
        <w:rPr>
          <w:rFonts w:ascii="Times New Roman" w:hAnsi="Times New Roman" w:cs="Times New Roman"/>
          <w:sz w:val="24"/>
          <w:szCs w:val="24"/>
          <w:lang w:val="es-ES"/>
        </w:rPr>
        <w:t>, McGraw Hill.</w:t>
      </w:r>
      <w:bookmarkEnd w:id="3"/>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i/>
          <w:sz w:val="24"/>
          <w:szCs w:val="24"/>
          <w:lang w:val="es-ES"/>
        </w:rPr>
      </w:pPr>
      <w:bookmarkStart w:id="4" w:name="_ENREF_5"/>
      <w:r w:rsidRPr="0006266B">
        <w:rPr>
          <w:rFonts w:ascii="Times New Roman" w:hAnsi="Times New Roman" w:cs="Times New Roman"/>
          <w:sz w:val="24"/>
          <w:szCs w:val="24"/>
          <w:lang w:val="es-ES"/>
        </w:rPr>
        <w:lastRenderedPageBreak/>
        <w:t xml:space="preserve">CAMPOVERDE GUERRA, K. A. &amp; PÉREZ BELTRÁN, K. I. 2013. </w:t>
      </w:r>
      <w:r w:rsidRPr="0006266B">
        <w:rPr>
          <w:rFonts w:ascii="Times New Roman" w:hAnsi="Times New Roman" w:cs="Times New Roman"/>
          <w:i/>
          <w:sz w:val="24"/>
          <w:szCs w:val="24"/>
          <w:lang w:val="es-ES"/>
        </w:rPr>
        <w:t>Creación y aplicación de un modelo de evaluación de la calidad del servicio de distribución y venta de combustibles en tres gasolineras de la Parroquia Tarqui, según corresponda a la actividad económica venta al por menor de combustibles para automotores en la ciudad de Guayaquil.</w:t>
      </w:r>
      <w:bookmarkEnd w:id="4"/>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5" w:name="_ENREF_7"/>
      <w:r w:rsidRPr="0006266B">
        <w:rPr>
          <w:rFonts w:ascii="Times New Roman" w:hAnsi="Times New Roman" w:cs="Times New Roman"/>
          <w:sz w:val="24"/>
          <w:szCs w:val="24"/>
          <w:lang w:val="pt-BR"/>
        </w:rPr>
        <w:t xml:space="preserve">CHÁVEZ, E. R., GARCÍA, Y. T. &amp; ZALDÍVAR, M. L. 2011. </w:t>
      </w:r>
      <w:r w:rsidRPr="0006266B">
        <w:rPr>
          <w:rFonts w:ascii="Times New Roman" w:hAnsi="Times New Roman" w:cs="Times New Roman"/>
          <w:sz w:val="24"/>
          <w:szCs w:val="24"/>
          <w:lang w:val="es-ES"/>
        </w:rPr>
        <w:t xml:space="preserve">Procedimiento para el diseño de redes de distribución logística. </w:t>
      </w:r>
      <w:r w:rsidRPr="0006266B">
        <w:rPr>
          <w:rFonts w:ascii="Times New Roman" w:hAnsi="Times New Roman" w:cs="Times New Roman"/>
          <w:i/>
          <w:sz w:val="24"/>
          <w:szCs w:val="24"/>
          <w:lang w:val="es-ES"/>
        </w:rPr>
        <w:t>Contribuciones a la Economía</w:t>
      </w:r>
      <w:r w:rsidRPr="0006266B">
        <w:rPr>
          <w:rFonts w:ascii="Times New Roman" w:hAnsi="Times New Roman" w:cs="Times New Roman"/>
          <w:sz w:val="24"/>
          <w:szCs w:val="24"/>
          <w:lang w:val="es-ES"/>
        </w:rPr>
        <w:t>.</w:t>
      </w:r>
      <w:bookmarkEnd w:id="5"/>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6" w:name="_ENREF_8"/>
      <w:r w:rsidRPr="0006266B">
        <w:rPr>
          <w:rFonts w:ascii="Times New Roman" w:hAnsi="Times New Roman" w:cs="Times New Roman"/>
          <w:sz w:val="24"/>
          <w:szCs w:val="24"/>
          <w:lang w:val="es-ES"/>
        </w:rPr>
        <w:t xml:space="preserve">CHOPRA, S. &amp; PETER, M. 2008. </w:t>
      </w:r>
      <w:r w:rsidRPr="0006266B">
        <w:rPr>
          <w:rFonts w:ascii="Times New Roman" w:hAnsi="Times New Roman" w:cs="Times New Roman"/>
          <w:i/>
          <w:sz w:val="24"/>
          <w:szCs w:val="24"/>
          <w:lang w:val="es-ES"/>
        </w:rPr>
        <w:t>Administración de la cadena de suministro</w:t>
      </w:r>
      <w:r w:rsidRPr="0006266B">
        <w:rPr>
          <w:rFonts w:ascii="Times New Roman" w:hAnsi="Times New Roman" w:cs="Times New Roman"/>
          <w:sz w:val="24"/>
          <w:szCs w:val="24"/>
          <w:lang w:val="es-ES"/>
        </w:rPr>
        <w:t>, Pearson educación.</w:t>
      </w:r>
      <w:bookmarkEnd w:id="6"/>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7" w:name="_ENREF_9"/>
      <w:r w:rsidRPr="0006266B">
        <w:rPr>
          <w:rFonts w:ascii="Times New Roman" w:hAnsi="Times New Roman" w:cs="Times New Roman"/>
          <w:sz w:val="24"/>
          <w:szCs w:val="24"/>
          <w:lang w:val="es-ES"/>
        </w:rPr>
        <w:t xml:space="preserve">DÍAZ MADRUGA, J. C. 2016. </w:t>
      </w:r>
      <w:r w:rsidRPr="0006266B">
        <w:rPr>
          <w:rFonts w:ascii="Times New Roman" w:hAnsi="Times New Roman" w:cs="Times New Roman"/>
          <w:i/>
          <w:sz w:val="24"/>
          <w:szCs w:val="24"/>
          <w:lang w:val="es-ES"/>
        </w:rPr>
        <w:t>Mejoramiento de la logística de distribución de los combustibles a los servicentros en la provincia Camagüey.</w:t>
      </w:r>
      <w:r w:rsidRPr="0006266B">
        <w:rPr>
          <w:rFonts w:ascii="Times New Roman" w:hAnsi="Times New Roman" w:cs="Times New Roman"/>
          <w:sz w:val="24"/>
          <w:szCs w:val="24"/>
          <w:lang w:val="es-ES"/>
        </w:rPr>
        <w:t xml:space="preserve"> Facultad de Ciencias Económicas y Jurídicas.</w:t>
      </w:r>
      <w:bookmarkEnd w:id="7"/>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8" w:name="_ENREF_10"/>
      <w:r w:rsidRPr="0006266B">
        <w:rPr>
          <w:rFonts w:ascii="Times New Roman" w:hAnsi="Times New Roman" w:cs="Times New Roman"/>
          <w:sz w:val="24"/>
          <w:szCs w:val="24"/>
          <w:lang w:val="es-ES"/>
        </w:rPr>
        <w:t>ESPÍRITU NAVARRO, C. 2013. Cadenas de suministro de ciclo cerrado. Diseño de una red logística de ciclo cerrado de recuperación en el ejército de tierra español.</w:t>
      </w:r>
      <w:bookmarkEnd w:id="8"/>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9" w:name="_ENREF_11"/>
      <w:r w:rsidRPr="0006266B">
        <w:rPr>
          <w:rFonts w:ascii="Times New Roman" w:hAnsi="Times New Roman" w:cs="Times New Roman"/>
          <w:sz w:val="24"/>
          <w:szCs w:val="24"/>
          <w:lang w:val="es-ES"/>
        </w:rPr>
        <w:t>GALECIO CASTILLO, J. 2012. Sistema de control de transporte de combustible en oleoducto: Petroleos del Perú SA.</w:t>
      </w:r>
      <w:bookmarkEnd w:id="9"/>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0" w:name="_ENREF_12"/>
      <w:r w:rsidRPr="0006266B">
        <w:rPr>
          <w:rFonts w:ascii="Times New Roman" w:hAnsi="Times New Roman" w:cs="Times New Roman"/>
          <w:sz w:val="24"/>
          <w:szCs w:val="24"/>
          <w:lang w:val="es-ES"/>
        </w:rPr>
        <w:t>GARCÍA, I. L. A. M. 2007. INDICADORES DE LA GESTIÓN LOGÍSTICA KPI “Los indicadores claves del desempeño logístico”. Bogotá: Indicadores de Gestión Logistica.</w:t>
      </w:r>
      <w:bookmarkEnd w:id="10"/>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1" w:name="_ENREF_13"/>
      <w:r w:rsidRPr="0006266B">
        <w:rPr>
          <w:rFonts w:ascii="Times New Roman" w:hAnsi="Times New Roman" w:cs="Times New Roman"/>
          <w:sz w:val="24"/>
          <w:szCs w:val="24"/>
          <w:lang w:val="es-ES"/>
        </w:rPr>
        <w:t xml:space="preserve">GARCÍA, L. A. M. 2016. </w:t>
      </w:r>
      <w:r w:rsidRPr="0006266B">
        <w:rPr>
          <w:rFonts w:ascii="Times New Roman" w:hAnsi="Times New Roman" w:cs="Times New Roman"/>
          <w:i/>
          <w:sz w:val="24"/>
          <w:szCs w:val="24"/>
          <w:lang w:val="es-ES"/>
        </w:rPr>
        <w:t>GESTION LOGISTICA INTEGRAL: las mejores practicas en la cadena de abastecimiento</w:t>
      </w:r>
      <w:r w:rsidRPr="0006266B">
        <w:rPr>
          <w:rFonts w:ascii="Times New Roman" w:hAnsi="Times New Roman" w:cs="Times New Roman"/>
          <w:sz w:val="24"/>
          <w:szCs w:val="24"/>
          <w:lang w:val="es-ES"/>
        </w:rPr>
        <w:t>, Ecoe Ediciones.</w:t>
      </w:r>
      <w:bookmarkEnd w:id="11"/>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2" w:name="_ENREF_14"/>
      <w:r w:rsidRPr="0006266B">
        <w:rPr>
          <w:rFonts w:ascii="Times New Roman" w:hAnsi="Times New Roman" w:cs="Times New Roman"/>
          <w:sz w:val="24"/>
          <w:szCs w:val="24"/>
          <w:lang w:val="es-ES"/>
        </w:rPr>
        <w:t xml:space="preserve">GARCÍA SALAZAR, J. A. 2013. </w:t>
      </w:r>
      <w:r w:rsidRPr="0006266B">
        <w:rPr>
          <w:rFonts w:ascii="Times New Roman" w:hAnsi="Times New Roman" w:cs="Times New Roman"/>
          <w:i/>
          <w:sz w:val="24"/>
          <w:szCs w:val="24"/>
          <w:lang w:val="es-ES"/>
        </w:rPr>
        <w:t>Sistema de soporte de decisiones para optimizar la cadena de suministro de una red de estaciones de combustibles en Colombia: Caso: Distracom SA–Valle de Aburra.</w:t>
      </w:r>
      <w:r w:rsidRPr="0006266B">
        <w:rPr>
          <w:rFonts w:ascii="Times New Roman" w:hAnsi="Times New Roman" w:cs="Times New Roman"/>
          <w:sz w:val="24"/>
          <w:szCs w:val="24"/>
          <w:lang w:val="es-ES"/>
        </w:rPr>
        <w:t xml:space="preserve"> Universidad de La Sabana.</w:t>
      </w:r>
      <w:bookmarkEnd w:id="12"/>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3" w:name="_ENREF_15"/>
      <w:r w:rsidRPr="0006266B">
        <w:rPr>
          <w:rFonts w:ascii="Times New Roman" w:hAnsi="Times New Roman" w:cs="Times New Roman"/>
          <w:sz w:val="24"/>
          <w:szCs w:val="24"/>
          <w:lang w:val="es-ES"/>
        </w:rPr>
        <w:t xml:space="preserve">GIRÓN, J. D. L. P. H., HERNÁNDEZ, M. L. D. &amp; SÁNCHEZ, A. O. R. 2002. Canales de distribución y competitividad en artesanías. </w:t>
      </w:r>
      <w:r w:rsidRPr="0006266B">
        <w:rPr>
          <w:rFonts w:ascii="Times New Roman" w:hAnsi="Times New Roman" w:cs="Times New Roman"/>
          <w:i/>
          <w:sz w:val="24"/>
          <w:szCs w:val="24"/>
          <w:lang w:val="es-ES"/>
        </w:rPr>
        <w:t>Espiral,</w:t>
      </w:r>
      <w:r w:rsidRPr="0006266B">
        <w:rPr>
          <w:rFonts w:ascii="Times New Roman" w:hAnsi="Times New Roman" w:cs="Times New Roman"/>
          <w:sz w:val="24"/>
          <w:szCs w:val="24"/>
          <w:lang w:val="es-ES"/>
        </w:rPr>
        <w:t xml:space="preserve"> 9.</w:t>
      </w:r>
      <w:bookmarkEnd w:id="13"/>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4" w:name="_ENREF_16"/>
      <w:r w:rsidRPr="0006266B">
        <w:rPr>
          <w:rFonts w:ascii="Times New Roman" w:hAnsi="Times New Roman" w:cs="Times New Roman"/>
          <w:sz w:val="24"/>
          <w:szCs w:val="24"/>
        </w:rPr>
        <w:t xml:space="preserve">GIVER, M. G. &amp; JHONNATHAN, B. N. 2017. </w:t>
      </w:r>
      <w:r w:rsidRPr="0006266B">
        <w:rPr>
          <w:rFonts w:ascii="Times New Roman" w:hAnsi="Times New Roman" w:cs="Times New Roman"/>
          <w:sz w:val="24"/>
          <w:szCs w:val="24"/>
          <w:lang w:val="es-ES"/>
        </w:rPr>
        <w:t xml:space="preserve">Modelo logístico para la optimización de los abastecimientos clase III (combustibles, grasa y lubricantes) de la armada nacional. Revista </w:t>
      </w:r>
      <w:r w:rsidRPr="0006266B">
        <w:rPr>
          <w:rFonts w:ascii="Times New Roman" w:hAnsi="Times New Roman" w:cs="Times New Roman"/>
          <w:i/>
          <w:sz w:val="24"/>
          <w:szCs w:val="24"/>
          <w:lang w:val="es-ES"/>
        </w:rPr>
        <w:t>DERROTERO</w:t>
      </w:r>
      <w:r w:rsidRPr="0006266B">
        <w:rPr>
          <w:rFonts w:ascii="Times New Roman" w:hAnsi="Times New Roman" w:cs="Times New Roman"/>
          <w:sz w:val="24"/>
          <w:szCs w:val="24"/>
          <w:lang w:val="es-ES"/>
        </w:rPr>
        <w:t>, Colombia. Volumen: N° 11 Enero - Diciembre, 73-80.</w:t>
      </w:r>
      <w:bookmarkEnd w:id="14"/>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5" w:name="_ENREF_17"/>
      <w:r w:rsidRPr="0006266B">
        <w:rPr>
          <w:rFonts w:ascii="Times New Roman" w:hAnsi="Times New Roman" w:cs="Times New Roman"/>
          <w:sz w:val="24"/>
          <w:szCs w:val="24"/>
          <w:lang w:val="es-ES"/>
        </w:rPr>
        <w:t xml:space="preserve">GÓMEZ, A. 2010. Canales de distribución. </w:t>
      </w:r>
      <w:r w:rsidRPr="0006266B">
        <w:rPr>
          <w:rFonts w:ascii="Times New Roman" w:hAnsi="Times New Roman" w:cs="Times New Roman"/>
          <w:i/>
          <w:sz w:val="24"/>
          <w:szCs w:val="24"/>
          <w:lang w:val="es-ES"/>
        </w:rPr>
        <w:t>Cali: Universidad ICESI</w:t>
      </w:r>
      <w:r w:rsidRPr="0006266B">
        <w:rPr>
          <w:rFonts w:ascii="Times New Roman" w:hAnsi="Times New Roman" w:cs="Times New Roman"/>
          <w:sz w:val="24"/>
          <w:szCs w:val="24"/>
          <w:lang w:val="es-ES"/>
        </w:rPr>
        <w:t>.</w:t>
      </w:r>
      <w:bookmarkEnd w:id="15"/>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6" w:name="_ENREF_18"/>
      <w:r w:rsidRPr="0006266B">
        <w:rPr>
          <w:rFonts w:ascii="Times New Roman" w:hAnsi="Times New Roman" w:cs="Times New Roman"/>
          <w:sz w:val="24"/>
          <w:szCs w:val="24"/>
          <w:lang w:val="es-ES"/>
        </w:rPr>
        <w:lastRenderedPageBreak/>
        <w:t xml:space="preserve">GÓMEZ, R. C. &amp; NEGRIN-SOSA, E. 2018. Evaluación de los costos logísticos de almacenamiento en entidades de servicios petroleros. </w:t>
      </w:r>
      <w:r w:rsidRPr="0006266B">
        <w:rPr>
          <w:rFonts w:ascii="Times New Roman" w:hAnsi="Times New Roman" w:cs="Times New Roman"/>
          <w:i/>
          <w:sz w:val="24"/>
          <w:szCs w:val="24"/>
          <w:lang w:val="es-ES"/>
        </w:rPr>
        <w:t>Ciencias Holguín,</w:t>
      </w:r>
      <w:r w:rsidRPr="0006266B">
        <w:rPr>
          <w:rFonts w:ascii="Times New Roman" w:hAnsi="Times New Roman" w:cs="Times New Roman"/>
          <w:sz w:val="24"/>
          <w:szCs w:val="24"/>
          <w:lang w:val="es-ES"/>
        </w:rPr>
        <w:t xml:space="preserve"> 24</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40-55.</w:t>
      </w:r>
      <w:bookmarkEnd w:id="16"/>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7" w:name="_ENREF_19"/>
      <w:r w:rsidRPr="0006266B">
        <w:rPr>
          <w:rFonts w:ascii="Times New Roman" w:hAnsi="Times New Roman" w:cs="Times New Roman"/>
          <w:sz w:val="24"/>
          <w:szCs w:val="24"/>
          <w:lang w:val="es-ES"/>
        </w:rPr>
        <w:t xml:space="preserve">GONZÁLEZ, R. G., SALABARRÍA, A. C. P., ACOSTA, M. I. G. &amp; SUÁREZ, J. A. A. 2003. La Eco-Eficacia de la plataforma logística de petróleo en Cuba. </w:t>
      </w:r>
      <w:r w:rsidRPr="0006266B">
        <w:rPr>
          <w:rFonts w:ascii="Times New Roman" w:hAnsi="Times New Roman" w:cs="Times New Roman"/>
          <w:i/>
          <w:sz w:val="24"/>
          <w:szCs w:val="24"/>
          <w:lang w:val="es-ES"/>
        </w:rPr>
        <w:t>Ingeniería Industrial,</w:t>
      </w:r>
      <w:r w:rsidRPr="0006266B">
        <w:rPr>
          <w:rFonts w:ascii="Times New Roman" w:hAnsi="Times New Roman" w:cs="Times New Roman"/>
          <w:sz w:val="24"/>
          <w:szCs w:val="24"/>
          <w:lang w:val="es-ES"/>
        </w:rPr>
        <w:t xml:space="preserve"> 24</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7.</w:t>
      </w:r>
      <w:bookmarkEnd w:id="17"/>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8" w:name="_ENREF_21"/>
      <w:r w:rsidRPr="0006266B">
        <w:rPr>
          <w:rFonts w:ascii="Times New Roman" w:hAnsi="Times New Roman" w:cs="Times New Roman"/>
          <w:sz w:val="24"/>
          <w:szCs w:val="24"/>
          <w:lang w:val="es-ES"/>
        </w:rPr>
        <w:t xml:space="preserve">GORBANEFF, Y. &amp; RESTREPO, A. 2007. Determinantes de la integración vertical en la cadena de distribución de combustible en Colombia. </w:t>
      </w:r>
      <w:r w:rsidRPr="0006266B">
        <w:rPr>
          <w:rFonts w:ascii="Times New Roman" w:hAnsi="Times New Roman" w:cs="Times New Roman"/>
          <w:i/>
          <w:sz w:val="24"/>
          <w:szCs w:val="24"/>
          <w:lang w:val="es-ES"/>
        </w:rPr>
        <w:t>Cuadernos de Administración,</w:t>
      </w:r>
      <w:r w:rsidRPr="0006266B">
        <w:rPr>
          <w:rFonts w:ascii="Times New Roman" w:hAnsi="Times New Roman" w:cs="Times New Roman"/>
          <w:sz w:val="24"/>
          <w:szCs w:val="24"/>
          <w:lang w:val="es-ES"/>
        </w:rPr>
        <w:t xml:space="preserve"> 20</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125-146.</w:t>
      </w:r>
      <w:bookmarkEnd w:id="18"/>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19" w:name="_ENREF_22"/>
      <w:r w:rsidRPr="0006266B">
        <w:rPr>
          <w:rFonts w:ascii="Times New Roman" w:hAnsi="Times New Roman" w:cs="Times New Roman"/>
          <w:sz w:val="24"/>
          <w:szCs w:val="24"/>
          <w:lang w:val="es-ES"/>
        </w:rPr>
        <w:t>GUARÍN CASTRO, J. S. &amp; LOZANO PALACIOS, A. C. 2016. Modelo Logístico Para La Distribución De Productos En El Sector Retail Dentro De Una Red De Abastecimiento Dirigida Por La Demanda.</w:t>
      </w:r>
      <w:bookmarkEnd w:id="19"/>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0" w:name="_ENREF_23"/>
      <w:r w:rsidRPr="0006266B">
        <w:rPr>
          <w:rFonts w:ascii="Times New Roman" w:hAnsi="Times New Roman" w:cs="Times New Roman"/>
          <w:sz w:val="24"/>
          <w:szCs w:val="24"/>
          <w:lang w:val="es-ES"/>
        </w:rPr>
        <w:t xml:space="preserve">GUTIÉRREZ-FRANCO, E., FUQUEN-GONZÁLEZ, H. &amp; ABRIL-HERNÁNDEZ, D. 2010. Planificación integrada de producción y distribución para un conglomerado industrial. </w:t>
      </w:r>
      <w:r w:rsidRPr="0006266B">
        <w:rPr>
          <w:rFonts w:ascii="Times New Roman" w:hAnsi="Times New Roman" w:cs="Times New Roman"/>
          <w:i/>
          <w:sz w:val="24"/>
          <w:szCs w:val="24"/>
          <w:lang w:val="es-ES"/>
        </w:rPr>
        <w:t>Revista Facultad de Ingeniería Universidad de Antioquia</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88-105.</w:t>
      </w:r>
      <w:bookmarkEnd w:id="20"/>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1" w:name="_ENREF_24"/>
      <w:r w:rsidRPr="0006266B">
        <w:rPr>
          <w:rFonts w:ascii="Times New Roman" w:hAnsi="Times New Roman" w:cs="Times New Roman"/>
          <w:sz w:val="24"/>
          <w:szCs w:val="24"/>
          <w:lang w:val="es-ES"/>
        </w:rPr>
        <w:t>HUANAY ALLCA, F. E., TABOADA GOMEZ, J. P. I. &amp; VÁSQUEZ BENITES, R. P. 2018. Propuesta de Mejora en el transporte de combustibles líquidos vía terrestre y fluvial a zonas remotas.</w:t>
      </w:r>
      <w:bookmarkEnd w:id="21"/>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2" w:name="_ENREF_25"/>
      <w:r w:rsidRPr="0006266B">
        <w:rPr>
          <w:rFonts w:ascii="Times New Roman" w:hAnsi="Times New Roman" w:cs="Times New Roman"/>
          <w:sz w:val="24"/>
          <w:szCs w:val="24"/>
          <w:lang w:val="pt-BR"/>
        </w:rPr>
        <w:t xml:space="preserve">LÓPEZ DE CIMA, A. J. 2006. </w:t>
      </w:r>
      <w:r w:rsidRPr="0006266B">
        <w:rPr>
          <w:rFonts w:ascii="Times New Roman" w:hAnsi="Times New Roman" w:cs="Times New Roman"/>
          <w:sz w:val="24"/>
          <w:szCs w:val="24"/>
          <w:lang w:val="es-ES"/>
        </w:rPr>
        <w:t>Evaluación de un modelo de arrastre para la distribución de combustibles para impresoras a través del canal mayorista en México.</w:t>
      </w:r>
      <w:bookmarkStart w:id="23" w:name="_GoBack"/>
      <w:bookmarkEnd w:id="22"/>
      <w:bookmarkEnd w:id="23"/>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4" w:name="_ENREF_27"/>
      <w:r w:rsidRPr="0006266B">
        <w:rPr>
          <w:rFonts w:ascii="Times New Roman" w:hAnsi="Times New Roman" w:cs="Times New Roman"/>
          <w:sz w:val="24"/>
          <w:szCs w:val="24"/>
          <w:lang w:val="es-ES"/>
        </w:rPr>
        <w:t xml:space="preserve">MARÍN, C. E. 2008. La distribución al por mayor de productos petrolíferos en España. </w:t>
      </w:r>
      <w:r w:rsidRPr="0006266B">
        <w:rPr>
          <w:rFonts w:ascii="Times New Roman" w:hAnsi="Times New Roman" w:cs="Times New Roman"/>
          <w:i/>
          <w:sz w:val="24"/>
          <w:szCs w:val="24"/>
          <w:lang w:val="es-ES"/>
        </w:rPr>
        <w:t>Papeles de geografía</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55-80.</w:t>
      </w:r>
      <w:bookmarkEnd w:id="24"/>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5" w:name="_ENREF_28"/>
      <w:r w:rsidRPr="0006266B">
        <w:rPr>
          <w:rFonts w:ascii="Times New Roman" w:hAnsi="Times New Roman" w:cs="Times New Roman"/>
          <w:sz w:val="24"/>
          <w:szCs w:val="24"/>
          <w:lang w:val="es-ES"/>
        </w:rPr>
        <w:t>MATEO VERA, D. A. 2015. Mejora de la eficiencia global de las líneas de distribución de combustible aplicando el método deming en la empresa Precisión Peru sa Lima 2016.</w:t>
      </w:r>
      <w:bookmarkEnd w:id="25"/>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6" w:name="_ENREF_29"/>
      <w:r w:rsidRPr="0006266B">
        <w:rPr>
          <w:rFonts w:ascii="Times New Roman" w:hAnsi="Times New Roman" w:cs="Times New Roman"/>
          <w:sz w:val="24"/>
          <w:szCs w:val="24"/>
          <w:lang w:val="es-ES"/>
        </w:rPr>
        <w:t>MOLINA GÓMEZ, J. C. 2016. Diseño y aplicación de una herramienta para la optimización de rutas de vehículos con aspectos medioambientales.</w:t>
      </w:r>
      <w:bookmarkEnd w:id="26"/>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7" w:name="_ENREF_30"/>
      <w:r w:rsidRPr="0006266B">
        <w:rPr>
          <w:rFonts w:ascii="Times New Roman" w:hAnsi="Times New Roman" w:cs="Times New Roman"/>
          <w:sz w:val="24"/>
          <w:szCs w:val="24"/>
          <w:lang w:val="es-ES"/>
        </w:rPr>
        <w:t>MONTALVAN MOSCOL, E. F. 2017. Sistema web para el proceso distribución en la empresa MBA distribuciones SAC.</w:t>
      </w:r>
      <w:bookmarkEnd w:id="27"/>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8" w:name="_ENREF_31"/>
      <w:r w:rsidRPr="0006266B">
        <w:rPr>
          <w:rFonts w:ascii="Times New Roman" w:hAnsi="Times New Roman" w:cs="Times New Roman"/>
          <w:sz w:val="24"/>
          <w:szCs w:val="24"/>
          <w:lang w:val="es-ES"/>
        </w:rPr>
        <w:t xml:space="preserve">MORALES MARENCO, M. J. 2009. </w:t>
      </w:r>
      <w:r w:rsidRPr="0006266B">
        <w:rPr>
          <w:rFonts w:ascii="Times New Roman" w:hAnsi="Times New Roman" w:cs="Times New Roman"/>
          <w:i/>
          <w:sz w:val="24"/>
          <w:szCs w:val="24"/>
          <w:lang w:val="es-ES"/>
        </w:rPr>
        <w:t xml:space="preserve">Diseño y simulación de un sistema de abastecimiento coordinado de inventarios multiproducto para minimizar los costos </w:t>
      </w:r>
      <w:r w:rsidRPr="0006266B">
        <w:rPr>
          <w:rFonts w:ascii="Times New Roman" w:hAnsi="Times New Roman" w:cs="Times New Roman"/>
          <w:i/>
          <w:sz w:val="24"/>
          <w:szCs w:val="24"/>
          <w:lang w:val="es-ES"/>
        </w:rPr>
        <w:lastRenderedPageBreak/>
        <w:t>y mejorar los niveles de servicio en la cadena de suministros de la empresa Procafecol S. A.</w:t>
      </w:r>
      <w:r w:rsidRPr="0006266B">
        <w:rPr>
          <w:rFonts w:ascii="Times New Roman" w:hAnsi="Times New Roman" w:cs="Times New Roman"/>
          <w:sz w:val="24"/>
          <w:szCs w:val="24"/>
          <w:lang w:val="es-ES"/>
        </w:rPr>
        <w:t xml:space="preserve"> Maestría en Ingeniería Industrial.</w:t>
      </w:r>
      <w:bookmarkEnd w:id="28"/>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29" w:name="_ENREF_32"/>
      <w:r w:rsidRPr="0006266B">
        <w:rPr>
          <w:rFonts w:ascii="Times New Roman" w:hAnsi="Times New Roman" w:cs="Times New Roman"/>
          <w:sz w:val="24"/>
          <w:szCs w:val="24"/>
          <w:lang w:val="es-ES"/>
        </w:rPr>
        <w:t xml:space="preserve">MOYA, J. I. F. &amp; CAMPOS, J. D. J. P. 2021. Modelo heurístico híbrido para el ruteo vehicular y manejo de inventario en una entidad comercializadora de combustibles. </w:t>
      </w:r>
      <w:r w:rsidRPr="0006266B">
        <w:rPr>
          <w:rFonts w:ascii="Times New Roman" w:hAnsi="Times New Roman" w:cs="Times New Roman"/>
          <w:i/>
          <w:sz w:val="24"/>
          <w:szCs w:val="24"/>
          <w:lang w:val="es-ES"/>
        </w:rPr>
        <w:t>Revista de Métodos Cuantitativos para la Economía y la Empresa,</w:t>
      </w:r>
      <w:r w:rsidRPr="0006266B">
        <w:rPr>
          <w:rFonts w:ascii="Times New Roman" w:hAnsi="Times New Roman" w:cs="Times New Roman"/>
          <w:sz w:val="24"/>
          <w:szCs w:val="24"/>
          <w:lang w:val="es-ES"/>
        </w:rPr>
        <w:t xml:space="preserve"> 31</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363-383.</w:t>
      </w:r>
      <w:bookmarkEnd w:id="29"/>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0" w:name="_ENREF_33"/>
      <w:r w:rsidRPr="0006266B">
        <w:rPr>
          <w:rFonts w:ascii="Times New Roman" w:hAnsi="Times New Roman" w:cs="Times New Roman"/>
          <w:sz w:val="24"/>
          <w:szCs w:val="24"/>
          <w:lang w:val="es-ES"/>
        </w:rPr>
        <w:t xml:space="preserve">NAVARRO, K. P. S. 2013. Modelo de la cadena de abastecimiento del sector madera y muebles de la Región Caribe de Colombia. </w:t>
      </w:r>
      <w:r w:rsidRPr="0006266B">
        <w:rPr>
          <w:rFonts w:ascii="Times New Roman" w:hAnsi="Times New Roman" w:cs="Times New Roman"/>
          <w:i/>
          <w:sz w:val="24"/>
          <w:szCs w:val="24"/>
          <w:lang w:val="es-ES"/>
        </w:rPr>
        <w:t>Entre Ciencia e Ingeniería,</w:t>
      </w:r>
      <w:r w:rsidRPr="0006266B">
        <w:rPr>
          <w:rFonts w:ascii="Times New Roman" w:hAnsi="Times New Roman" w:cs="Times New Roman"/>
          <w:sz w:val="24"/>
          <w:szCs w:val="24"/>
          <w:lang w:val="es-ES"/>
        </w:rPr>
        <w:t xml:space="preserve"> 7</w:t>
      </w:r>
      <w:r w:rsidRPr="0006266B">
        <w:rPr>
          <w:rFonts w:ascii="Times New Roman" w:hAnsi="Times New Roman" w:cs="Times New Roman"/>
          <w:b/>
          <w:sz w:val="24"/>
          <w:szCs w:val="24"/>
          <w:lang w:val="es-ES"/>
        </w:rPr>
        <w:t>,</w:t>
      </w:r>
      <w:r w:rsidRPr="0006266B">
        <w:rPr>
          <w:rFonts w:ascii="Times New Roman" w:hAnsi="Times New Roman" w:cs="Times New Roman"/>
          <w:sz w:val="24"/>
          <w:szCs w:val="24"/>
          <w:lang w:val="es-ES"/>
        </w:rPr>
        <w:t xml:space="preserve"> 38-49.</w:t>
      </w:r>
      <w:bookmarkEnd w:id="30"/>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1" w:name="_ENREF_34"/>
      <w:r w:rsidRPr="0006266B">
        <w:rPr>
          <w:rFonts w:ascii="Times New Roman" w:hAnsi="Times New Roman" w:cs="Times New Roman"/>
          <w:sz w:val="24"/>
          <w:szCs w:val="24"/>
          <w:lang w:val="es-ES"/>
        </w:rPr>
        <w:t xml:space="preserve">PINZÓN FIGUEROA, E. P. 2008. </w:t>
      </w:r>
      <w:r w:rsidRPr="0006266B">
        <w:rPr>
          <w:rFonts w:ascii="Times New Roman" w:hAnsi="Times New Roman" w:cs="Times New Roman"/>
          <w:i/>
          <w:sz w:val="24"/>
          <w:szCs w:val="24"/>
          <w:lang w:val="es-ES"/>
        </w:rPr>
        <w:t>Cadena de distribución de combustible en Colombia-características e implicaciones generales.</w:t>
      </w:r>
      <w:r w:rsidRPr="0006266B">
        <w:rPr>
          <w:rFonts w:ascii="Times New Roman" w:hAnsi="Times New Roman" w:cs="Times New Roman"/>
          <w:sz w:val="24"/>
          <w:szCs w:val="24"/>
          <w:lang w:val="es-ES"/>
        </w:rPr>
        <w:t xml:space="preserve"> Uniandes.</w:t>
      </w:r>
      <w:bookmarkEnd w:id="31"/>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2" w:name="_ENREF_36"/>
      <w:r w:rsidRPr="0006266B">
        <w:rPr>
          <w:rFonts w:ascii="Times New Roman" w:hAnsi="Times New Roman" w:cs="Times New Roman"/>
          <w:sz w:val="24"/>
          <w:szCs w:val="24"/>
          <w:lang w:val="es-ES"/>
        </w:rPr>
        <w:t xml:space="preserve">SIERRA PÉREZ, G. 2020. </w:t>
      </w:r>
      <w:r w:rsidRPr="0006266B">
        <w:rPr>
          <w:rFonts w:ascii="Times New Roman" w:hAnsi="Times New Roman" w:cs="Times New Roman"/>
          <w:i/>
          <w:sz w:val="24"/>
          <w:szCs w:val="24"/>
          <w:lang w:val="es-ES"/>
        </w:rPr>
        <w:t>Propuesta de un plan de mejoramiento basado en indicadores para el proceso logístico de una empresa de distribución de alimentos.</w:t>
      </w:r>
      <w:r w:rsidRPr="0006266B">
        <w:rPr>
          <w:rFonts w:ascii="Times New Roman" w:hAnsi="Times New Roman" w:cs="Times New Roman"/>
          <w:sz w:val="24"/>
          <w:szCs w:val="24"/>
          <w:lang w:val="es-ES"/>
        </w:rPr>
        <w:t xml:space="preserve"> Fundación Universidad de América.</w:t>
      </w:r>
      <w:bookmarkEnd w:id="32"/>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3" w:name="_ENREF_37"/>
      <w:r w:rsidRPr="0006266B">
        <w:rPr>
          <w:rFonts w:ascii="Times New Roman" w:hAnsi="Times New Roman" w:cs="Times New Roman"/>
          <w:sz w:val="24"/>
          <w:szCs w:val="24"/>
          <w:lang w:val="es-ES"/>
        </w:rPr>
        <w:t xml:space="preserve">VALENCIA, C. F. 2013. Filosofía de la gestión logística. </w:t>
      </w:r>
      <w:r w:rsidRPr="0006266B">
        <w:rPr>
          <w:rFonts w:ascii="Times New Roman" w:hAnsi="Times New Roman" w:cs="Times New Roman"/>
          <w:i/>
          <w:sz w:val="24"/>
          <w:szCs w:val="24"/>
          <w:lang w:val="es-ES"/>
        </w:rPr>
        <w:t>de Diplomado en Fortalecimiento Empresarial, N/A</w:t>
      </w:r>
      <w:r w:rsidRPr="0006266B">
        <w:rPr>
          <w:rFonts w:ascii="Times New Roman" w:hAnsi="Times New Roman" w:cs="Times New Roman"/>
          <w:sz w:val="24"/>
          <w:szCs w:val="24"/>
          <w:lang w:val="es-ES"/>
        </w:rPr>
        <w:t>.</w:t>
      </w:r>
      <w:bookmarkEnd w:id="33"/>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4" w:name="_ENREF_38"/>
      <w:r w:rsidRPr="0006266B">
        <w:rPr>
          <w:rFonts w:ascii="Times New Roman" w:hAnsi="Times New Roman" w:cs="Times New Roman"/>
          <w:sz w:val="24"/>
          <w:szCs w:val="24"/>
          <w:lang w:val="es-ES"/>
        </w:rPr>
        <w:t>VARGAS DIMATE, F. E. &amp; RODRÍGUEZ AGUILAR, J. E. 2005. Evaluación y propuesta de un sistema de Gestión de calidad para el proceso de distribución de mundial de Tornillos EU.</w:t>
      </w:r>
      <w:bookmarkEnd w:id="34"/>
    </w:p>
    <w:p w:rsidR="00140B49" w:rsidRPr="0006266B" w:rsidRDefault="00140B49" w:rsidP="0006266B">
      <w:pPr>
        <w:pStyle w:val="EndNoteBibliography"/>
        <w:numPr>
          <w:ilvl w:val="0"/>
          <w:numId w:val="12"/>
        </w:numPr>
        <w:spacing w:after="0" w:line="360" w:lineRule="auto"/>
        <w:ind w:left="360"/>
        <w:jc w:val="both"/>
        <w:rPr>
          <w:rFonts w:ascii="Times New Roman" w:hAnsi="Times New Roman" w:cs="Times New Roman"/>
          <w:sz w:val="24"/>
          <w:szCs w:val="24"/>
          <w:lang w:val="es-ES"/>
        </w:rPr>
      </w:pPr>
      <w:bookmarkStart w:id="35" w:name="_ENREF_39"/>
      <w:r w:rsidRPr="0006266B">
        <w:rPr>
          <w:rFonts w:ascii="Times New Roman" w:hAnsi="Times New Roman" w:cs="Times New Roman"/>
          <w:sz w:val="24"/>
          <w:szCs w:val="24"/>
          <w:lang w:val="es-ES"/>
        </w:rPr>
        <w:t>ZULETA, L. A. 2003. La regulación en el sector de distribución de combustibles en Colombia.</w:t>
      </w:r>
      <w:bookmarkEnd w:id="35"/>
    </w:p>
    <w:p w:rsidR="00140B49" w:rsidRPr="0006266B" w:rsidRDefault="00140B49" w:rsidP="0006266B">
      <w:pPr>
        <w:spacing w:after="0" w:line="360" w:lineRule="auto"/>
        <w:jc w:val="both"/>
        <w:rPr>
          <w:rFonts w:ascii="Times New Roman" w:hAnsi="Times New Roman" w:cs="Times New Roman"/>
          <w:sz w:val="24"/>
          <w:szCs w:val="24"/>
        </w:rPr>
      </w:pPr>
      <w:r w:rsidRPr="0006266B">
        <w:rPr>
          <w:rFonts w:ascii="Times New Roman" w:hAnsi="Times New Roman" w:cs="Times New Roman"/>
          <w:color w:val="FF0000"/>
          <w:sz w:val="24"/>
          <w:szCs w:val="24"/>
        </w:rPr>
        <w:fldChar w:fldCharType="end"/>
      </w:r>
    </w:p>
    <w:p w:rsidR="00140B49" w:rsidRPr="0006266B" w:rsidRDefault="00140B49" w:rsidP="0006266B">
      <w:pPr>
        <w:spacing w:after="0" w:line="360" w:lineRule="auto"/>
        <w:jc w:val="both"/>
        <w:rPr>
          <w:rFonts w:ascii="Times New Roman" w:hAnsi="Times New Roman" w:cs="Times New Roman"/>
          <w:sz w:val="24"/>
          <w:szCs w:val="24"/>
        </w:rPr>
      </w:pPr>
    </w:p>
    <w:sectPr w:rsidR="00140B49" w:rsidRPr="0006266B"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95C" w:rsidRDefault="00C1295C" w:rsidP="00C8585B">
      <w:pPr>
        <w:spacing w:after="0" w:line="240" w:lineRule="auto"/>
      </w:pPr>
      <w:r>
        <w:separator/>
      </w:r>
    </w:p>
  </w:endnote>
  <w:endnote w:type="continuationSeparator" w:id="0">
    <w:p w:rsidR="00C1295C" w:rsidRDefault="00C1295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6266B">
          <w:rPr>
            <w:noProof/>
          </w:rPr>
          <w:t>7</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95C" w:rsidRDefault="00C1295C" w:rsidP="00C8585B">
      <w:pPr>
        <w:spacing w:after="0" w:line="240" w:lineRule="auto"/>
      </w:pPr>
      <w:r>
        <w:separator/>
      </w:r>
    </w:p>
  </w:footnote>
  <w:footnote w:type="continuationSeparator" w:id="0">
    <w:p w:rsidR="00C1295C" w:rsidRDefault="00C1295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309"/>
    <w:multiLevelType w:val="hybridMultilevel"/>
    <w:tmpl w:val="DA4664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4D14D8"/>
    <w:multiLevelType w:val="hybridMultilevel"/>
    <w:tmpl w:val="91BEA1B0"/>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2BF176C4"/>
    <w:multiLevelType w:val="hybridMultilevel"/>
    <w:tmpl w:val="0E4A6D88"/>
    <w:lvl w:ilvl="0" w:tplc="0405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7447E"/>
    <w:multiLevelType w:val="hybridMultilevel"/>
    <w:tmpl w:val="782E1F04"/>
    <w:lvl w:ilvl="0" w:tplc="292CC216">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42685902"/>
    <w:multiLevelType w:val="hybridMultilevel"/>
    <w:tmpl w:val="E18653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44582A59"/>
    <w:multiLevelType w:val="hybridMultilevel"/>
    <w:tmpl w:val="7D0EFCBA"/>
    <w:lvl w:ilvl="0" w:tplc="0405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AD5625D"/>
    <w:multiLevelType w:val="hybridMultilevel"/>
    <w:tmpl w:val="F4BED42E"/>
    <w:lvl w:ilvl="0" w:tplc="771862DA">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65900436"/>
    <w:multiLevelType w:val="hybridMultilevel"/>
    <w:tmpl w:val="907A42E8"/>
    <w:lvl w:ilvl="0" w:tplc="0405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C7230BB"/>
    <w:multiLevelType w:val="hybridMultilevel"/>
    <w:tmpl w:val="29D07428"/>
    <w:lvl w:ilvl="0" w:tplc="0405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D397071"/>
    <w:multiLevelType w:val="hybridMultilevel"/>
    <w:tmpl w:val="D3B2125C"/>
    <w:lvl w:ilvl="0" w:tplc="0405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70FB2EA8"/>
    <w:multiLevelType w:val="hybridMultilevel"/>
    <w:tmpl w:val="1E029182"/>
    <w:lvl w:ilvl="0" w:tplc="000412E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7"/>
  </w:num>
  <w:num w:numId="5">
    <w:abstractNumId w:val="8"/>
  </w:num>
  <w:num w:numId="6">
    <w:abstractNumId w:val="3"/>
  </w:num>
  <w:num w:numId="7">
    <w:abstractNumId w:val="2"/>
  </w:num>
  <w:num w:numId="8">
    <w:abstractNumId w:val="10"/>
  </w:num>
  <w:num w:numId="9">
    <w:abstractNumId w:val="0"/>
  </w:num>
  <w:num w:numId="10">
    <w:abstractNumId w:val="5"/>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6266B"/>
    <w:rsid w:val="000706FB"/>
    <w:rsid w:val="000A25E9"/>
    <w:rsid w:val="000A6EC7"/>
    <w:rsid w:val="000C14DC"/>
    <w:rsid w:val="00140B49"/>
    <w:rsid w:val="002E0882"/>
    <w:rsid w:val="002E272A"/>
    <w:rsid w:val="00403285"/>
    <w:rsid w:val="00557F7B"/>
    <w:rsid w:val="005754D8"/>
    <w:rsid w:val="006271E4"/>
    <w:rsid w:val="00667F10"/>
    <w:rsid w:val="00671849"/>
    <w:rsid w:val="007455FF"/>
    <w:rsid w:val="00815971"/>
    <w:rsid w:val="0088159E"/>
    <w:rsid w:val="008A1C16"/>
    <w:rsid w:val="008C4F80"/>
    <w:rsid w:val="009061A5"/>
    <w:rsid w:val="0091621C"/>
    <w:rsid w:val="009B1EF2"/>
    <w:rsid w:val="009D5E02"/>
    <w:rsid w:val="009D67CD"/>
    <w:rsid w:val="00A156A5"/>
    <w:rsid w:val="00A21A1F"/>
    <w:rsid w:val="00A62A14"/>
    <w:rsid w:val="00AE534B"/>
    <w:rsid w:val="00B2024E"/>
    <w:rsid w:val="00B80E97"/>
    <w:rsid w:val="00BC770B"/>
    <w:rsid w:val="00C1295C"/>
    <w:rsid w:val="00C17100"/>
    <w:rsid w:val="00C8585B"/>
    <w:rsid w:val="00CD2BC3"/>
    <w:rsid w:val="00D36D1C"/>
    <w:rsid w:val="00D73DE9"/>
    <w:rsid w:val="00E0473B"/>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jlqj4b">
    <w:name w:val="jlqj4b"/>
    <w:basedOn w:val="Fuentedeprrafopredeter"/>
    <w:rsid w:val="000706FB"/>
  </w:style>
  <w:style w:type="character" w:customStyle="1" w:styleId="PrrafodelistaCar">
    <w:name w:val="Párrafo de lista Car"/>
    <w:link w:val="Prrafodelista"/>
    <w:uiPriority w:val="34"/>
    <w:rsid w:val="00140B49"/>
  </w:style>
  <w:style w:type="character" w:customStyle="1" w:styleId="EndNoteBibliographyCar">
    <w:name w:val="EndNote Bibliography Car"/>
    <w:basedOn w:val="Fuentedeprrafopredeter"/>
    <w:link w:val="EndNoteBibliography"/>
    <w:locked/>
    <w:rsid w:val="00140B49"/>
    <w:rPr>
      <w:rFonts w:ascii="Calibri" w:hAnsi="Calibri" w:cs="Calibri"/>
      <w:noProof/>
      <w:lang w:val="en-US"/>
    </w:rPr>
  </w:style>
  <w:style w:type="paragraph" w:customStyle="1" w:styleId="EndNoteBibliography">
    <w:name w:val="EndNote Bibliography"/>
    <w:basedOn w:val="Normal"/>
    <w:link w:val="EndNoteBibliographyCar"/>
    <w:rsid w:val="00140B49"/>
    <w:pPr>
      <w:spacing w:after="160" w:line="240" w:lineRule="auto"/>
    </w:pPr>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jlqj4b">
    <w:name w:val="jlqj4b"/>
    <w:basedOn w:val="Fuentedeprrafopredeter"/>
    <w:rsid w:val="000706FB"/>
  </w:style>
  <w:style w:type="character" w:customStyle="1" w:styleId="PrrafodelistaCar">
    <w:name w:val="Párrafo de lista Car"/>
    <w:link w:val="Prrafodelista"/>
    <w:uiPriority w:val="34"/>
    <w:rsid w:val="00140B49"/>
  </w:style>
  <w:style w:type="character" w:customStyle="1" w:styleId="EndNoteBibliographyCar">
    <w:name w:val="EndNote Bibliography Car"/>
    <w:basedOn w:val="Fuentedeprrafopredeter"/>
    <w:link w:val="EndNoteBibliography"/>
    <w:locked/>
    <w:rsid w:val="00140B49"/>
    <w:rPr>
      <w:rFonts w:ascii="Calibri" w:hAnsi="Calibri" w:cs="Calibri"/>
      <w:noProof/>
      <w:lang w:val="en-US"/>
    </w:rPr>
  </w:style>
  <w:style w:type="paragraph" w:customStyle="1" w:styleId="EndNoteBibliography">
    <w:name w:val="EndNote Bibliography"/>
    <w:basedOn w:val="Normal"/>
    <w:link w:val="EndNoteBibliographyCar"/>
    <w:rsid w:val="00140B49"/>
    <w:pPr>
      <w:spacing w:after="160" w:line="240" w:lineRule="auto"/>
    </w:pPr>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3878</Words>
  <Characters>21331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Mayelin Machado Machado</cp:lastModifiedBy>
  <cp:revision>6</cp:revision>
  <dcterms:created xsi:type="dcterms:W3CDTF">2021-05-14T03:18:00Z</dcterms:created>
  <dcterms:modified xsi:type="dcterms:W3CDTF">2021-11-09T14:32:00Z</dcterms:modified>
</cp:coreProperties>
</file>