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EE5" w:rsidRPr="009067FA" w:rsidRDefault="00BE2842" w:rsidP="009067FA">
      <w:pPr>
        <w:spacing w:after="120"/>
        <w:jc w:val="both"/>
        <w:rPr>
          <w:rFonts w:ascii="Arial" w:hAnsi="Arial" w:cs="Arial"/>
          <w:b/>
        </w:rPr>
      </w:pPr>
      <w:r w:rsidRPr="009067FA">
        <w:rPr>
          <w:rFonts w:ascii="Arial" w:hAnsi="Arial" w:cs="Arial"/>
          <w:b/>
        </w:rPr>
        <w:t xml:space="preserve">EL DESARROLLO DE LA REFLEXIÓN POLÍTICA EN LA CLASE: PAPEL DE LAS TAREAS INTEGRADORAS </w:t>
      </w:r>
    </w:p>
    <w:p w:rsidR="00175206" w:rsidRPr="00532877" w:rsidRDefault="00175206" w:rsidP="009067FA">
      <w:pPr>
        <w:autoSpaceDE w:val="0"/>
        <w:autoSpaceDN w:val="0"/>
        <w:adjustRightInd w:val="0"/>
        <w:spacing w:after="120"/>
        <w:rPr>
          <w:rFonts w:ascii="Arial" w:hAnsi="Arial" w:cs="Arial"/>
          <w:b/>
          <w:bCs/>
          <w:lang w:val="en-US" w:eastAsia="en-US"/>
        </w:rPr>
      </w:pPr>
      <w:r w:rsidRPr="00532877">
        <w:rPr>
          <w:rFonts w:ascii="Arial" w:hAnsi="Arial" w:cs="Arial"/>
          <w:b/>
          <w:bCs/>
          <w:lang w:val="en-US" w:eastAsia="en-US"/>
        </w:rPr>
        <w:t>THE DEVELOPMENT OF THE POLITICAL REFLECTION AT THE CLASSROOM: ROLE OF THE INTEGRATIVE TASKS</w:t>
      </w:r>
    </w:p>
    <w:p w:rsidR="00A20312" w:rsidRPr="00532877" w:rsidRDefault="00A20312" w:rsidP="009067FA">
      <w:pPr>
        <w:autoSpaceDE w:val="0"/>
        <w:autoSpaceDN w:val="0"/>
        <w:adjustRightInd w:val="0"/>
        <w:spacing w:after="120"/>
        <w:rPr>
          <w:rFonts w:ascii="Tahoma" w:hAnsi="Tahoma" w:cs="Tahoma"/>
          <w:b/>
          <w:bCs/>
          <w:color w:val="FF0000"/>
          <w:sz w:val="20"/>
          <w:szCs w:val="20"/>
          <w:u w:val="single"/>
          <w:lang w:val="en-US" w:eastAsia="en-US"/>
        </w:rPr>
      </w:pPr>
    </w:p>
    <w:p w:rsidR="00A55E45" w:rsidRPr="009067FA" w:rsidRDefault="00A55E45" w:rsidP="009067FA">
      <w:pPr>
        <w:spacing w:after="120"/>
        <w:jc w:val="both"/>
        <w:rPr>
          <w:rFonts w:ascii="Arial" w:hAnsi="Arial" w:cs="Arial"/>
          <w:b/>
        </w:rPr>
      </w:pPr>
      <w:r w:rsidRPr="009067FA">
        <w:rPr>
          <w:rFonts w:ascii="Arial" w:hAnsi="Arial" w:cs="Arial"/>
          <w:b/>
        </w:rPr>
        <w:t>EJE TEMÁTICO: 1-</w:t>
      </w:r>
      <w:r w:rsidRPr="009067FA">
        <w:rPr>
          <w:rFonts w:ascii="Arial" w:hAnsi="Arial" w:cs="Arial"/>
          <w:b/>
        </w:rPr>
        <w:tab/>
        <w:t xml:space="preserve">Retos Actuales de la Educación Superior. </w:t>
      </w:r>
    </w:p>
    <w:p w:rsidR="00BE2842" w:rsidRPr="009067FA" w:rsidRDefault="00175206" w:rsidP="009067FA">
      <w:pPr>
        <w:spacing w:after="120"/>
        <w:jc w:val="both"/>
        <w:rPr>
          <w:rFonts w:ascii="Arial" w:hAnsi="Arial" w:cs="Arial"/>
        </w:rPr>
      </w:pPr>
      <w:r w:rsidRPr="009067FA">
        <w:rPr>
          <w:rFonts w:ascii="Arial" w:hAnsi="Arial" w:cs="Arial"/>
          <w:b/>
        </w:rPr>
        <w:t xml:space="preserve"> </w:t>
      </w:r>
      <w:r w:rsidR="002716D6" w:rsidRPr="009067FA">
        <w:rPr>
          <w:rFonts w:ascii="Arial" w:hAnsi="Arial" w:cs="Arial"/>
          <w:b/>
        </w:rPr>
        <w:t xml:space="preserve">M Sc. </w:t>
      </w:r>
      <w:r w:rsidR="002716D6" w:rsidRPr="009067FA">
        <w:rPr>
          <w:rFonts w:ascii="Arial" w:hAnsi="Arial" w:cs="Arial"/>
        </w:rPr>
        <w:t>Pedro Antonio Sánchez Matos</w:t>
      </w:r>
      <w:r w:rsidR="00BE2842" w:rsidRPr="009067FA">
        <w:rPr>
          <w:rFonts w:ascii="Arial" w:hAnsi="Arial" w:cs="Arial"/>
        </w:rPr>
        <w:t xml:space="preserve">, </w:t>
      </w:r>
      <w:r w:rsidR="002716D6" w:rsidRPr="009067FA">
        <w:rPr>
          <w:rFonts w:ascii="Arial" w:hAnsi="Arial" w:cs="Arial"/>
        </w:rPr>
        <w:t>Profesor Auxiliar</w:t>
      </w:r>
      <w:r w:rsidR="00BE2842" w:rsidRPr="009067FA">
        <w:rPr>
          <w:rFonts w:ascii="Arial" w:hAnsi="Arial" w:cs="Arial"/>
        </w:rPr>
        <w:t xml:space="preserve">. </w:t>
      </w:r>
      <w:r w:rsidR="00695EE9" w:rsidRPr="009067FA">
        <w:rPr>
          <w:rFonts w:ascii="Arial" w:hAnsi="Arial" w:cs="Arial"/>
          <w:bCs/>
        </w:rPr>
        <w:t xml:space="preserve">Palenque de Yateras. Guantánamo, Cuba. </w:t>
      </w:r>
      <w:r w:rsidR="00BE2842" w:rsidRPr="009067FA">
        <w:rPr>
          <w:rFonts w:ascii="Arial" w:hAnsi="Arial" w:cs="Arial"/>
          <w:bCs/>
        </w:rPr>
        <w:t xml:space="preserve">Centro Universitario Municipal </w:t>
      </w:r>
      <w:r w:rsidR="002716D6" w:rsidRPr="009067FA">
        <w:rPr>
          <w:rFonts w:ascii="Arial" w:hAnsi="Arial" w:cs="Arial"/>
          <w:bCs/>
        </w:rPr>
        <w:t>Yateras</w:t>
      </w:r>
      <w:r w:rsidR="00A647CD" w:rsidRPr="009067FA">
        <w:rPr>
          <w:rFonts w:ascii="Arial" w:hAnsi="Arial" w:cs="Arial"/>
          <w:bCs/>
        </w:rPr>
        <w:t>,</w:t>
      </w:r>
      <w:r w:rsidR="009067FA">
        <w:rPr>
          <w:rFonts w:ascii="Arial" w:hAnsi="Arial" w:cs="Arial"/>
          <w:bCs/>
        </w:rPr>
        <w:t xml:space="preserve"> </w:t>
      </w:r>
      <w:hyperlink r:id="rId8" w:history="1">
        <w:r w:rsidR="002716D6" w:rsidRPr="009067FA">
          <w:rPr>
            <w:rStyle w:val="Hipervnculo"/>
            <w:rFonts w:ascii="Arial" w:hAnsi="Arial" w:cs="Arial"/>
            <w:color w:val="auto"/>
          </w:rPr>
          <w:t>pedrantonio@cug.co.cu</w:t>
        </w:r>
      </w:hyperlink>
      <w:r w:rsidR="00BE2842" w:rsidRPr="009067FA">
        <w:rPr>
          <w:rStyle w:val="Hipervnculo"/>
          <w:rFonts w:ascii="Arial" w:hAnsi="Arial" w:cs="Arial"/>
          <w:color w:val="auto"/>
        </w:rPr>
        <w:t xml:space="preserve">, </w:t>
      </w:r>
      <w:r w:rsidR="00BE2842" w:rsidRPr="009067FA">
        <w:rPr>
          <w:rFonts w:ascii="Arial" w:hAnsi="Arial" w:cs="Arial"/>
          <w:b/>
        </w:rPr>
        <w:t>ORCID</w:t>
      </w:r>
      <w:r w:rsidR="00BE2842" w:rsidRPr="009067FA">
        <w:rPr>
          <w:rFonts w:ascii="Arial" w:hAnsi="Arial" w:cs="Arial"/>
        </w:rPr>
        <w:t xml:space="preserve">: </w:t>
      </w:r>
      <w:hyperlink r:id="rId9" w:history="1">
        <w:r w:rsidR="00BE2842" w:rsidRPr="009067FA">
          <w:rPr>
            <w:rStyle w:val="Hipervnculo"/>
            <w:rFonts w:ascii="Arial" w:hAnsi="Arial" w:cs="Arial"/>
            <w:color w:val="auto"/>
          </w:rPr>
          <w:t>https://orcid.org/0000-0003-0035-6042</w:t>
        </w:r>
      </w:hyperlink>
    </w:p>
    <w:p w:rsidR="00BE2842" w:rsidRPr="009067FA" w:rsidRDefault="00726A14" w:rsidP="009067FA">
      <w:pPr>
        <w:spacing w:after="120"/>
        <w:jc w:val="both"/>
        <w:rPr>
          <w:rStyle w:val="Hipervnculo"/>
          <w:rFonts w:ascii="Arial" w:hAnsi="Arial" w:cs="Arial"/>
          <w:color w:val="auto"/>
        </w:rPr>
      </w:pPr>
      <w:r w:rsidRPr="009067FA">
        <w:rPr>
          <w:rFonts w:ascii="Arial" w:hAnsi="Arial" w:cs="Arial"/>
          <w:bCs/>
        </w:rPr>
        <w:t xml:space="preserve">Dra. C. Cristina Savón Leyva. Doctora en Ciencias Pedagógica, Profesora </w:t>
      </w:r>
      <w:r w:rsidR="004956CC" w:rsidRPr="009067FA">
        <w:rPr>
          <w:rFonts w:ascii="Arial" w:hAnsi="Arial" w:cs="Arial"/>
          <w:bCs/>
        </w:rPr>
        <w:t>Titular. Escuela</w:t>
      </w:r>
      <w:r w:rsidRPr="009067FA">
        <w:rPr>
          <w:rFonts w:ascii="Arial" w:hAnsi="Arial" w:cs="Arial"/>
          <w:bCs/>
        </w:rPr>
        <w:t xml:space="preserve"> de formación doctoral, Universidad de </w:t>
      </w:r>
      <w:r w:rsidR="004956CC" w:rsidRPr="009067FA">
        <w:rPr>
          <w:rFonts w:ascii="Arial" w:hAnsi="Arial" w:cs="Arial"/>
          <w:bCs/>
        </w:rPr>
        <w:t>Guantánamo</w:t>
      </w:r>
      <w:r w:rsidR="00C252E7" w:rsidRPr="009067FA">
        <w:rPr>
          <w:rFonts w:ascii="Arial" w:hAnsi="Arial" w:cs="Arial"/>
          <w:bCs/>
        </w:rPr>
        <w:t xml:space="preserve">. </w:t>
      </w:r>
      <w:hyperlink r:id="rId10" w:history="1">
        <w:r w:rsidR="00C252E7" w:rsidRPr="009067FA">
          <w:rPr>
            <w:rStyle w:val="Hipervnculo"/>
            <w:rFonts w:ascii="Arial" w:hAnsi="Arial" w:cs="Arial"/>
            <w:bCs/>
            <w:color w:val="auto"/>
          </w:rPr>
          <w:t>cristina@cug.co.cu</w:t>
        </w:r>
      </w:hyperlink>
      <w:r w:rsidR="00BE2842" w:rsidRPr="009067FA">
        <w:rPr>
          <w:rStyle w:val="Hipervnculo"/>
          <w:rFonts w:ascii="Arial" w:hAnsi="Arial" w:cs="Arial"/>
          <w:bCs/>
          <w:color w:val="auto"/>
        </w:rPr>
        <w:t xml:space="preserve">, orcid: </w:t>
      </w:r>
      <w:hyperlink r:id="rId11" w:history="1">
        <w:r w:rsidR="00BE2842" w:rsidRPr="009067FA">
          <w:rPr>
            <w:rStyle w:val="Hipervnculo"/>
            <w:rFonts w:ascii="Arial" w:hAnsi="Arial" w:cs="Arial"/>
            <w:color w:val="auto"/>
          </w:rPr>
          <w:t>https://orcid.org/0000-0002-9850-3452</w:t>
        </w:r>
      </w:hyperlink>
    </w:p>
    <w:p w:rsidR="00BE2842" w:rsidRPr="009067FA" w:rsidRDefault="00BE2842" w:rsidP="009067FA">
      <w:pPr>
        <w:tabs>
          <w:tab w:val="center" w:pos="5388"/>
        </w:tabs>
        <w:spacing w:after="120"/>
        <w:jc w:val="both"/>
        <w:rPr>
          <w:rFonts w:ascii="Arial" w:hAnsi="Arial" w:cs="Arial"/>
        </w:rPr>
      </w:pPr>
      <w:r w:rsidRPr="009067FA">
        <w:rPr>
          <w:rFonts w:ascii="Arial" w:hAnsi="Arial" w:cs="Arial"/>
        </w:rPr>
        <w:t>Lic. García Hinojosa Darioska</w:t>
      </w:r>
      <w:r w:rsidR="00722305" w:rsidRPr="009067FA">
        <w:rPr>
          <w:rFonts w:ascii="Arial" w:hAnsi="Arial" w:cs="Arial"/>
        </w:rPr>
        <w:t>,</w:t>
      </w:r>
      <w:r w:rsidRPr="009067FA">
        <w:rPr>
          <w:rFonts w:ascii="Arial" w:hAnsi="Arial" w:cs="Arial"/>
        </w:rPr>
        <w:t xml:space="preserve"> Profesora Instructora. Comité Municipal del Partido de Yateras</w:t>
      </w:r>
      <w:r w:rsidR="00722305" w:rsidRPr="009067FA">
        <w:rPr>
          <w:rFonts w:ascii="Arial" w:hAnsi="Arial" w:cs="Arial"/>
        </w:rPr>
        <w:t>, Escuela Municipal, Guantánamo,</w:t>
      </w:r>
      <w:r w:rsidRPr="009067FA">
        <w:rPr>
          <w:rFonts w:ascii="Arial" w:hAnsi="Arial" w:cs="Arial"/>
        </w:rPr>
        <w:t xml:space="preserve"> Cuba, </w:t>
      </w:r>
      <w:hyperlink r:id="rId12" w:history="1">
        <w:r w:rsidRPr="009067FA">
          <w:rPr>
            <w:rStyle w:val="Hipervnculo"/>
            <w:rFonts w:ascii="Arial" w:hAnsi="Arial" w:cs="Arial"/>
            <w:color w:val="auto"/>
          </w:rPr>
          <w:t>darioskagh@cug.co.cu</w:t>
        </w:r>
      </w:hyperlink>
      <w:r w:rsidRPr="009067FA">
        <w:rPr>
          <w:rFonts w:ascii="Arial" w:hAnsi="Arial" w:cs="Arial"/>
        </w:rPr>
        <w:t xml:space="preserve">, https://orcid.org/0000-0001-9856-2236  </w:t>
      </w:r>
    </w:p>
    <w:p w:rsidR="00616AAC" w:rsidRPr="009067FA" w:rsidRDefault="00616AAC" w:rsidP="009067FA">
      <w:pPr>
        <w:spacing w:after="120"/>
        <w:jc w:val="both"/>
        <w:rPr>
          <w:rFonts w:ascii="Arial" w:hAnsi="Arial" w:cs="Arial"/>
          <w:b/>
        </w:rPr>
      </w:pPr>
      <w:r w:rsidRPr="009067FA">
        <w:rPr>
          <w:rFonts w:ascii="Arial" w:hAnsi="Arial" w:cs="Arial"/>
          <w:b/>
        </w:rPr>
        <w:t>RESUMEN</w:t>
      </w:r>
    </w:p>
    <w:p w:rsidR="00616AAC" w:rsidRPr="009067FA" w:rsidRDefault="00616AAC" w:rsidP="009067FA">
      <w:pPr>
        <w:spacing w:after="120"/>
        <w:jc w:val="both"/>
        <w:rPr>
          <w:rFonts w:ascii="Arial" w:hAnsi="Arial" w:cs="Arial"/>
        </w:rPr>
      </w:pPr>
      <w:r w:rsidRPr="009067FA">
        <w:rPr>
          <w:rFonts w:ascii="Arial" w:hAnsi="Arial" w:cs="Arial"/>
        </w:rPr>
        <w:t xml:space="preserve">En este trabajo los autores atienden el problema de la reflexión política como habilidad básica a formas en una pedagogía revolucionaria. En él se pretende aportar tareas integradoras que posibiliten el vínculo teoría práctica en los espacios pedagógicos. Para esto se utilizaron los métodos teóricos: análisis y síntesis, inducción y deducción, y la modelación; </w:t>
      </w:r>
      <w:proofErr w:type="gramStart"/>
      <w:r w:rsidRPr="009067FA">
        <w:rPr>
          <w:rFonts w:ascii="Arial" w:hAnsi="Arial" w:cs="Arial"/>
        </w:rPr>
        <w:t>los</w:t>
      </w:r>
      <w:proofErr w:type="gramEnd"/>
      <w:r w:rsidRPr="009067FA">
        <w:rPr>
          <w:rFonts w:ascii="Arial" w:hAnsi="Arial" w:cs="Arial"/>
        </w:rPr>
        <w:t xml:space="preserve"> empíricos: entrevistas, prueba pedagógica, observación y encuesta; en la enseñanza: los problémicos. Como aporte, los investigativos permitieron analizar el asunto referido desde algunos fundamentos teóricos, su praxis y la obtención de la propuesta en cuestión. En tanto, los empleados en la práctica de la docencia ―métodos problémicos― permitieron en primer lugar, la construcción de las tareas desde la praxis y en segundo lugar demostrar la efectividad de la propuesta. Por tanto facilitaron elevar la calidad del desarrollo de dicha habilidad. El trabajo se configura como resultado de las experiencias aplicadas en los cursos 2013-2014 al 2019-2020, primero en la escuela Municipal del Partido (EMPCC) y luego en su  generalización al Centro Universitario Municipal Yateras (CUMY) en el 2020 y 2021. Los impactos iniciales se ilustran en el texto y se refieren a los cambios en el modo de actuación de los sujetos implicados en su contexto de desempeño y objeto principal al que responden como trabajadores. También se esperan su perfeccionamiento a corto, mediano y largo plazos.</w:t>
      </w:r>
    </w:p>
    <w:p w:rsidR="00616AAC" w:rsidRPr="009067FA" w:rsidRDefault="00616AAC" w:rsidP="009067FA">
      <w:pPr>
        <w:spacing w:after="120"/>
        <w:jc w:val="both"/>
        <w:rPr>
          <w:rFonts w:ascii="Arial" w:hAnsi="Arial" w:cs="Arial"/>
          <w:b/>
        </w:rPr>
      </w:pPr>
      <w:r w:rsidRPr="009067FA">
        <w:rPr>
          <w:rFonts w:ascii="Arial" w:hAnsi="Arial" w:cs="Arial"/>
          <w:b/>
        </w:rPr>
        <w:t>Palabras claves: situación problémica, reflexión política, enseñanza-aprendizaje</w:t>
      </w:r>
    </w:p>
    <w:p w:rsidR="00616AAC" w:rsidRPr="00532877" w:rsidRDefault="00616AAC" w:rsidP="009067FA">
      <w:pPr>
        <w:spacing w:after="120"/>
        <w:jc w:val="both"/>
        <w:rPr>
          <w:rFonts w:ascii="Arial" w:hAnsi="Arial" w:cs="Arial"/>
          <w:b/>
          <w:lang w:val="en-US"/>
        </w:rPr>
      </w:pPr>
      <w:r w:rsidRPr="00532877">
        <w:rPr>
          <w:rFonts w:ascii="Arial" w:hAnsi="Arial" w:cs="Arial"/>
          <w:b/>
          <w:lang w:val="en-US"/>
        </w:rPr>
        <w:t>ABSTRACT</w:t>
      </w:r>
    </w:p>
    <w:p w:rsidR="00616AAC" w:rsidRPr="00532877" w:rsidRDefault="00616AAC" w:rsidP="009067FA">
      <w:pPr>
        <w:spacing w:after="120"/>
        <w:jc w:val="both"/>
        <w:rPr>
          <w:rFonts w:ascii="Arial" w:hAnsi="Arial" w:cs="Arial"/>
          <w:b/>
          <w:lang w:val="en-US"/>
        </w:rPr>
      </w:pPr>
      <w:r w:rsidRPr="00532877">
        <w:rPr>
          <w:rFonts w:ascii="Arial" w:hAnsi="Arial" w:cs="Arial"/>
          <w:b/>
          <w:lang w:val="en-US"/>
        </w:rPr>
        <w:t>Keywords: problem situation, political reflection, teaching-learning</w:t>
      </w:r>
    </w:p>
    <w:p w:rsidR="00616AAC" w:rsidRPr="00532877" w:rsidRDefault="00616AAC" w:rsidP="009067FA">
      <w:pPr>
        <w:spacing w:after="120"/>
        <w:jc w:val="both"/>
        <w:rPr>
          <w:rFonts w:ascii="Arial" w:hAnsi="Arial" w:cs="Arial"/>
          <w:lang w:val="en-US"/>
        </w:rPr>
      </w:pPr>
      <w:r w:rsidRPr="00532877">
        <w:rPr>
          <w:rFonts w:ascii="Arial" w:hAnsi="Arial" w:cs="Arial"/>
          <w:lang w:val="en-US"/>
        </w:rPr>
        <w:t xml:space="preserve">In this work the authors address the problem of political reflection as a basic ability to form in a revolutionary pedagogy. It is intended to provide integrative tasks that enable the practical theory link in pedagogical spaces. For this, the theoretical methods were used: analysis and synthesis, induction and deduction, and modelation; the empirical ones: interviews, pedagogical test, observation and survey; in teaching: problems. As a contribution, the researchers allowed to analyze the aforementioned matter from some theoretical foundations, its praxis and the obtaining of the proposal in question. Meanwhile, the employees in the teaching practice ―problemic methods― allowed in the first place, the construction of the tasks from the praxis and secondly to demonstrate the effectiveness of the proposal. Therefore they facilitated raising the quality of the development of this skill. The work is configured as a result of the experiences applied in the 2013-2014 to 2019-2020 </w:t>
      </w:r>
      <w:r w:rsidRPr="00532877">
        <w:rPr>
          <w:rFonts w:ascii="Arial" w:hAnsi="Arial" w:cs="Arial"/>
          <w:lang w:val="en-US"/>
        </w:rPr>
        <w:lastRenderedPageBreak/>
        <w:t>academic years, first in the Municipal School of the Party (EMPCC) and then in its generalization to the Yateras Municipal University Center (CUMY) in 2020 and 2021. The initial impacts are illustrated in the text and refer to changes in the mode of action of the subjects involved in their context of performance and main object to which they respond as workers. Its improvement is also expected in the short, medium and long terms.</w:t>
      </w:r>
    </w:p>
    <w:p w:rsidR="002716D6" w:rsidRPr="009067FA" w:rsidRDefault="002716D6" w:rsidP="009067FA">
      <w:pPr>
        <w:spacing w:after="120"/>
        <w:jc w:val="both"/>
        <w:rPr>
          <w:rFonts w:ascii="Arial" w:hAnsi="Arial" w:cs="Arial"/>
          <w:b/>
        </w:rPr>
      </w:pPr>
      <w:r w:rsidRPr="009067FA">
        <w:rPr>
          <w:rFonts w:ascii="Arial" w:hAnsi="Arial" w:cs="Arial"/>
          <w:b/>
        </w:rPr>
        <w:t>INTRODUCCIÓN</w:t>
      </w:r>
    </w:p>
    <w:p w:rsidR="002716D6" w:rsidRPr="009067FA" w:rsidRDefault="002716D6" w:rsidP="009067FA">
      <w:pPr>
        <w:spacing w:after="120"/>
        <w:jc w:val="both"/>
        <w:rPr>
          <w:rFonts w:ascii="Arial" w:hAnsi="Arial" w:cs="Arial"/>
          <w:iCs/>
        </w:rPr>
      </w:pPr>
      <w:r w:rsidRPr="009067FA">
        <w:rPr>
          <w:rFonts w:ascii="Arial" w:hAnsi="Arial" w:cs="Arial"/>
          <w:iCs/>
        </w:rPr>
        <w:t xml:space="preserve">La vinculación entre actividad práctica y aprendizaje académico ha sido referida, en la pedagogía del Sistema de Escuelas del Partido (SEP) </w:t>
      </w:r>
      <w:r w:rsidR="00065FBC" w:rsidRPr="009067FA">
        <w:rPr>
          <w:rFonts w:ascii="Arial" w:hAnsi="Arial" w:cs="Arial"/>
          <w:iCs/>
        </w:rPr>
        <w:t>por K</w:t>
      </w:r>
      <w:r w:rsidRPr="009067FA">
        <w:rPr>
          <w:rFonts w:ascii="Arial" w:hAnsi="Arial" w:cs="Arial"/>
          <w:bCs/>
        </w:rPr>
        <w:t xml:space="preserve">rapivin, (1983); Gascón, (2010); </w:t>
      </w:r>
      <w:r w:rsidRPr="009067FA">
        <w:rPr>
          <w:rFonts w:ascii="Arial" w:hAnsi="Arial" w:cs="Arial"/>
        </w:rPr>
        <w:t>Molina, (2012);</w:t>
      </w:r>
      <w:r w:rsidRPr="009067FA">
        <w:rPr>
          <w:rFonts w:ascii="Arial" w:hAnsi="Arial" w:cs="Arial"/>
          <w:bCs/>
        </w:rPr>
        <w:t xml:space="preserve"> Betancourt, (2015); Rodríguez, (2015)</w:t>
      </w:r>
      <w:r w:rsidR="00065FBC" w:rsidRPr="009067FA">
        <w:rPr>
          <w:rFonts w:ascii="Arial" w:hAnsi="Arial" w:cs="Arial"/>
          <w:bCs/>
        </w:rPr>
        <w:t>. Ellos</w:t>
      </w:r>
      <w:r w:rsidRPr="009067FA">
        <w:rPr>
          <w:rFonts w:ascii="Arial" w:hAnsi="Arial" w:cs="Arial"/>
          <w:iCs/>
        </w:rPr>
        <w:t xml:space="preserve"> han abordado el tema pedagógico, no obstante, el tratamiento al asunto de la reflexión y el debate, desde las tareas integradoras, ha sido escasamente tratado. </w:t>
      </w:r>
      <w:r w:rsidR="00065FBC" w:rsidRPr="009067FA">
        <w:rPr>
          <w:rFonts w:ascii="Arial" w:hAnsi="Arial" w:cs="Arial"/>
          <w:bCs/>
        </w:rPr>
        <w:t xml:space="preserve">Esas </w:t>
      </w:r>
      <w:r w:rsidRPr="009067FA">
        <w:rPr>
          <w:rFonts w:ascii="Arial" w:hAnsi="Arial" w:cs="Arial"/>
          <w:bCs/>
        </w:rPr>
        <w:t xml:space="preserve">investigaciones y otras obras revisadas en </w:t>
      </w:r>
      <w:r w:rsidR="003F7C8E" w:rsidRPr="009067FA">
        <w:rPr>
          <w:rFonts w:ascii="Arial" w:hAnsi="Arial" w:cs="Arial"/>
          <w:bCs/>
        </w:rPr>
        <w:t>ese contexto,</w:t>
      </w:r>
      <w:r w:rsidRPr="009067FA">
        <w:rPr>
          <w:rFonts w:ascii="Arial" w:hAnsi="Arial" w:cs="Arial"/>
          <w:bCs/>
        </w:rPr>
        <w:t xml:space="preserve"> de contenido pedagógico </w:t>
      </w:r>
      <w:r w:rsidRPr="009067FA">
        <w:rPr>
          <w:rFonts w:ascii="Arial" w:hAnsi="Arial" w:cs="Arial"/>
          <w:iCs/>
        </w:rPr>
        <w:t>(</w:t>
      </w:r>
      <w:r w:rsidRPr="009067FA">
        <w:rPr>
          <w:rFonts w:ascii="Arial" w:hAnsi="Arial" w:cs="Arial"/>
          <w:bCs/>
        </w:rPr>
        <w:t xml:space="preserve">Escuela Superior </w:t>
      </w:r>
      <w:r w:rsidR="004C38ED" w:rsidRPr="009067FA">
        <w:rPr>
          <w:rFonts w:ascii="Arial" w:hAnsi="Arial" w:cs="Arial"/>
          <w:bCs/>
        </w:rPr>
        <w:t>del Partido Ñico López</w:t>
      </w:r>
      <w:r w:rsidR="00F9297B" w:rsidRPr="009067FA">
        <w:rPr>
          <w:rFonts w:ascii="Arial" w:hAnsi="Arial" w:cs="Arial"/>
          <w:bCs/>
        </w:rPr>
        <w:t xml:space="preserve"> (ESPÑL)</w:t>
      </w:r>
      <w:r w:rsidR="004C38ED" w:rsidRPr="009067FA">
        <w:rPr>
          <w:rFonts w:ascii="Arial" w:hAnsi="Arial" w:cs="Arial"/>
          <w:bCs/>
        </w:rPr>
        <w:t>,</w:t>
      </w:r>
      <w:r w:rsidRPr="009067FA">
        <w:rPr>
          <w:rFonts w:ascii="Arial" w:hAnsi="Arial" w:cs="Arial"/>
          <w:bCs/>
        </w:rPr>
        <w:t xml:space="preserve"> 2014)</w:t>
      </w:r>
      <w:r w:rsidRPr="009067FA">
        <w:rPr>
          <w:rFonts w:ascii="Arial" w:hAnsi="Arial" w:cs="Arial"/>
          <w:b/>
          <w:bCs/>
        </w:rPr>
        <w:t>,</w:t>
      </w:r>
      <w:r w:rsidRPr="009067FA">
        <w:rPr>
          <w:rFonts w:ascii="Arial" w:hAnsi="Arial" w:cs="Arial"/>
          <w:bCs/>
        </w:rPr>
        <w:t xml:space="preserve"> tratan muy pobremente el asunto de la enseñanza </w:t>
      </w:r>
      <w:r w:rsidR="009067FA" w:rsidRPr="009067FA">
        <w:rPr>
          <w:rFonts w:ascii="Arial" w:hAnsi="Arial" w:cs="Arial"/>
          <w:bCs/>
        </w:rPr>
        <w:t>problémica.</w:t>
      </w:r>
      <w:r w:rsidR="009067FA" w:rsidRPr="009067FA">
        <w:rPr>
          <w:rFonts w:ascii="Arial" w:hAnsi="Arial" w:cs="Arial"/>
          <w:iCs/>
        </w:rPr>
        <w:t xml:space="preserve"> No</w:t>
      </w:r>
      <w:r w:rsidR="00065FBC" w:rsidRPr="009067FA">
        <w:rPr>
          <w:rFonts w:ascii="Arial" w:hAnsi="Arial" w:cs="Arial"/>
          <w:iCs/>
        </w:rPr>
        <w:t xml:space="preserve"> obstante</w:t>
      </w:r>
      <w:r w:rsidR="00C113D1" w:rsidRPr="009067FA">
        <w:rPr>
          <w:rFonts w:ascii="Arial" w:hAnsi="Arial" w:cs="Arial"/>
          <w:iCs/>
        </w:rPr>
        <w:t>,</w:t>
      </w:r>
      <w:r w:rsidRPr="009067FA">
        <w:rPr>
          <w:rFonts w:ascii="Arial" w:hAnsi="Arial" w:cs="Arial"/>
          <w:iCs/>
        </w:rPr>
        <w:t xml:space="preserve"> en el objetivo No. 83</w:t>
      </w:r>
      <w:r w:rsidR="00C113D1" w:rsidRPr="009067FA">
        <w:rPr>
          <w:rFonts w:ascii="Arial" w:hAnsi="Arial" w:cs="Arial"/>
          <w:iCs/>
        </w:rPr>
        <w:t>,</w:t>
      </w:r>
      <w:r w:rsidRPr="009067FA">
        <w:rPr>
          <w:rFonts w:ascii="Arial" w:hAnsi="Arial" w:cs="Arial"/>
          <w:iCs/>
        </w:rPr>
        <w:t xml:space="preserve"> aprobado en la Primera Conferencia del Partido Comunista de Cuba (PCC, 2012) se plantea: “Fortalecer el Sistema de Escuelas del Partido y en especial las escuelas </w:t>
      </w:r>
      <w:r w:rsidR="00EF255E" w:rsidRPr="009067FA">
        <w:rPr>
          <w:rFonts w:ascii="Arial" w:hAnsi="Arial" w:cs="Arial"/>
          <w:iCs/>
        </w:rPr>
        <w:t>municipales…</w:t>
      </w:r>
      <w:r w:rsidRPr="009067FA">
        <w:rPr>
          <w:rFonts w:ascii="Arial" w:hAnsi="Arial" w:cs="Arial"/>
          <w:iCs/>
        </w:rPr>
        <w:t>” (p. 8)</w:t>
      </w:r>
      <w:r w:rsidRPr="009067FA">
        <w:rPr>
          <w:rFonts w:ascii="Arial" w:hAnsi="Arial" w:cs="Arial"/>
          <w:b/>
          <w:iCs/>
        </w:rPr>
        <w:t>.</w:t>
      </w:r>
    </w:p>
    <w:p w:rsidR="00065FBC" w:rsidRPr="009067FA" w:rsidRDefault="002716D6" w:rsidP="009067FA">
      <w:pPr>
        <w:spacing w:after="120"/>
        <w:jc w:val="both"/>
        <w:rPr>
          <w:rFonts w:ascii="Arial" w:hAnsi="Arial" w:cs="Arial"/>
        </w:rPr>
      </w:pPr>
      <w:r w:rsidRPr="009067FA">
        <w:rPr>
          <w:rFonts w:ascii="Arial" w:hAnsi="Arial" w:cs="Arial"/>
          <w:iCs/>
        </w:rPr>
        <w:t>En consonancia, en los objetivos del 40 al 72 (PCC, 2012, pp. 27-30), se insiste entre otras cuestiones, en la atención diferenciada, participativa y científica, al proceso de preparación política de los revolucionarios.</w:t>
      </w:r>
      <w:r w:rsidR="00175206" w:rsidRPr="009067FA">
        <w:rPr>
          <w:rFonts w:ascii="Arial" w:hAnsi="Arial" w:cs="Arial"/>
          <w:iCs/>
        </w:rPr>
        <w:t xml:space="preserve"> </w:t>
      </w:r>
      <w:r w:rsidR="00065FBC" w:rsidRPr="009067FA">
        <w:rPr>
          <w:rFonts w:ascii="Arial" w:hAnsi="Arial" w:cs="Arial"/>
        </w:rPr>
        <w:t>Sin embargo</w:t>
      </w:r>
      <w:r w:rsidRPr="009067FA">
        <w:rPr>
          <w:rFonts w:ascii="Arial" w:hAnsi="Arial" w:cs="Arial"/>
        </w:rPr>
        <w:t xml:space="preserve">, en las investigaciones consultadas y referidas </w:t>
      </w:r>
      <w:r w:rsidR="00F359DA" w:rsidRPr="009067FA">
        <w:rPr>
          <w:rFonts w:ascii="Arial" w:hAnsi="Arial" w:cs="Arial"/>
        </w:rPr>
        <w:t>anteriormente que tratan e</w:t>
      </w:r>
      <w:r w:rsidRPr="009067FA">
        <w:rPr>
          <w:rFonts w:ascii="Arial" w:hAnsi="Arial" w:cs="Arial"/>
        </w:rPr>
        <w:t xml:space="preserve">l campo de la pedagogía en el </w:t>
      </w:r>
      <w:r w:rsidR="003F7C8E" w:rsidRPr="009067FA">
        <w:rPr>
          <w:rFonts w:ascii="Arial" w:hAnsi="Arial" w:cs="Arial"/>
        </w:rPr>
        <w:t>SEP</w:t>
      </w:r>
      <w:r w:rsidRPr="009067FA">
        <w:rPr>
          <w:rFonts w:ascii="Arial" w:hAnsi="Arial" w:cs="Arial"/>
        </w:rPr>
        <w:t>, aún es insuficiente la atención al tema de las tareas integradoras en función de estim</w:t>
      </w:r>
      <w:r w:rsidR="00C07BF6" w:rsidRPr="009067FA">
        <w:rPr>
          <w:rFonts w:ascii="Arial" w:hAnsi="Arial" w:cs="Arial"/>
        </w:rPr>
        <w:t xml:space="preserve">ular la reflexión </w:t>
      </w:r>
      <w:r w:rsidR="00C252E7" w:rsidRPr="009067FA">
        <w:rPr>
          <w:rFonts w:ascii="Arial" w:hAnsi="Arial" w:cs="Arial"/>
        </w:rPr>
        <w:t xml:space="preserve">política </w:t>
      </w:r>
      <w:r w:rsidR="00C07BF6" w:rsidRPr="009067FA">
        <w:rPr>
          <w:rFonts w:ascii="Arial" w:hAnsi="Arial" w:cs="Arial"/>
        </w:rPr>
        <w:t xml:space="preserve">y el debate. </w:t>
      </w:r>
    </w:p>
    <w:p w:rsidR="002716D6" w:rsidRPr="009067FA" w:rsidRDefault="00065FBC" w:rsidP="009067FA">
      <w:pPr>
        <w:spacing w:after="120"/>
        <w:jc w:val="both"/>
        <w:rPr>
          <w:rFonts w:ascii="Arial" w:hAnsi="Arial" w:cs="Arial"/>
        </w:rPr>
      </w:pPr>
      <w:r w:rsidRPr="009067FA">
        <w:rPr>
          <w:rFonts w:ascii="Arial" w:hAnsi="Arial" w:cs="Arial"/>
        </w:rPr>
        <w:t>Por ende, e</w:t>
      </w:r>
      <w:r w:rsidR="002716D6" w:rsidRPr="009067FA">
        <w:rPr>
          <w:rFonts w:ascii="Arial" w:hAnsi="Arial" w:cs="Arial"/>
        </w:rPr>
        <w:t xml:space="preserve">n este trabajo se aborda el problema de la reflexión </w:t>
      </w:r>
      <w:r w:rsidR="00C252E7" w:rsidRPr="009067FA">
        <w:rPr>
          <w:rFonts w:ascii="Arial" w:hAnsi="Arial" w:cs="Arial"/>
        </w:rPr>
        <w:t xml:space="preserve">política </w:t>
      </w:r>
      <w:r w:rsidR="002716D6" w:rsidRPr="009067FA">
        <w:rPr>
          <w:rFonts w:ascii="Arial" w:hAnsi="Arial" w:cs="Arial"/>
        </w:rPr>
        <w:t>y el debate</w:t>
      </w:r>
      <w:r w:rsidR="00E43947" w:rsidRPr="009067FA">
        <w:rPr>
          <w:rFonts w:ascii="Arial" w:hAnsi="Arial" w:cs="Arial"/>
        </w:rPr>
        <w:t>,</w:t>
      </w:r>
      <w:r w:rsidR="002716D6" w:rsidRPr="009067FA">
        <w:rPr>
          <w:rFonts w:ascii="Arial" w:hAnsi="Arial" w:cs="Arial"/>
        </w:rPr>
        <w:t xml:space="preserve"> y su posibilidad de favorecer el vínculo teoría-práctica en las clases de </w:t>
      </w:r>
      <w:r w:rsidR="009067FA" w:rsidRPr="009067FA">
        <w:rPr>
          <w:rFonts w:ascii="Arial" w:hAnsi="Arial" w:cs="Arial"/>
        </w:rPr>
        <w:t>la Escuela</w:t>
      </w:r>
      <w:r w:rsidR="004C38ED" w:rsidRPr="009067FA">
        <w:rPr>
          <w:rFonts w:ascii="Arial" w:hAnsi="Arial" w:cs="Arial"/>
        </w:rPr>
        <w:t xml:space="preserve"> Municipal </w:t>
      </w:r>
      <w:r w:rsidR="002716D6" w:rsidRPr="009067FA">
        <w:rPr>
          <w:rFonts w:ascii="Arial" w:hAnsi="Arial" w:cs="Arial"/>
        </w:rPr>
        <w:t xml:space="preserve">del </w:t>
      </w:r>
      <w:r w:rsidR="009067FA" w:rsidRPr="009067FA">
        <w:rPr>
          <w:rFonts w:ascii="Arial" w:hAnsi="Arial" w:cs="Arial"/>
        </w:rPr>
        <w:t>Partido Comunista</w:t>
      </w:r>
      <w:r w:rsidR="003F7C8E" w:rsidRPr="009067FA">
        <w:rPr>
          <w:rFonts w:ascii="Arial" w:hAnsi="Arial" w:cs="Arial"/>
        </w:rPr>
        <w:t xml:space="preserve"> de Cuba </w:t>
      </w:r>
      <w:r w:rsidR="004C38ED" w:rsidRPr="009067FA">
        <w:rPr>
          <w:rFonts w:ascii="Arial" w:hAnsi="Arial" w:cs="Arial"/>
        </w:rPr>
        <w:t>(</w:t>
      </w:r>
      <w:r w:rsidR="004C38ED" w:rsidRPr="009067FA">
        <w:rPr>
          <w:rFonts w:ascii="Arial" w:hAnsi="Arial" w:cs="Arial"/>
          <w:bCs/>
        </w:rPr>
        <w:t>EMPCC)</w:t>
      </w:r>
      <w:r w:rsidR="002716D6" w:rsidRPr="009067FA">
        <w:rPr>
          <w:rFonts w:ascii="Arial" w:hAnsi="Arial" w:cs="Arial"/>
        </w:rPr>
        <w:t xml:space="preserve">. Tal razones llevan a plantearse como </w:t>
      </w:r>
      <w:r w:rsidR="009067FA" w:rsidRPr="009067FA">
        <w:rPr>
          <w:rFonts w:ascii="Arial" w:hAnsi="Arial" w:cs="Arial"/>
        </w:rPr>
        <w:t>objetivos,</w:t>
      </w:r>
      <w:r w:rsidR="009067FA" w:rsidRPr="009067FA">
        <w:rPr>
          <w:rFonts w:ascii="Arial" w:hAnsi="Arial" w:cs="Arial"/>
          <w:b/>
        </w:rPr>
        <w:t xml:space="preserve"> prime</w:t>
      </w:r>
      <w:r w:rsidR="009067FA" w:rsidRPr="009067FA">
        <w:rPr>
          <w:rFonts w:ascii="Arial" w:hAnsi="Arial" w:cs="Arial"/>
        </w:rPr>
        <w:t>ro</w:t>
      </w:r>
      <w:r w:rsidR="00C0335B" w:rsidRPr="009067FA">
        <w:rPr>
          <w:rFonts w:ascii="Arial" w:hAnsi="Arial" w:cs="Arial"/>
        </w:rPr>
        <w:t>: a</w:t>
      </w:r>
      <w:r w:rsidR="00012A1B" w:rsidRPr="009067FA">
        <w:rPr>
          <w:rFonts w:ascii="Arial" w:hAnsi="Arial" w:cs="Arial"/>
        </w:rPr>
        <w:t>nalizar algunos referentes relacionados con los métodos problémicos</w:t>
      </w:r>
      <w:r w:rsidR="00C0335B" w:rsidRPr="009067FA">
        <w:rPr>
          <w:rFonts w:ascii="Arial" w:hAnsi="Arial" w:cs="Arial"/>
        </w:rPr>
        <w:t xml:space="preserve"> y </w:t>
      </w:r>
      <w:r w:rsidR="00C0335B" w:rsidRPr="009067FA">
        <w:rPr>
          <w:rFonts w:ascii="Arial" w:hAnsi="Arial" w:cs="Arial"/>
          <w:b/>
        </w:rPr>
        <w:t>segundo</w:t>
      </w:r>
      <w:r w:rsidR="00C0335B" w:rsidRPr="009067FA">
        <w:rPr>
          <w:rFonts w:ascii="Arial" w:hAnsi="Arial" w:cs="Arial"/>
        </w:rPr>
        <w:t>: a</w:t>
      </w:r>
      <w:r w:rsidR="002716D6" w:rsidRPr="009067FA">
        <w:rPr>
          <w:rFonts w:ascii="Arial" w:hAnsi="Arial" w:cs="Arial"/>
        </w:rPr>
        <w:t xml:space="preserve">portar </w:t>
      </w:r>
      <w:r w:rsidRPr="009067FA">
        <w:rPr>
          <w:rFonts w:ascii="Arial" w:hAnsi="Arial" w:cs="Arial"/>
        </w:rPr>
        <w:t>aspectos esenciales del</w:t>
      </w:r>
      <w:r w:rsidR="002716D6" w:rsidRPr="009067FA">
        <w:rPr>
          <w:rFonts w:ascii="Arial" w:hAnsi="Arial" w:cs="Arial"/>
        </w:rPr>
        <w:t xml:space="preserve"> sistema de tareas integradoras, facilitadoras del desarrollo de la </w:t>
      </w:r>
      <w:r w:rsidRPr="009067FA">
        <w:rPr>
          <w:rFonts w:ascii="Arial" w:hAnsi="Arial" w:cs="Arial"/>
        </w:rPr>
        <w:t xml:space="preserve">habilidad </w:t>
      </w:r>
      <w:r w:rsidR="002716D6" w:rsidRPr="009067FA">
        <w:rPr>
          <w:rFonts w:ascii="Arial" w:hAnsi="Arial" w:cs="Arial"/>
        </w:rPr>
        <w:t xml:space="preserve">reflexión </w:t>
      </w:r>
      <w:r w:rsidR="00C252E7" w:rsidRPr="009067FA">
        <w:rPr>
          <w:rFonts w:ascii="Arial" w:hAnsi="Arial" w:cs="Arial"/>
        </w:rPr>
        <w:t>política</w:t>
      </w:r>
      <w:r w:rsidR="00012A1B" w:rsidRPr="009067FA">
        <w:rPr>
          <w:rFonts w:ascii="Arial" w:hAnsi="Arial" w:cs="Arial"/>
        </w:rPr>
        <w:t>.</w:t>
      </w:r>
    </w:p>
    <w:p w:rsidR="002716D6" w:rsidRPr="009067FA" w:rsidRDefault="0080127C" w:rsidP="009067FA">
      <w:pPr>
        <w:spacing w:after="120"/>
        <w:jc w:val="both"/>
        <w:rPr>
          <w:rFonts w:ascii="Arial" w:hAnsi="Arial" w:cs="Arial"/>
          <w:b/>
        </w:rPr>
      </w:pPr>
      <w:r w:rsidRPr="009067FA">
        <w:rPr>
          <w:rFonts w:ascii="Arial" w:hAnsi="Arial" w:cs="Arial"/>
          <w:b/>
        </w:rPr>
        <w:t>DISCUSIÓN Y RESULTADOS</w:t>
      </w:r>
    </w:p>
    <w:p w:rsidR="005313A9" w:rsidRPr="009067FA" w:rsidRDefault="005313A9" w:rsidP="009067FA">
      <w:pPr>
        <w:spacing w:after="120"/>
        <w:jc w:val="both"/>
        <w:rPr>
          <w:rFonts w:ascii="Arial" w:hAnsi="Arial" w:cs="Arial"/>
          <w:b/>
        </w:rPr>
      </w:pPr>
      <w:r w:rsidRPr="009067FA">
        <w:rPr>
          <w:rFonts w:ascii="Arial" w:hAnsi="Arial" w:cs="Arial"/>
          <w:b/>
        </w:rPr>
        <w:t xml:space="preserve">Una pedagogía desde la práctica </w:t>
      </w:r>
      <w:r w:rsidR="0009351F" w:rsidRPr="009067FA">
        <w:rPr>
          <w:rFonts w:ascii="Arial" w:hAnsi="Arial" w:cs="Arial"/>
          <w:b/>
        </w:rPr>
        <w:t xml:space="preserve">de dirección política, participativa </w:t>
      </w:r>
      <w:r w:rsidRPr="009067FA">
        <w:rPr>
          <w:rFonts w:ascii="Arial" w:hAnsi="Arial" w:cs="Arial"/>
          <w:b/>
        </w:rPr>
        <w:t>revolucionaria</w:t>
      </w:r>
    </w:p>
    <w:p w:rsidR="002716D6" w:rsidRPr="009067FA" w:rsidRDefault="0022799A" w:rsidP="009067FA">
      <w:pPr>
        <w:spacing w:after="120"/>
        <w:jc w:val="both"/>
        <w:rPr>
          <w:rFonts w:ascii="Arial" w:hAnsi="Arial" w:cs="Arial"/>
        </w:rPr>
      </w:pPr>
      <w:r w:rsidRPr="009067FA">
        <w:rPr>
          <w:rFonts w:ascii="Arial" w:hAnsi="Arial" w:cs="Arial"/>
        </w:rPr>
        <w:t xml:space="preserve">En </w:t>
      </w:r>
      <w:r w:rsidR="002716D6" w:rsidRPr="009067FA">
        <w:rPr>
          <w:rFonts w:ascii="Arial" w:hAnsi="Arial" w:cs="Arial"/>
        </w:rPr>
        <w:t xml:space="preserve">ESPÑL (2014) </w:t>
      </w:r>
      <w:r w:rsidR="006C191D" w:rsidRPr="009067FA">
        <w:rPr>
          <w:rFonts w:ascii="Arial" w:hAnsi="Arial" w:cs="Arial"/>
        </w:rPr>
        <w:t>se declara</w:t>
      </w:r>
      <w:r w:rsidR="002716D6" w:rsidRPr="009067FA">
        <w:rPr>
          <w:rFonts w:ascii="Arial" w:hAnsi="Arial" w:cs="Arial"/>
        </w:rPr>
        <w:t xml:space="preserve"> que </w:t>
      </w:r>
      <w:r w:rsidR="008D3ED6" w:rsidRPr="009067FA">
        <w:rPr>
          <w:rFonts w:ascii="Arial" w:hAnsi="Arial" w:cs="Arial"/>
        </w:rPr>
        <w:t>―</w:t>
      </w:r>
      <w:r w:rsidR="002716D6" w:rsidRPr="009067FA">
        <w:rPr>
          <w:rFonts w:ascii="Arial" w:hAnsi="Arial" w:cs="Arial"/>
        </w:rPr>
        <w:t>para realizar su trabajo</w:t>
      </w:r>
      <w:r w:rsidR="008D3ED6" w:rsidRPr="009067FA">
        <w:rPr>
          <w:rFonts w:ascii="Arial" w:hAnsi="Arial" w:cs="Arial"/>
        </w:rPr>
        <w:t>―</w:t>
      </w:r>
      <w:r w:rsidR="002716D6" w:rsidRPr="009067FA">
        <w:rPr>
          <w:rFonts w:ascii="Arial" w:hAnsi="Arial" w:cs="Arial"/>
        </w:rPr>
        <w:t xml:space="preserve"> la </w:t>
      </w:r>
      <w:r w:rsidR="004C38ED" w:rsidRPr="009067FA">
        <w:rPr>
          <w:rFonts w:ascii="Arial" w:hAnsi="Arial" w:cs="Arial"/>
          <w:bCs/>
        </w:rPr>
        <w:t>EMPCC</w:t>
      </w:r>
      <w:r w:rsidR="002716D6" w:rsidRPr="009067FA">
        <w:rPr>
          <w:rFonts w:ascii="Arial" w:hAnsi="Arial" w:cs="Arial"/>
        </w:rPr>
        <w:t xml:space="preserve"> se apoya en la caracterización </w:t>
      </w:r>
      <w:r w:rsidR="0009351F" w:rsidRPr="009067FA">
        <w:rPr>
          <w:rFonts w:ascii="Arial" w:hAnsi="Arial" w:cs="Arial"/>
        </w:rPr>
        <w:t xml:space="preserve">ideopolítica </w:t>
      </w:r>
      <w:r w:rsidR="002716D6" w:rsidRPr="009067FA">
        <w:rPr>
          <w:rFonts w:ascii="Arial" w:hAnsi="Arial" w:cs="Arial"/>
        </w:rPr>
        <w:t xml:space="preserve">del </w:t>
      </w:r>
      <w:r w:rsidR="006F3F1A" w:rsidRPr="009067FA">
        <w:rPr>
          <w:rFonts w:ascii="Arial" w:hAnsi="Arial" w:cs="Arial"/>
        </w:rPr>
        <w:t>municipio</w:t>
      </w:r>
      <w:r w:rsidR="00EE7CFC" w:rsidRPr="009067FA">
        <w:rPr>
          <w:rFonts w:ascii="Arial" w:hAnsi="Arial" w:cs="Arial"/>
        </w:rPr>
        <w:t>. E</w:t>
      </w:r>
      <w:r w:rsidR="002716D6" w:rsidRPr="009067FA">
        <w:rPr>
          <w:rFonts w:ascii="Arial" w:hAnsi="Arial" w:cs="Arial"/>
        </w:rPr>
        <w:t xml:space="preserve">n </w:t>
      </w:r>
      <w:r w:rsidR="006F3F1A" w:rsidRPr="009067FA">
        <w:rPr>
          <w:rFonts w:ascii="Arial" w:hAnsi="Arial" w:cs="Arial"/>
        </w:rPr>
        <w:t xml:space="preserve">tanto reconoce que en </w:t>
      </w:r>
      <w:r w:rsidR="00EE7CFC" w:rsidRPr="009067FA">
        <w:rPr>
          <w:rFonts w:ascii="Arial" w:hAnsi="Arial" w:cs="Arial"/>
        </w:rPr>
        <w:t>su</w:t>
      </w:r>
      <w:r w:rsidR="002716D6" w:rsidRPr="009067FA">
        <w:rPr>
          <w:rFonts w:ascii="Arial" w:hAnsi="Arial" w:cs="Arial"/>
        </w:rPr>
        <w:t xml:space="preserve"> elaboración y actualización</w:t>
      </w:r>
      <w:r w:rsidR="00EE7CFC" w:rsidRPr="009067FA">
        <w:rPr>
          <w:rFonts w:ascii="Arial" w:hAnsi="Arial" w:cs="Arial"/>
        </w:rPr>
        <w:t>,</w:t>
      </w:r>
      <w:r w:rsidR="002716D6" w:rsidRPr="009067FA">
        <w:rPr>
          <w:rFonts w:ascii="Arial" w:hAnsi="Arial" w:cs="Arial"/>
        </w:rPr>
        <w:t xml:space="preserve"> el profesor activista participa</w:t>
      </w:r>
      <w:r w:rsidR="000C2156" w:rsidRPr="009067FA">
        <w:rPr>
          <w:rFonts w:ascii="Arial" w:hAnsi="Arial" w:cs="Arial"/>
        </w:rPr>
        <w:t xml:space="preserve"> de manera activa</w:t>
      </w:r>
      <w:r w:rsidR="002716D6" w:rsidRPr="009067FA">
        <w:rPr>
          <w:rFonts w:ascii="Arial" w:hAnsi="Arial" w:cs="Arial"/>
        </w:rPr>
        <w:t xml:space="preserve">. </w:t>
      </w:r>
    </w:p>
    <w:p w:rsidR="007A53D9" w:rsidRPr="009067FA" w:rsidRDefault="007A53D9" w:rsidP="009067FA">
      <w:pPr>
        <w:spacing w:after="120"/>
        <w:jc w:val="both"/>
        <w:rPr>
          <w:rFonts w:ascii="Arial" w:hAnsi="Arial" w:cs="Arial"/>
        </w:rPr>
      </w:pPr>
      <w:r w:rsidRPr="009067FA">
        <w:rPr>
          <w:rFonts w:ascii="Arial" w:hAnsi="Arial" w:cs="Arial"/>
          <w:bCs/>
        </w:rPr>
        <w:t>Igualmente, en los documentos</w:t>
      </w:r>
      <w:r w:rsidR="002716D6" w:rsidRPr="009067FA">
        <w:rPr>
          <w:rFonts w:ascii="Arial" w:hAnsi="Arial" w:cs="Arial"/>
          <w:bCs/>
        </w:rPr>
        <w:t xml:space="preserve"> referidos se </w:t>
      </w:r>
      <w:r w:rsidR="009067FA" w:rsidRPr="009067FA">
        <w:rPr>
          <w:rFonts w:ascii="Arial" w:hAnsi="Arial" w:cs="Arial"/>
          <w:bCs/>
        </w:rPr>
        <w:t>identifica al</w:t>
      </w:r>
      <w:r w:rsidRPr="009067FA">
        <w:rPr>
          <w:rFonts w:ascii="Arial" w:hAnsi="Arial" w:cs="Arial"/>
          <w:bCs/>
        </w:rPr>
        <w:t xml:space="preserve"> </w:t>
      </w:r>
      <w:r w:rsidR="002716D6" w:rsidRPr="009067FA">
        <w:rPr>
          <w:rFonts w:ascii="Arial" w:hAnsi="Arial" w:cs="Arial"/>
          <w:bCs/>
        </w:rPr>
        <w:t xml:space="preserve">proceso de enseñanza-aprendizaje de la </w:t>
      </w:r>
      <w:r w:rsidR="005A0475" w:rsidRPr="009067FA">
        <w:rPr>
          <w:rFonts w:ascii="Arial" w:hAnsi="Arial" w:cs="Arial"/>
          <w:bCs/>
        </w:rPr>
        <w:t>(EMPCC)</w:t>
      </w:r>
      <w:r w:rsidR="002716D6" w:rsidRPr="009067FA">
        <w:rPr>
          <w:rFonts w:ascii="Arial" w:hAnsi="Arial" w:cs="Arial"/>
          <w:bCs/>
        </w:rPr>
        <w:t>, condiciona</w:t>
      </w:r>
      <w:r w:rsidRPr="009067FA">
        <w:rPr>
          <w:rFonts w:ascii="Arial" w:hAnsi="Arial" w:cs="Arial"/>
          <w:bCs/>
        </w:rPr>
        <w:t>do</w:t>
      </w:r>
      <w:r w:rsidR="002716D6" w:rsidRPr="009067FA">
        <w:rPr>
          <w:rFonts w:ascii="Arial" w:hAnsi="Arial" w:cs="Arial"/>
          <w:bCs/>
        </w:rPr>
        <w:t xml:space="preserve"> por principios reguladores generales de la actividad de estos profesor</w:t>
      </w:r>
      <w:r w:rsidRPr="009067FA">
        <w:rPr>
          <w:rFonts w:ascii="Arial" w:hAnsi="Arial" w:cs="Arial"/>
          <w:bCs/>
        </w:rPr>
        <w:t>es</w:t>
      </w:r>
      <w:r w:rsidR="002716D6" w:rsidRPr="009067FA">
        <w:rPr>
          <w:rFonts w:ascii="Arial" w:hAnsi="Arial" w:cs="Arial"/>
          <w:bCs/>
        </w:rPr>
        <w:t xml:space="preserve"> activistas </w:t>
      </w:r>
      <w:r w:rsidR="002716D6" w:rsidRPr="009067FA">
        <w:rPr>
          <w:rFonts w:ascii="Arial" w:hAnsi="Arial" w:cs="Arial"/>
        </w:rPr>
        <w:t>(</w:t>
      </w:r>
      <w:r w:rsidR="00F9297B" w:rsidRPr="009067FA">
        <w:rPr>
          <w:rFonts w:ascii="Arial" w:hAnsi="Arial" w:cs="Arial"/>
        </w:rPr>
        <w:t>ESPÑL,</w:t>
      </w:r>
      <w:r w:rsidR="00EF255E" w:rsidRPr="009067FA">
        <w:rPr>
          <w:rFonts w:ascii="Arial" w:hAnsi="Arial" w:cs="Arial"/>
        </w:rPr>
        <w:t xml:space="preserve"> </w:t>
      </w:r>
      <w:r w:rsidR="002716D6" w:rsidRPr="009067FA">
        <w:rPr>
          <w:rFonts w:ascii="Arial" w:hAnsi="Arial" w:cs="Arial"/>
        </w:rPr>
        <w:t>2014</w:t>
      </w:r>
      <w:r w:rsidR="006F3F1A" w:rsidRPr="009067FA">
        <w:rPr>
          <w:rFonts w:ascii="Arial" w:hAnsi="Arial" w:cs="Arial"/>
        </w:rPr>
        <w:t>; Sánchez et al, 2018</w:t>
      </w:r>
      <w:r w:rsidR="002716D6" w:rsidRPr="009067FA">
        <w:rPr>
          <w:rFonts w:ascii="Arial" w:hAnsi="Arial" w:cs="Arial"/>
        </w:rPr>
        <w:t>)</w:t>
      </w:r>
      <w:r w:rsidR="002716D6" w:rsidRPr="009067FA">
        <w:rPr>
          <w:rFonts w:ascii="Arial" w:hAnsi="Arial" w:cs="Arial"/>
          <w:bCs/>
        </w:rPr>
        <w:t xml:space="preserve">. </w:t>
      </w:r>
      <w:r w:rsidR="002716D6" w:rsidRPr="009067FA">
        <w:rPr>
          <w:rFonts w:ascii="Arial" w:hAnsi="Arial" w:cs="Arial"/>
        </w:rPr>
        <w:t xml:space="preserve">Entre esos principios </w:t>
      </w:r>
      <w:r w:rsidRPr="009067FA">
        <w:rPr>
          <w:rFonts w:ascii="Arial" w:hAnsi="Arial" w:cs="Arial"/>
        </w:rPr>
        <w:t>se encuentran</w:t>
      </w:r>
      <w:r w:rsidR="002716D6" w:rsidRPr="009067FA">
        <w:rPr>
          <w:rFonts w:ascii="Arial" w:hAnsi="Arial" w:cs="Arial"/>
        </w:rPr>
        <w:t>:</w:t>
      </w:r>
      <w:r w:rsidR="00A33E4F" w:rsidRPr="009067FA">
        <w:rPr>
          <w:rFonts w:ascii="Arial" w:hAnsi="Arial" w:cs="Arial"/>
        </w:rPr>
        <w:t xml:space="preserve"> c</w:t>
      </w:r>
      <w:r w:rsidR="002716D6" w:rsidRPr="009067FA">
        <w:rPr>
          <w:rFonts w:ascii="Arial" w:hAnsi="Arial" w:cs="Arial"/>
        </w:rPr>
        <w:t>omprender la práctica social como punto de partida de sus clases, objeto de conocimiento y objetivo de transformación</w:t>
      </w:r>
      <w:r w:rsidR="00A33E4F" w:rsidRPr="009067FA">
        <w:rPr>
          <w:rFonts w:ascii="Arial" w:hAnsi="Arial" w:cs="Arial"/>
        </w:rPr>
        <w:t>; e</w:t>
      </w:r>
      <w:r w:rsidR="002716D6" w:rsidRPr="009067FA">
        <w:rPr>
          <w:rFonts w:ascii="Arial" w:hAnsi="Arial" w:cs="Arial"/>
        </w:rPr>
        <w:t>xaminar la realidad con una visión integral y totalizadora</w:t>
      </w:r>
      <w:r w:rsidR="00A33E4F" w:rsidRPr="009067FA">
        <w:rPr>
          <w:rFonts w:ascii="Arial" w:hAnsi="Arial" w:cs="Arial"/>
        </w:rPr>
        <w:t>; p</w:t>
      </w:r>
      <w:r w:rsidR="002716D6" w:rsidRPr="009067FA">
        <w:rPr>
          <w:rFonts w:ascii="Arial" w:hAnsi="Arial" w:cs="Arial"/>
        </w:rPr>
        <w:t>ropiciar una pedagogía participativa para la construcción colectiva del conocimiento</w:t>
      </w:r>
      <w:r w:rsidR="004A5365" w:rsidRPr="009067FA">
        <w:rPr>
          <w:rFonts w:ascii="Arial" w:hAnsi="Arial" w:cs="Arial"/>
        </w:rPr>
        <w:t>; c</w:t>
      </w:r>
      <w:r w:rsidR="002716D6" w:rsidRPr="009067FA">
        <w:rPr>
          <w:rFonts w:ascii="Arial" w:hAnsi="Arial" w:cs="Arial"/>
        </w:rPr>
        <w:t>oncebir tanto al educador como al educando, como sujetos de enseñanza y aprendizaje</w:t>
      </w:r>
      <w:r w:rsidR="00A33E4F" w:rsidRPr="009067FA">
        <w:rPr>
          <w:rFonts w:ascii="Arial" w:hAnsi="Arial" w:cs="Arial"/>
        </w:rPr>
        <w:t>; e</w:t>
      </w:r>
      <w:r w:rsidR="002716D6" w:rsidRPr="009067FA">
        <w:rPr>
          <w:rFonts w:ascii="Arial" w:hAnsi="Arial" w:cs="Arial"/>
        </w:rPr>
        <w:t xml:space="preserve">nfocar los contenidos docentes, estimando las características del contexto donde se desenvuelve su actividad docente y las particularidades de los </w:t>
      </w:r>
      <w:r w:rsidR="00B14D0C" w:rsidRPr="009067FA">
        <w:rPr>
          <w:rFonts w:ascii="Arial" w:hAnsi="Arial" w:cs="Arial"/>
        </w:rPr>
        <w:t xml:space="preserve">estudiantes </w:t>
      </w:r>
      <w:r w:rsidR="002716D6" w:rsidRPr="009067FA">
        <w:rPr>
          <w:rFonts w:ascii="Arial" w:hAnsi="Arial" w:cs="Arial"/>
        </w:rPr>
        <w:t>implicados</w:t>
      </w:r>
      <w:r w:rsidR="007B2AD0" w:rsidRPr="009067FA">
        <w:rPr>
          <w:rFonts w:ascii="Arial" w:hAnsi="Arial" w:cs="Arial"/>
        </w:rPr>
        <w:t xml:space="preserve"> (</w:t>
      </w:r>
      <w:r w:rsidR="00F9297B" w:rsidRPr="009067FA">
        <w:rPr>
          <w:rFonts w:ascii="Arial" w:hAnsi="Arial" w:cs="Arial"/>
        </w:rPr>
        <w:t>ESPÑL</w:t>
      </w:r>
      <w:r w:rsidR="007B2AD0" w:rsidRPr="009067FA">
        <w:rPr>
          <w:rFonts w:ascii="Arial" w:hAnsi="Arial" w:cs="Arial"/>
        </w:rPr>
        <w:t>, 2014)</w:t>
      </w:r>
      <w:r w:rsidR="00A33E4F" w:rsidRPr="009067FA">
        <w:rPr>
          <w:rFonts w:ascii="Arial" w:hAnsi="Arial" w:cs="Arial"/>
        </w:rPr>
        <w:t>; l</w:t>
      </w:r>
      <w:r w:rsidR="002716D6" w:rsidRPr="009067FA">
        <w:rPr>
          <w:rFonts w:ascii="Arial" w:hAnsi="Arial" w:cs="Arial"/>
        </w:rPr>
        <w:t>o desarrollador del enfoque integral en el tratamiento a los contenidos en relación con la práctica concreta</w:t>
      </w:r>
      <w:r w:rsidR="007B2AD0" w:rsidRPr="009067FA">
        <w:rPr>
          <w:rFonts w:ascii="Arial" w:hAnsi="Arial" w:cs="Arial"/>
        </w:rPr>
        <w:t xml:space="preserve"> (</w:t>
      </w:r>
      <w:r w:rsidR="008C4059" w:rsidRPr="009067FA">
        <w:rPr>
          <w:rFonts w:ascii="Arial" w:hAnsi="Arial" w:cs="Arial"/>
        </w:rPr>
        <w:t>Sánchez et al</w:t>
      </w:r>
      <w:r w:rsidR="007B2AD0" w:rsidRPr="009067FA">
        <w:rPr>
          <w:rFonts w:ascii="Arial" w:hAnsi="Arial" w:cs="Arial"/>
        </w:rPr>
        <w:t>, 2018)</w:t>
      </w:r>
      <w:r w:rsidR="002716D6" w:rsidRPr="009067FA">
        <w:rPr>
          <w:rFonts w:ascii="Arial" w:hAnsi="Arial" w:cs="Arial"/>
        </w:rPr>
        <w:t>.</w:t>
      </w:r>
    </w:p>
    <w:p w:rsidR="002716D6" w:rsidRPr="009067FA" w:rsidRDefault="00A33E4F" w:rsidP="009067FA">
      <w:pPr>
        <w:spacing w:after="120"/>
        <w:jc w:val="both"/>
        <w:rPr>
          <w:rFonts w:ascii="Arial" w:hAnsi="Arial" w:cs="Arial"/>
        </w:rPr>
      </w:pPr>
      <w:r w:rsidRPr="009067FA">
        <w:rPr>
          <w:rFonts w:ascii="Arial" w:hAnsi="Arial" w:cs="Arial"/>
        </w:rPr>
        <w:t>E</w:t>
      </w:r>
      <w:r w:rsidR="00A07C11" w:rsidRPr="009067FA">
        <w:rPr>
          <w:rFonts w:ascii="Arial" w:hAnsi="Arial" w:cs="Arial"/>
        </w:rPr>
        <w:t>ste último</w:t>
      </w:r>
      <w:r w:rsidR="002716D6" w:rsidRPr="009067FA">
        <w:rPr>
          <w:rFonts w:ascii="Arial" w:hAnsi="Arial" w:cs="Arial"/>
        </w:rPr>
        <w:t xml:space="preserve"> es </w:t>
      </w:r>
      <w:r w:rsidR="00A07C11" w:rsidRPr="009067FA">
        <w:rPr>
          <w:rFonts w:ascii="Arial" w:hAnsi="Arial" w:cs="Arial"/>
        </w:rPr>
        <w:t xml:space="preserve">también </w:t>
      </w:r>
      <w:r w:rsidR="007B3AC8" w:rsidRPr="009067FA">
        <w:rPr>
          <w:rFonts w:ascii="Arial" w:hAnsi="Arial" w:cs="Arial"/>
        </w:rPr>
        <w:t xml:space="preserve">un aspecto </w:t>
      </w:r>
      <w:r w:rsidR="00A07C11" w:rsidRPr="009067FA">
        <w:rPr>
          <w:rFonts w:ascii="Arial" w:hAnsi="Arial" w:cs="Arial"/>
        </w:rPr>
        <w:t>transversal</w:t>
      </w:r>
      <w:r w:rsidR="002716D6" w:rsidRPr="009067FA">
        <w:rPr>
          <w:rFonts w:ascii="Arial" w:hAnsi="Arial" w:cs="Arial"/>
        </w:rPr>
        <w:t xml:space="preserve"> en </w:t>
      </w:r>
      <w:r w:rsidR="00A07C11" w:rsidRPr="009067FA">
        <w:rPr>
          <w:rFonts w:ascii="Arial" w:hAnsi="Arial" w:cs="Arial"/>
        </w:rPr>
        <w:t>las</w:t>
      </w:r>
      <w:r w:rsidR="009067FA">
        <w:rPr>
          <w:rFonts w:ascii="Arial" w:hAnsi="Arial" w:cs="Arial"/>
        </w:rPr>
        <w:t xml:space="preserve"> </w:t>
      </w:r>
      <w:r w:rsidR="00A07C11" w:rsidRPr="009067FA">
        <w:rPr>
          <w:rFonts w:ascii="Arial" w:hAnsi="Arial" w:cs="Arial"/>
        </w:rPr>
        <w:t>acciones</w:t>
      </w:r>
      <w:r w:rsidR="002716D6" w:rsidRPr="009067FA">
        <w:rPr>
          <w:rFonts w:ascii="Arial" w:hAnsi="Arial" w:cs="Arial"/>
        </w:rPr>
        <w:t xml:space="preserve"> de capacitación </w:t>
      </w:r>
      <w:r w:rsidR="006F3F1A" w:rsidRPr="009067FA">
        <w:rPr>
          <w:rFonts w:ascii="Arial" w:hAnsi="Arial" w:cs="Arial"/>
        </w:rPr>
        <w:t>ideopolíti</w:t>
      </w:r>
      <w:r w:rsidR="002716D6" w:rsidRPr="009067FA">
        <w:rPr>
          <w:rFonts w:ascii="Arial" w:hAnsi="Arial" w:cs="Arial"/>
        </w:rPr>
        <w:t>ca que se imparte</w:t>
      </w:r>
      <w:r w:rsidR="0041775C" w:rsidRPr="009067FA">
        <w:rPr>
          <w:rFonts w:ascii="Arial" w:hAnsi="Arial" w:cs="Arial"/>
        </w:rPr>
        <w:t>n</w:t>
      </w:r>
      <w:r w:rsidR="002716D6" w:rsidRPr="009067FA">
        <w:rPr>
          <w:rFonts w:ascii="Arial" w:hAnsi="Arial" w:cs="Arial"/>
        </w:rPr>
        <w:t xml:space="preserve"> en la </w:t>
      </w:r>
      <w:r w:rsidR="004C38ED" w:rsidRPr="009067FA">
        <w:rPr>
          <w:rFonts w:ascii="Arial" w:hAnsi="Arial" w:cs="Arial"/>
          <w:bCs/>
        </w:rPr>
        <w:t>EMPCC</w:t>
      </w:r>
      <w:r w:rsidR="002716D6" w:rsidRPr="009067FA">
        <w:rPr>
          <w:rFonts w:ascii="Arial" w:hAnsi="Arial" w:cs="Arial"/>
        </w:rPr>
        <w:t>.</w:t>
      </w:r>
      <w:r w:rsidR="009067FA">
        <w:rPr>
          <w:rFonts w:ascii="Arial" w:hAnsi="Arial" w:cs="Arial"/>
        </w:rPr>
        <w:t xml:space="preserve"> </w:t>
      </w:r>
      <w:r w:rsidR="002716D6" w:rsidRPr="009067FA">
        <w:rPr>
          <w:rFonts w:ascii="Arial" w:hAnsi="Arial" w:cs="Arial"/>
        </w:rPr>
        <w:t xml:space="preserve">Estos principios </w:t>
      </w:r>
      <w:r w:rsidR="007A53D9" w:rsidRPr="009067FA">
        <w:rPr>
          <w:rFonts w:ascii="Arial" w:hAnsi="Arial" w:cs="Arial"/>
        </w:rPr>
        <w:t>evidencian</w:t>
      </w:r>
      <w:r w:rsidR="002716D6" w:rsidRPr="009067FA">
        <w:rPr>
          <w:rFonts w:ascii="Arial" w:hAnsi="Arial" w:cs="Arial"/>
        </w:rPr>
        <w:t xml:space="preserve"> la necesidad de </w:t>
      </w:r>
      <w:r w:rsidR="00770498" w:rsidRPr="009067FA">
        <w:rPr>
          <w:rFonts w:ascii="Arial" w:hAnsi="Arial" w:cs="Arial"/>
        </w:rPr>
        <w:t xml:space="preserve">que </w:t>
      </w:r>
      <w:r w:rsidR="002716D6" w:rsidRPr="009067FA">
        <w:rPr>
          <w:rFonts w:ascii="Arial" w:hAnsi="Arial" w:cs="Arial"/>
        </w:rPr>
        <w:t xml:space="preserve">la pedagogía </w:t>
      </w:r>
      <w:r w:rsidR="007A53D9" w:rsidRPr="009067FA">
        <w:rPr>
          <w:rFonts w:ascii="Arial" w:hAnsi="Arial" w:cs="Arial"/>
        </w:rPr>
        <w:t>partidista en la base</w:t>
      </w:r>
      <w:r w:rsidR="002716D6" w:rsidRPr="009067FA">
        <w:rPr>
          <w:rFonts w:ascii="Arial" w:hAnsi="Arial" w:cs="Arial"/>
        </w:rPr>
        <w:t xml:space="preserve">, </w:t>
      </w:r>
      <w:r w:rsidR="00BF6767" w:rsidRPr="009067FA">
        <w:rPr>
          <w:rFonts w:ascii="Arial" w:hAnsi="Arial" w:cs="Arial"/>
        </w:rPr>
        <w:t xml:space="preserve">alcance un mayor nivel de </w:t>
      </w:r>
      <w:r w:rsidR="002716D6" w:rsidRPr="009067FA">
        <w:rPr>
          <w:rFonts w:ascii="Arial" w:hAnsi="Arial" w:cs="Arial"/>
        </w:rPr>
        <w:t>problematiza</w:t>
      </w:r>
      <w:r w:rsidR="00BF6767" w:rsidRPr="009067FA">
        <w:rPr>
          <w:rFonts w:ascii="Arial" w:hAnsi="Arial" w:cs="Arial"/>
        </w:rPr>
        <w:t>ción. En este sentido debe</w:t>
      </w:r>
      <w:r w:rsidR="002716D6" w:rsidRPr="009067FA">
        <w:rPr>
          <w:rFonts w:ascii="Arial" w:hAnsi="Arial" w:cs="Arial"/>
        </w:rPr>
        <w:t xml:space="preserve"> asum</w:t>
      </w:r>
      <w:r w:rsidR="00BF6767" w:rsidRPr="009067FA">
        <w:rPr>
          <w:rFonts w:ascii="Arial" w:hAnsi="Arial" w:cs="Arial"/>
        </w:rPr>
        <w:t>ir</w:t>
      </w:r>
      <w:r w:rsidR="002716D6" w:rsidRPr="009067FA">
        <w:rPr>
          <w:rFonts w:ascii="Arial" w:hAnsi="Arial" w:cs="Arial"/>
        </w:rPr>
        <w:t xml:space="preserve"> la reflexión y el debate como herramientas desarrolladoras </w:t>
      </w:r>
      <w:r w:rsidR="00BF6767" w:rsidRPr="009067FA">
        <w:rPr>
          <w:rFonts w:ascii="Arial" w:hAnsi="Arial" w:cs="Arial"/>
        </w:rPr>
        <w:t>para</w:t>
      </w:r>
      <w:r w:rsidR="002716D6" w:rsidRPr="009067FA">
        <w:rPr>
          <w:rFonts w:ascii="Arial" w:hAnsi="Arial" w:cs="Arial"/>
        </w:rPr>
        <w:t xml:space="preserve"> el </w:t>
      </w:r>
      <w:r w:rsidR="002716D6" w:rsidRPr="009067FA">
        <w:rPr>
          <w:rFonts w:ascii="Arial" w:hAnsi="Arial" w:cs="Arial"/>
        </w:rPr>
        <w:lastRenderedPageBreak/>
        <w:t>proceso de enseñanza</w:t>
      </w:r>
      <w:r w:rsidR="00BF6767" w:rsidRPr="009067FA">
        <w:rPr>
          <w:rFonts w:ascii="Arial" w:hAnsi="Arial" w:cs="Arial"/>
        </w:rPr>
        <w:t>-aprendizaje. En consecuencia, dar una mayor significación a la dimensión</w:t>
      </w:r>
      <w:r w:rsidR="002716D6" w:rsidRPr="009067FA">
        <w:rPr>
          <w:rFonts w:ascii="Arial" w:hAnsi="Arial" w:cs="Arial"/>
        </w:rPr>
        <w:t xml:space="preserve"> praxiológica. </w:t>
      </w:r>
    </w:p>
    <w:p w:rsidR="005D5CCA" w:rsidRPr="009067FA" w:rsidRDefault="001B1B27" w:rsidP="009067FA">
      <w:pPr>
        <w:spacing w:after="120"/>
        <w:ind w:right="-1"/>
        <w:jc w:val="both"/>
        <w:rPr>
          <w:rFonts w:ascii="Arial" w:hAnsi="Arial" w:cs="Arial"/>
        </w:rPr>
      </w:pPr>
      <w:r w:rsidRPr="009067FA">
        <w:rPr>
          <w:rFonts w:ascii="Arial" w:hAnsi="Arial" w:cs="Arial"/>
          <w:i/>
        </w:rPr>
        <w:t>M</w:t>
      </w:r>
      <w:r w:rsidR="002716D6" w:rsidRPr="009067FA">
        <w:rPr>
          <w:rFonts w:ascii="Arial" w:hAnsi="Arial" w:cs="Arial"/>
          <w:i/>
        </w:rPr>
        <w:t xml:space="preserve">étodos </w:t>
      </w:r>
      <w:r w:rsidRPr="009067FA">
        <w:rPr>
          <w:rFonts w:ascii="Arial" w:hAnsi="Arial" w:cs="Arial"/>
          <w:i/>
        </w:rPr>
        <w:t xml:space="preserve">problémicos </w:t>
      </w:r>
      <w:r w:rsidR="002716D6" w:rsidRPr="009067FA">
        <w:rPr>
          <w:rFonts w:ascii="Arial" w:hAnsi="Arial" w:cs="Arial"/>
          <w:i/>
        </w:rPr>
        <w:t xml:space="preserve">que </w:t>
      </w:r>
      <w:r w:rsidR="00EE7CFC" w:rsidRPr="009067FA">
        <w:rPr>
          <w:rFonts w:ascii="Arial" w:hAnsi="Arial" w:cs="Arial"/>
          <w:i/>
        </w:rPr>
        <w:t>estimulan</w:t>
      </w:r>
      <w:r w:rsidR="002716D6" w:rsidRPr="009067FA">
        <w:rPr>
          <w:rFonts w:ascii="Arial" w:hAnsi="Arial" w:cs="Arial"/>
          <w:i/>
        </w:rPr>
        <w:t xml:space="preserve"> la reflexión desarrolladora</w:t>
      </w:r>
      <w:r w:rsidR="00AF500A" w:rsidRPr="009067FA">
        <w:rPr>
          <w:rFonts w:ascii="Arial" w:hAnsi="Arial" w:cs="Arial"/>
          <w:i/>
        </w:rPr>
        <w:t>:</w:t>
      </w:r>
      <w:r w:rsidR="00AF500A" w:rsidRPr="009067FA">
        <w:rPr>
          <w:rFonts w:ascii="Arial" w:hAnsi="Arial" w:cs="Arial"/>
        </w:rPr>
        <w:t xml:space="preserve"> r</w:t>
      </w:r>
      <w:r w:rsidR="00EE7CFC" w:rsidRPr="009067FA">
        <w:rPr>
          <w:rFonts w:ascii="Arial" w:hAnsi="Arial" w:cs="Arial"/>
        </w:rPr>
        <w:t>especta a</w:t>
      </w:r>
      <w:r w:rsidR="002716D6" w:rsidRPr="009067FA">
        <w:rPr>
          <w:rFonts w:ascii="Arial" w:hAnsi="Arial" w:cs="Arial"/>
        </w:rPr>
        <w:t xml:space="preserve"> los métodos problémicos</w:t>
      </w:r>
      <w:r w:rsidR="00EE7CFC" w:rsidRPr="009067FA">
        <w:rPr>
          <w:rFonts w:ascii="Arial" w:hAnsi="Arial" w:cs="Arial"/>
        </w:rPr>
        <w:t>,</w:t>
      </w:r>
      <w:r w:rsidR="00EF255E" w:rsidRPr="009067FA">
        <w:rPr>
          <w:rFonts w:ascii="Arial" w:hAnsi="Arial" w:cs="Arial"/>
        </w:rPr>
        <w:t xml:space="preserve"> </w:t>
      </w:r>
      <w:r w:rsidR="005D5CCA" w:rsidRPr="009067FA">
        <w:rPr>
          <w:rFonts w:ascii="Arial" w:hAnsi="Arial" w:cs="Arial"/>
        </w:rPr>
        <w:t xml:space="preserve">los </w:t>
      </w:r>
      <w:r w:rsidR="0041775C" w:rsidRPr="009067FA">
        <w:rPr>
          <w:rFonts w:ascii="Arial" w:hAnsi="Arial" w:cs="Arial"/>
        </w:rPr>
        <w:t>investigad</w:t>
      </w:r>
      <w:r w:rsidR="002716D6" w:rsidRPr="009067FA">
        <w:rPr>
          <w:rFonts w:ascii="Arial" w:hAnsi="Arial" w:cs="Arial"/>
        </w:rPr>
        <w:t xml:space="preserve">ores </w:t>
      </w:r>
      <w:r w:rsidR="00AF500A" w:rsidRPr="009067FA">
        <w:rPr>
          <w:rFonts w:ascii="Arial" w:hAnsi="Arial" w:cs="Arial"/>
        </w:rPr>
        <w:t>(</w:t>
      </w:r>
      <w:r w:rsidR="002716D6" w:rsidRPr="009067FA">
        <w:rPr>
          <w:rFonts w:ascii="Arial" w:hAnsi="Arial" w:cs="Arial"/>
          <w:bCs/>
        </w:rPr>
        <w:t>Majmutov</w:t>
      </w:r>
      <w:r w:rsidR="00AF500A" w:rsidRPr="009067FA">
        <w:rPr>
          <w:rFonts w:ascii="Arial" w:hAnsi="Arial" w:cs="Arial"/>
          <w:bCs/>
        </w:rPr>
        <w:t>,</w:t>
      </w:r>
      <w:r w:rsidR="002716D6" w:rsidRPr="009067FA">
        <w:rPr>
          <w:rFonts w:ascii="Arial" w:hAnsi="Arial" w:cs="Arial"/>
          <w:bCs/>
        </w:rPr>
        <w:t xml:space="preserve"> 1983</w:t>
      </w:r>
      <w:r w:rsidR="00585C27" w:rsidRPr="009067FA">
        <w:rPr>
          <w:rFonts w:ascii="Arial" w:hAnsi="Arial" w:cs="Arial"/>
          <w:bCs/>
        </w:rPr>
        <w:t>)</w:t>
      </w:r>
      <w:r w:rsidR="00EF255E" w:rsidRPr="009067FA">
        <w:rPr>
          <w:rFonts w:ascii="Arial" w:hAnsi="Arial" w:cs="Arial"/>
          <w:bCs/>
        </w:rPr>
        <w:t>, Brousseau</w:t>
      </w:r>
      <w:r w:rsidR="00AF500A" w:rsidRPr="009067FA">
        <w:rPr>
          <w:rFonts w:ascii="Arial" w:hAnsi="Arial" w:cs="Arial"/>
          <w:bCs/>
        </w:rPr>
        <w:t xml:space="preserve">, </w:t>
      </w:r>
      <w:r w:rsidR="002716D6" w:rsidRPr="009067FA">
        <w:rPr>
          <w:rFonts w:ascii="Arial" w:hAnsi="Arial" w:cs="Arial"/>
          <w:bCs/>
        </w:rPr>
        <w:t>2007</w:t>
      </w:r>
      <w:r w:rsidR="00AF500A" w:rsidRPr="009067FA">
        <w:rPr>
          <w:rFonts w:ascii="Arial" w:hAnsi="Arial" w:cs="Arial"/>
          <w:bCs/>
        </w:rPr>
        <w:t xml:space="preserve">, </w:t>
      </w:r>
      <w:r w:rsidR="00AF500A" w:rsidRPr="009067FA">
        <w:rPr>
          <w:rFonts w:ascii="Arial" w:hAnsi="Arial" w:cs="Arial"/>
        </w:rPr>
        <w:t>Sánchez et al 2018</w:t>
      </w:r>
      <w:r w:rsidR="002716D6" w:rsidRPr="009067FA">
        <w:rPr>
          <w:rFonts w:ascii="Arial" w:hAnsi="Arial" w:cs="Arial"/>
          <w:bCs/>
        </w:rPr>
        <w:t>)</w:t>
      </w:r>
      <w:r w:rsidR="00585C27" w:rsidRPr="009067FA">
        <w:rPr>
          <w:rFonts w:ascii="Arial" w:hAnsi="Arial" w:cs="Arial"/>
          <w:bCs/>
        </w:rPr>
        <w:t xml:space="preserve"> tienen importantes aportes</w:t>
      </w:r>
      <w:r w:rsidR="00EE7CFC" w:rsidRPr="009067FA">
        <w:rPr>
          <w:rFonts w:ascii="Arial" w:hAnsi="Arial" w:cs="Arial"/>
          <w:bCs/>
        </w:rPr>
        <w:t>. En la mayoría de los casos,</w:t>
      </w:r>
      <w:r w:rsidR="002716D6" w:rsidRPr="009067FA">
        <w:rPr>
          <w:rFonts w:ascii="Arial" w:hAnsi="Arial" w:cs="Arial"/>
        </w:rPr>
        <w:t xml:space="preserve"> reconocen a la situación o problema</w:t>
      </w:r>
      <w:r w:rsidR="0041775C" w:rsidRPr="009067FA">
        <w:rPr>
          <w:rFonts w:ascii="Arial" w:hAnsi="Arial" w:cs="Arial"/>
        </w:rPr>
        <w:t>,</w:t>
      </w:r>
      <w:r w:rsidR="002716D6" w:rsidRPr="009067FA">
        <w:rPr>
          <w:rFonts w:ascii="Arial" w:hAnsi="Arial" w:cs="Arial"/>
        </w:rPr>
        <w:t xml:space="preserve"> modelo de inter</w:t>
      </w:r>
      <w:r w:rsidR="00585C27" w:rsidRPr="009067FA">
        <w:rPr>
          <w:rFonts w:ascii="Arial" w:hAnsi="Arial" w:cs="Arial"/>
        </w:rPr>
        <w:t>rel</w:t>
      </w:r>
      <w:r w:rsidR="002716D6" w:rsidRPr="009067FA">
        <w:rPr>
          <w:rFonts w:ascii="Arial" w:hAnsi="Arial" w:cs="Arial"/>
        </w:rPr>
        <w:t>ación sujeto medio</w:t>
      </w:r>
      <w:r w:rsidR="00AF500A" w:rsidRPr="009067FA">
        <w:rPr>
          <w:rFonts w:ascii="Arial" w:hAnsi="Arial" w:cs="Arial"/>
        </w:rPr>
        <w:t xml:space="preserve">. </w:t>
      </w:r>
      <w:r w:rsidR="00EE7CFC" w:rsidRPr="009067FA">
        <w:rPr>
          <w:rFonts w:ascii="Arial" w:hAnsi="Arial" w:cs="Arial"/>
        </w:rPr>
        <w:t>Generalmente,</w:t>
      </w:r>
      <w:r w:rsidR="00585C27" w:rsidRPr="009067FA">
        <w:rPr>
          <w:rFonts w:ascii="Arial" w:hAnsi="Arial" w:cs="Arial"/>
        </w:rPr>
        <w:t xml:space="preserve"> estos</w:t>
      </w:r>
      <w:r w:rsidR="00EE7CFC" w:rsidRPr="009067FA">
        <w:rPr>
          <w:rFonts w:ascii="Arial" w:hAnsi="Arial" w:cs="Arial"/>
        </w:rPr>
        <w:t xml:space="preserve"> l</w:t>
      </w:r>
      <w:r w:rsidR="005D5CCA" w:rsidRPr="009067FA">
        <w:rPr>
          <w:rFonts w:ascii="Arial" w:hAnsi="Arial" w:cs="Arial"/>
        </w:rPr>
        <w:t>a consideran como</w:t>
      </w:r>
      <w:r w:rsidR="002716D6" w:rsidRPr="009067FA">
        <w:rPr>
          <w:rFonts w:ascii="Arial" w:hAnsi="Arial" w:cs="Arial"/>
        </w:rPr>
        <w:t xml:space="preserve"> una he</w:t>
      </w:r>
      <w:r w:rsidR="005D5CCA" w:rsidRPr="009067FA">
        <w:rPr>
          <w:rFonts w:ascii="Arial" w:hAnsi="Arial" w:cs="Arial"/>
        </w:rPr>
        <w:t xml:space="preserve">rramienta </w:t>
      </w:r>
      <w:r w:rsidR="00585C27" w:rsidRPr="009067FA">
        <w:rPr>
          <w:rFonts w:ascii="Arial" w:hAnsi="Arial" w:cs="Arial"/>
        </w:rPr>
        <w:t xml:space="preserve">didáctica valiosa </w:t>
      </w:r>
      <w:r w:rsidR="005D5CCA" w:rsidRPr="009067FA">
        <w:rPr>
          <w:rFonts w:ascii="Arial" w:hAnsi="Arial" w:cs="Arial"/>
        </w:rPr>
        <w:t xml:space="preserve">en manos del </w:t>
      </w:r>
      <w:r w:rsidR="00EE7CFC" w:rsidRPr="009067FA">
        <w:rPr>
          <w:rFonts w:ascii="Arial" w:hAnsi="Arial" w:cs="Arial"/>
        </w:rPr>
        <w:t>maestro</w:t>
      </w:r>
      <w:r w:rsidR="005D5CCA" w:rsidRPr="009067FA">
        <w:rPr>
          <w:rFonts w:ascii="Arial" w:hAnsi="Arial" w:cs="Arial"/>
        </w:rPr>
        <w:t xml:space="preserve">. En tal sentido, </w:t>
      </w:r>
      <w:r w:rsidR="00585C27" w:rsidRPr="009067FA">
        <w:rPr>
          <w:rFonts w:ascii="Arial" w:hAnsi="Arial" w:cs="Arial"/>
        </w:rPr>
        <w:t>concuerdan</w:t>
      </w:r>
      <w:r w:rsidR="00EE7CFC" w:rsidRPr="009067FA">
        <w:rPr>
          <w:rFonts w:ascii="Arial" w:hAnsi="Arial" w:cs="Arial"/>
        </w:rPr>
        <w:t xml:space="preserve"> en que </w:t>
      </w:r>
      <w:r w:rsidR="009067FA" w:rsidRPr="009067FA">
        <w:rPr>
          <w:rFonts w:ascii="Arial" w:hAnsi="Arial" w:cs="Arial"/>
        </w:rPr>
        <w:t>este proyecta</w:t>
      </w:r>
      <w:r w:rsidR="002716D6" w:rsidRPr="009067FA">
        <w:rPr>
          <w:rFonts w:ascii="Arial" w:hAnsi="Arial" w:cs="Arial"/>
        </w:rPr>
        <w:t xml:space="preserve"> y manipula un </w:t>
      </w:r>
      <w:r w:rsidR="009067FA" w:rsidRPr="009067FA">
        <w:rPr>
          <w:rFonts w:ascii="Arial" w:hAnsi="Arial" w:cs="Arial"/>
        </w:rPr>
        <w:t>medio específico</w:t>
      </w:r>
      <w:r w:rsidR="002716D6" w:rsidRPr="009067FA">
        <w:rPr>
          <w:rFonts w:ascii="Arial" w:hAnsi="Arial" w:cs="Arial"/>
        </w:rPr>
        <w:t xml:space="preserve"> para que los </w:t>
      </w:r>
      <w:r w:rsidR="009067FA" w:rsidRPr="009067FA">
        <w:rPr>
          <w:rFonts w:ascii="Arial" w:hAnsi="Arial" w:cs="Arial"/>
        </w:rPr>
        <w:t>estudiantes asimilen</w:t>
      </w:r>
      <w:r w:rsidR="00585C27" w:rsidRPr="009067FA">
        <w:rPr>
          <w:rFonts w:ascii="Arial" w:hAnsi="Arial" w:cs="Arial"/>
        </w:rPr>
        <w:t xml:space="preserve"> el contenido a partir de los objetivos plasmados</w:t>
      </w:r>
      <w:r w:rsidR="002716D6" w:rsidRPr="009067FA">
        <w:rPr>
          <w:rFonts w:ascii="Arial" w:hAnsi="Arial" w:cs="Arial"/>
        </w:rPr>
        <w:t xml:space="preserve">. </w:t>
      </w:r>
    </w:p>
    <w:p w:rsidR="002716D6" w:rsidRPr="009067FA" w:rsidRDefault="00585C27" w:rsidP="009067FA">
      <w:pPr>
        <w:spacing w:after="120"/>
        <w:jc w:val="both"/>
        <w:rPr>
          <w:rFonts w:ascii="Arial" w:hAnsi="Arial" w:cs="Arial"/>
          <w:bCs/>
        </w:rPr>
      </w:pPr>
      <w:r w:rsidRPr="009067FA">
        <w:rPr>
          <w:rFonts w:ascii="Arial" w:hAnsi="Arial" w:cs="Arial"/>
        </w:rPr>
        <w:t>Al respecto, tales</w:t>
      </w:r>
      <w:r w:rsidR="002716D6" w:rsidRPr="009067FA">
        <w:rPr>
          <w:rFonts w:ascii="Arial" w:hAnsi="Arial" w:cs="Arial"/>
        </w:rPr>
        <w:t xml:space="preserve"> métodos son elegidos por los docentes con </w:t>
      </w:r>
      <w:r w:rsidRPr="009067FA">
        <w:rPr>
          <w:rFonts w:ascii="Arial" w:hAnsi="Arial" w:cs="Arial"/>
        </w:rPr>
        <w:t>el propósito</w:t>
      </w:r>
      <w:r w:rsidR="002716D6" w:rsidRPr="009067FA">
        <w:rPr>
          <w:rFonts w:ascii="Arial" w:hAnsi="Arial" w:cs="Arial"/>
        </w:rPr>
        <w:t xml:space="preserve"> de </w:t>
      </w:r>
      <w:r w:rsidRPr="009067FA">
        <w:rPr>
          <w:rFonts w:ascii="Arial" w:hAnsi="Arial" w:cs="Arial"/>
        </w:rPr>
        <w:t xml:space="preserve">motivar </w:t>
      </w:r>
      <w:r w:rsidR="006C27E2" w:rsidRPr="009067FA">
        <w:rPr>
          <w:rFonts w:ascii="Arial" w:hAnsi="Arial" w:cs="Arial"/>
        </w:rPr>
        <w:t>el aprendizaje de</w:t>
      </w:r>
      <w:r w:rsidR="002716D6" w:rsidRPr="009067FA">
        <w:rPr>
          <w:rFonts w:ascii="Arial" w:hAnsi="Arial" w:cs="Arial"/>
        </w:rPr>
        <w:t xml:space="preserve">l </w:t>
      </w:r>
      <w:r w:rsidR="005D5CCA" w:rsidRPr="009067FA">
        <w:rPr>
          <w:rFonts w:ascii="Arial" w:hAnsi="Arial" w:cs="Arial"/>
        </w:rPr>
        <w:t>estudiante</w:t>
      </w:r>
      <w:r w:rsidR="002716D6" w:rsidRPr="009067FA">
        <w:rPr>
          <w:rFonts w:ascii="Arial" w:hAnsi="Arial" w:cs="Arial"/>
        </w:rPr>
        <w:t xml:space="preserve"> e </w:t>
      </w:r>
      <w:r w:rsidR="00CF22B4" w:rsidRPr="009067FA">
        <w:rPr>
          <w:rFonts w:ascii="Arial" w:hAnsi="Arial" w:cs="Arial"/>
        </w:rPr>
        <w:t xml:space="preserve">implicarlo en </w:t>
      </w:r>
      <w:r w:rsidR="009067FA" w:rsidRPr="009067FA">
        <w:rPr>
          <w:rFonts w:ascii="Arial" w:hAnsi="Arial" w:cs="Arial"/>
        </w:rPr>
        <w:t>su vinculación</w:t>
      </w:r>
      <w:r w:rsidR="00CF22B4" w:rsidRPr="009067FA">
        <w:rPr>
          <w:rFonts w:ascii="Arial" w:hAnsi="Arial" w:cs="Arial"/>
        </w:rPr>
        <w:t xml:space="preserve"> hombre medio</w:t>
      </w:r>
      <w:r w:rsidR="002716D6" w:rsidRPr="009067FA">
        <w:rPr>
          <w:rFonts w:ascii="Arial" w:hAnsi="Arial" w:cs="Arial"/>
        </w:rPr>
        <w:t>.</w:t>
      </w:r>
      <w:r w:rsidR="006C27E2" w:rsidRPr="009067FA">
        <w:rPr>
          <w:rFonts w:ascii="Arial" w:hAnsi="Arial" w:cs="Arial"/>
        </w:rPr>
        <w:t xml:space="preserve"> Es decir, generar una especie de contextualización, que propicie un aprendizaje basado en aspectos que brinda la práctica cotidiana.</w:t>
      </w:r>
    </w:p>
    <w:p w:rsidR="00E8524A" w:rsidRPr="009067FA" w:rsidRDefault="002716D6" w:rsidP="009067FA">
      <w:pPr>
        <w:spacing w:after="120"/>
        <w:jc w:val="both"/>
        <w:rPr>
          <w:rFonts w:ascii="Arial" w:hAnsi="Arial" w:cs="Arial"/>
        </w:rPr>
      </w:pPr>
      <w:r w:rsidRPr="009067FA">
        <w:rPr>
          <w:rFonts w:ascii="Arial" w:hAnsi="Arial" w:cs="Arial"/>
        </w:rPr>
        <w:t xml:space="preserve">Los autores </w:t>
      </w:r>
      <w:r w:rsidR="009067FA" w:rsidRPr="009067FA">
        <w:rPr>
          <w:rFonts w:ascii="Arial" w:hAnsi="Arial" w:cs="Arial"/>
        </w:rPr>
        <w:t>consultados son</w:t>
      </w:r>
      <w:r w:rsidR="00CF22B4" w:rsidRPr="009067FA">
        <w:rPr>
          <w:rFonts w:ascii="Arial" w:hAnsi="Arial" w:cs="Arial"/>
        </w:rPr>
        <w:t xml:space="preserve"> del criterio</w:t>
      </w:r>
      <w:r w:rsidR="003F5F4A" w:rsidRPr="009067FA">
        <w:rPr>
          <w:rFonts w:ascii="Arial" w:hAnsi="Arial" w:cs="Arial"/>
        </w:rPr>
        <w:t>,</w:t>
      </w:r>
      <w:r w:rsidRPr="009067FA">
        <w:rPr>
          <w:rFonts w:ascii="Arial" w:hAnsi="Arial" w:cs="Arial"/>
        </w:rPr>
        <w:t xml:space="preserve"> que el problema </w:t>
      </w:r>
      <w:r w:rsidR="00CF22B4" w:rsidRPr="009067FA">
        <w:rPr>
          <w:rFonts w:ascii="Arial" w:hAnsi="Arial" w:cs="Arial"/>
        </w:rPr>
        <w:t>escogido</w:t>
      </w:r>
      <w:r w:rsidRPr="009067FA">
        <w:rPr>
          <w:rFonts w:ascii="Arial" w:hAnsi="Arial" w:cs="Arial"/>
        </w:rPr>
        <w:t xml:space="preserve"> por el docente, debe </w:t>
      </w:r>
      <w:r w:rsidR="006C27E2" w:rsidRPr="009067FA">
        <w:rPr>
          <w:rFonts w:ascii="Arial" w:hAnsi="Arial" w:cs="Arial"/>
        </w:rPr>
        <w:t>estimular</w:t>
      </w:r>
      <w:r w:rsidR="00CF22B4" w:rsidRPr="009067FA">
        <w:rPr>
          <w:rFonts w:ascii="Arial" w:hAnsi="Arial" w:cs="Arial"/>
        </w:rPr>
        <w:t>a</w:t>
      </w:r>
      <w:r w:rsidRPr="009067FA">
        <w:rPr>
          <w:rFonts w:ascii="Arial" w:hAnsi="Arial" w:cs="Arial"/>
        </w:rPr>
        <w:t xml:space="preserve"> los </w:t>
      </w:r>
      <w:r w:rsidR="003B35E3" w:rsidRPr="009067FA">
        <w:rPr>
          <w:rFonts w:ascii="Arial" w:hAnsi="Arial" w:cs="Arial"/>
        </w:rPr>
        <w:t>estudiantes</w:t>
      </w:r>
      <w:r w:rsidR="00EF255E" w:rsidRPr="009067FA">
        <w:rPr>
          <w:rFonts w:ascii="Arial" w:hAnsi="Arial" w:cs="Arial"/>
        </w:rPr>
        <w:t xml:space="preserve"> </w:t>
      </w:r>
      <w:r w:rsidR="006C27E2" w:rsidRPr="009067FA">
        <w:rPr>
          <w:rFonts w:ascii="Arial" w:hAnsi="Arial" w:cs="Arial"/>
        </w:rPr>
        <w:t xml:space="preserve">para </w:t>
      </w:r>
      <w:r w:rsidRPr="009067FA">
        <w:rPr>
          <w:rFonts w:ascii="Arial" w:hAnsi="Arial" w:cs="Arial"/>
        </w:rPr>
        <w:t xml:space="preserve">las </w:t>
      </w:r>
      <w:r w:rsidR="00CF22B4" w:rsidRPr="009067FA">
        <w:rPr>
          <w:rFonts w:ascii="Arial" w:hAnsi="Arial" w:cs="Arial"/>
        </w:rPr>
        <w:t>“</w:t>
      </w:r>
      <w:r w:rsidRPr="009067FA">
        <w:rPr>
          <w:rFonts w:ascii="Arial" w:hAnsi="Arial" w:cs="Arial"/>
        </w:rPr>
        <w:t>adaptaciones deseadas</w:t>
      </w:r>
      <w:r w:rsidR="00EF255E" w:rsidRPr="009067FA">
        <w:rPr>
          <w:rFonts w:ascii="Arial" w:hAnsi="Arial" w:cs="Arial"/>
        </w:rPr>
        <w:t>” (</w:t>
      </w:r>
      <w:r w:rsidR="00CF22B4" w:rsidRPr="009067FA">
        <w:rPr>
          <w:rFonts w:ascii="Arial" w:hAnsi="Arial" w:cs="Arial"/>
        </w:rPr>
        <w:t>Sánchez</w:t>
      </w:r>
      <w:r w:rsidR="00EF255E" w:rsidRPr="009067FA">
        <w:rPr>
          <w:rFonts w:ascii="Arial" w:hAnsi="Arial" w:cs="Arial"/>
        </w:rPr>
        <w:t>,</w:t>
      </w:r>
      <w:r w:rsidR="00CF22B4" w:rsidRPr="009067FA">
        <w:rPr>
          <w:rFonts w:ascii="Arial" w:hAnsi="Arial" w:cs="Arial"/>
        </w:rPr>
        <w:t xml:space="preserve"> </w:t>
      </w:r>
      <w:r w:rsidR="000C4F27" w:rsidRPr="009067FA">
        <w:rPr>
          <w:rFonts w:ascii="Arial" w:hAnsi="Arial" w:cs="Arial"/>
        </w:rPr>
        <w:t xml:space="preserve">et al, </w:t>
      </w:r>
      <w:r w:rsidR="00CF22B4" w:rsidRPr="009067FA">
        <w:rPr>
          <w:rFonts w:ascii="Arial" w:hAnsi="Arial" w:cs="Arial"/>
        </w:rPr>
        <w:t xml:space="preserve">2018, p. </w:t>
      </w:r>
      <w:r w:rsidR="00157888" w:rsidRPr="009067FA">
        <w:rPr>
          <w:rFonts w:ascii="Arial" w:hAnsi="Arial" w:cs="Arial"/>
        </w:rPr>
        <w:t>8140</w:t>
      </w:r>
      <w:r w:rsidR="00CF22B4" w:rsidRPr="009067FA">
        <w:rPr>
          <w:rFonts w:ascii="Arial" w:hAnsi="Arial" w:cs="Arial"/>
        </w:rPr>
        <w:t>)</w:t>
      </w:r>
      <w:r w:rsidR="006C27E2" w:rsidRPr="009067FA">
        <w:rPr>
          <w:rFonts w:ascii="Arial" w:hAnsi="Arial" w:cs="Arial"/>
        </w:rPr>
        <w:t>. De esto</w:t>
      </w:r>
      <w:r w:rsidR="00157888" w:rsidRPr="009067FA">
        <w:rPr>
          <w:rFonts w:ascii="Arial" w:hAnsi="Arial" w:cs="Arial"/>
        </w:rPr>
        <w:t>,</w:t>
      </w:r>
      <w:r w:rsidR="006C27E2" w:rsidRPr="009067FA">
        <w:rPr>
          <w:rFonts w:ascii="Arial" w:hAnsi="Arial" w:cs="Arial"/>
        </w:rPr>
        <w:t xml:space="preserve"> se comprende la posibilidad de que</w:t>
      </w:r>
      <w:r w:rsidRPr="009067FA">
        <w:rPr>
          <w:rFonts w:ascii="Arial" w:hAnsi="Arial" w:cs="Arial"/>
        </w:rPr>
        <w:t xml:space="preserve"> puedan </w:t>
      </w:r>
      <w:r w:rsidR="006C27E2" w:rsidRPr="009067FA">
        <w:rPr>
          <w:rFonts w:ascii="Arial" w:hAnsi="Arial" w:cs="Arial"/>
        </w:rPr>
        <w:t>solucionarlo</w:t>
      </w:r>
      <w:r w:rsidR="00EF255E" w:rsidRPr="009067FA">
        <w:rPr>
          <w:rFonts w:ascii="Arial" w:hAnsi="Arial" w:cs="Arial"/>
        </w:rPr>
        <w:t>, sustentados</w:t>
      </w:r>
      <w:r w:rsidR="006C27E2" w:rsidRPr="009067FA">
        <w:rPr>
          <w:rFonts w:ascii="Arial" w:hAnsi="Arial" w:cs="Arial"/>
        </w:rPr>
        <w:t xml:space="preserve"> en</w:t>
      </w:r>
      <w:r w:rsidRPr="009067FA">
        <w:rPr>
          <w:rFonts w:ascii="Arial" w:hAnsi="Arial" w:cs="Arial"/>
        </w:rPr>
        <w:t xml:space="preserve"> su actuación </w:t>
      </w:r>
      <w:r w:rsidR="006C27E2" w:rsidRPr="009067FA">
        <w:rPr>
          <w:rFonts w:ascii="Arial" w:hAnsi="Arial" w:cs="Arial"/>
        </w:rPr>
        <w:t xml:space="preserve">mediante el </w:t>
      </w:r>
      <w:r w:rsidRPr="009067FA">
        <w:rPr>
          <w:rFonts w:ascii="Arial" w:hAnsi="Arial" w:cs="Arial"/>
        </w:rPr>
        <w:t xml:space="preserve">dialogo, </w:t>
      </w:r>
      <w:r w:rsidR="006C27E2" w:rsidRPr="009067FA">
        <w:rPr>
          <w:rFonts w:ascii="Arial" w:hAnsi="Arial" w:cs="Arial"/>
        </w:rPr>
        <w:t xml:space="preserve">la reflexión que aparecen </w:t>
      </w:r>
      <w:r w:rsidRPr="009067FA">
        <w:rPr>
          <w:rFonts w:ascii="Arial" w:hAnsi="Arial" w:cs="Arial"/>
        </w:rPr>
        <w:t>en la relación actividad-comunicación pedagógica entre ellos</w:t>
      </w:r>
      <w:r w:rsidR="006C27E2" w:rsidRPr="009067FA">
        <w:rPr>
          <w:rFonts w:ascii="Arial" w:hAnsi="Arial" w:cs="Arial"/>
        </w:rPr>
        <w:t>,</w:t>
      </w:r>
      <w:r w:rsidRPr="009067FA">
        <w:rPr>
          <w:rFonts w:ascii="Arial" w:hAnsi="Arial" w:cs="Arial"/>
        </w:rPr>
        <w:t xml:space="preserve"> a partir del momento que acepta el problema, o sea, que lo convierte en propio</w:t>
      </w:r>
      <w:r w:rsidR="00EF255E" w:rsidRPr="009067FA">
        <w:rPr>
          <w:rFonts w:ascii="Arial" w:hAnsi="Arial" w:cs="Arial"/>
        </w:rPr>
        <w:t xml:space="preserve"> </w:t>
      </w:r>
      <w:r w:rsidR="000C4F27" w:rsidRPr="009067FA">
        <w:rPr>
          <w:rFonts w:ascii="Arial" w:hAnsi="Arial" w:cs="Arial"/>
        </w:rPr>
        <w:t>(Sánchez</w:t>
      </w:r>
      <w:r w:rsidR="00EF255E" w:rsidRPr="009067FA">
        <w:rPr>
          <w:rFonts w:ascii="Arial" w:hAnsi="Arial" w:cs="Arial"/>
        </w:rPr>
        <w:t>,</w:t>
      </w:r>
      <w:r w:rsidR="000C4F27" w:rsidRPr="009067FA">
        <w:rPr>
          <w:rFonts w:ascii="Arial" w:hAnsi="Arial" w:cs="Arial"/>
        </w:rPr>
        <w:t xml:space="preserve"> et al, </w:t>
      </w:r>
      <w:r w:rsidR="001C131C" w:rsidRPr="009067FA">
        <w:rPr>
          <w:rFonts w:ascii="Arial" w:hAnsi="Arial" w:cs="Arial"/>
        </w:rPr>
        <w:t xml:space="preserve">p. </w:t>
      </w:r>
      <w:r w:rsidR="000C4F27" w:rsidRPr="009067FA">
        <w:rPr>
          <w:rFonts w:ascii="Arial" w:hAnsi="Arial" w:cs="Arial"/>
        </w:rPr>
        <w:t>2918)</w:t>
      </w:r>
      <w:r w:rsidRPr="009067FA">
        <w:rPr>
          <w:rFonts w:ascii="Arial" w:hAnsi="Arial" w:cs="Arial"/>
        </w:rPr>
        <w:t xml:space="preserve">. </w:t>
      </w:r>
      <w:r w:rsidR="006C27E2" w:rsidRPr="009067FA">
        <w:rPr>
          <w:rFonts w:ascii="Arial" w:hAnsi="Arial" w:cs="Arial"/>
        </w:rPr>
        <w:t>Dichos autores c</w:t>
      </w:r>
      <w:r w:rsidRPr="009067FA">
        <w:rPr>
          <w:rFonts w:ascii="Arial" w:hAnsi="Arial" w:cs="Arial"/>
        </w:rPr>
        <w:t>onsideran también</w:t>
      </w:r>
      <w:r w:rsidR="006C27E2" w:rsidRPr="009067FA">
        <w:rPr>
          <w:rFonts w:ascii="Arial" w:hAnsi="Arial" w:cs="Arial"/>
        </w:rPr>
        <w:t>,</w:t>
      </w:r>
      <w:r w:rsidR="001C131C" w:rsidRPr="009067FA">
        <w:rPr>
          <w:rFonts w:ascii="Arial" w:hAnsi="Arial" w:cs="Arial"/>
        </w:rPr>
        <w:t xml:space="preserve"> que desde</w:t>
      </w:r>
      <w:r w:rsidRPr="009067FA">
        <w:rPr>
          <w:rFonts w:ascii="Arial" w:hAnsi="Arial" w:cs="Arial"/>
        </w:rPr>
        <w:t xml:space="preserve"> ese momento y hasta que los </w:t>
      </w:r>
      <w:r w:rsidR="003B35E3" w:rsidRPr="009067FA">
        <w:rPr>
          <w:rFonts w:ascii="Arial" w:hAnsi="Arial" w:cs="Arial"/>
        </w:rPr>
        <w:t xml:space="preserve">estudiantes </w:t>
      </w:r>
      <w:r w:rsidR="006C27E2" w:rsidRPr="009067FA">
        <w:rPr>
          <w:rFonts w:ascii="Arial" w:hAnsi="Arial" w:cs="Arial"/>
        </w:rPr>
        <w:t>internalizan</w:t>
      </w:r>
      <w:r w:rsidRPr="009067FA">
        <w:rPr>
          <w:rFonts w:ascii="Arial" w:hAnsi="Arial" w:cs="Arial"/>
        </w:rPr>
        <w:t xml:space="preserve"> la respuesta, el docente se mantiene </w:t>
      </w:r>
      <w:r w:rsidR="006C27E2" w:rsidRPr="009067FA">
        <w:rPr>
          <w:rFonts w:ascii="Arial" w:hAnsi="Arial" w:cs="Arial"/>
        </w:rPr>
        <w:t>interesado</w:t>
      </w:r>
      <w:r w:rsidRPr="009067FA">
        <w:rPr>
          <w:rFonts w:ascii="Arial" w:hAnsi="Arial" w:cs="Arial"/>
        </w:rPr>
        <w:t xml:space="preserve"> hacia la exteriorización de los conocimientos que construyen. </w:t>
      </w:r>
      <w:r w:rsidR="000C4F27" w:rsidRPr="009067FA">
        <w:rPr>
          <w:rFonts w:ascii="Arial" w:hAnsi="Arial" w:cs="Arial"/>
        </w:rPr>
        <w:t>Ello es posible siempre que el profesor tenga en cuenta el grado de desarrollo cognitivo que ha alcanzado el estudiante y los elementos que constituyen el o los aspectos desarrolladores que puede este asimilar con los recursos psicológicos con los que cuenta.</w:t>
      </w:r>
    </w:p>
    <w:p w:rsidR="002716D6" w:rsidRPr="009067FA" w:rsidRDefault="00E8524A" w:rsidP="009067FA">
      <w:pPr>
        <w:spacing w:after="120"/>
        <w:jc w:val="both"/>
        <w:rPr>
          <w:rFonts w:ascii="Arial" w:hAnsi="Arial" w:cs="Arial"/>
        </w:rPr>
      </w:pPr>
      <w:r w:rsidRPr="009067FA">
        <w:rPr>
          <w:rFonts w:ascii="Arial" w:hAnsi="Arial" w:cs="Arial"/>
        </w:rPr>
        <w:t>En este particular, Sánchez et al (2018) consideran que a ello se</w:t>
      </w:r>
      <w:r w:rsidR="009067FA">
        <w:rPr>
          <w:rFonts w:ascii="Arial" w:hAnsi="Arial" w:cs="Arial"/>
        </w:rPr>
        <w:t xml:space="preserve"> </w:t>
      </w:r>
      <w:r w:rsidRPr="009067FA">
        <w:rPr>
          <w:rFonts w:ascii="Arial" w:hAnsi="Arial" w:cs="Arial"/>
        </w:rPr>
        <w:t>agrega</w:t>
      </w:r>
      <w:r w:rsidR="009067FA">
        <w:rPr>
          <w:rFonts w:ascii="Arial" w:hAnsi="Arial" w:cs="Arial"/>
        </w:rPr>
        <w:t xml:space="preserve"> </w:t>
      </w:r>
      <w:r w:rsidRPr="009067FA">
        <w:rPr>
          <w:rFonts w:ascii="Arial" w:hAnsi="Arial" w:cs="Arial"/>
        </w:rPr>
        <w:t>la adecuada didáctica</w:t>
      </w:r>
      <w:r w:rsidR="002716D6" w:rsidRPr="009067FA">
        <w:rPr>
          <w:rFonts w:ascii="Arial" w:hAnsi="Arial" w:cs="Arial"/>
        </w:rPr>
        <w:t xml:space="preserve"> del profesor </w:t>
      </w:r>
      <w:r w:rsidRPr="009067FA">
        <w:rPr>
          <w:rFonts w:ascii="Arial" w:hAnsi="Arial" w:cs="Arial"/>
        </w:rPr>
        <w:t>con el</w:t>
      </w:r>
      <w:r w:rsidR="002716D6" w:rsidRPr="009067FA">
        <w:rPr>
          <w:rFonts w:ascii="Arial" w:hAnsi="Arial" w:cs="Arial"/>
        </w:rPr>
        <w:t xml:space="preserve"> grupo de </w:t>
      </w:r>
      <w:r w:rsidR="003B35E3" w:rsidRPr="009067FA">
        <w:rPr>
          <w:rFonts w:ascii="Arial" w:hAnsi="Arial" w:cs="Arial"/>
        </w:rPr>
        <w:t>estudiantes</w:t>
      </w:r>
      <w:r w:rsidRPr="009067FA">
        <w:rPr>
          <w:rFonts w:ascii="Arial" w:hAnsi="Arial" w:cs="Arial"/>
        </w:rPr>
        <w:t>. Según su criterio, esto favorece la</w:t>
      </w:r>
      <w:r w:rsidR="002716D6" w:rsidRPr="009067FA">
        <w:rPr>
          <w:rFonts w:ascii="Arial" w:hAnsi="Arial" w:cs="Arial"/>
        </w:rPr>
        <w:t xml:space="preserve"> </w:t>
      </w:r>
      <w:r w:rsidR="009067FA" w:rsidRPr="009067FA">
        <w:rPr>
          <w:rFonts w:ascii="Arial" w:hAnsi="Arial" w:cs="Arial"/>
        </w:rPr>
        <w:t>creación de</w:t>
      </w:r>
      <w:r w:rsidRPr="009067FA">
        <w:rPr>
          <w:rFonts w:ascii="Arial" w:hAnsi="Arial" w:cs="Arial"/>
        </w:rPr>
        <w:t xml:space="preserve"> un</w:t>
      </w:r>
      <w:r w:rsidR="002716D6" w:rsidRPr="009067FA">
        <w:rPr>
          <w:rFonts w:ascii="Arial" w:hAnsi="Arial" w:cs="Arial"/>
        </w:rPr>
        <w:t xml:space="preserve"> clima de confianza y seguridad </w:t>
      </w:r>
      <w:r w:rsidRPr="009067FA">
        <w:rPr>
          <w:rFonts w:ascii="Arial" w:hAnsi="Arial" w:cs="Arial"/>
        </w:rPr>
        <w:t>favorecedor de más</w:t>
      </w:r>
      <w:r w:rsidR="002716D6" w:rsidRPr="009067FA">
        <w:rPr>
          <w:rFonts w:ascii="Arial" w:hAnsi="Arial" w:cs="Arial"/>
        </w:rPr>
        <w:t xml:space="preserve"> independencia en la solución de l</w:t>
      </w:r>
      <w:r w:rsidR="00452D44" w:rsidRPr="009067FA">
        <w:rPr>
          <w:rFonts w:ascii="Arial" w:hAnsi="Arial" w:cs="Arial"/>
        </w:rPr>
        <w:t>o</w:t>
      </w:r>
      <w:r w:rsidR="002716D6" w:rsidRPr="009067FA">
        <w:rPr>
          <w:rFonts w:ascii="Arial" w:hAnsi="Arial" w:cs="Arial"/>
        </w:rPr>
        <w:t xml:space="preserve">s </w:t>
      </w:r>
      <w:r w:rsidR="009067FA" w:rsidRPr="009067FA">
        <w:rPr>
          <w:rFonts w:ascii="Arial" w:hAnsi="Arial" w:cs="Arial"/>
        </w:rPr>
        <w:t>problemas proyectados</w:t>
      </w:r>
      <w:r w:rsidRPr="009067FA">
        <w:rPr>
          <w:rFonts w:ascii="Arial" w:hAnsi="Arial" w:cs="Arial"/>
        </w:rPr>
        <w:t xml:space="preserve">. Dichos autores, consideran que en la </w:t>
      </w:r>
      <w:r w:rsidR="004C38ED" w:rsidRPr="009067FA">
        <w:rPr>
          <w:rFonts w:ascii="Arial" w:hAnsi="Arial" w:cs="Arial"/>
          <w:bCs/>
        </w:rPr>
        <w:t>EMPCC</w:t>
      </w:r>
      <w:r w:rsidR="002716D6" w:rsidRPr="009067FA">
        <w:rPr>
          <w:rFonts w:ascii="Arial" w:hAnsi="Arial" w:cs="Arial"/>
        </w:rPr>
        <w:t xml:space="preserve">, </w:t>
      </w:r>
      <w:r w:rsidRPr="009067FA">
        <w:rPr>
          <w:rFonts w:ascii="Arial" w:hAnsi="Arial" w:cs="Arial"/>
        </w:rPr>
        <w:t>debe funcionar</w:t>
      </w:r>
      <w:r w:rsidR="002716D6" w:rsidRPr="009067FA">
        <w:rPr>
          <w:rFonts w:ascii="Arial" w:hAnsi="Arial" w:cs="Arial"/>
        </w:rPr>
        <w:t xml:space="preserve"> sobre la base de los principios que rigen el proceso de enseñanza-aprendizaje en </w:t>
      </w:r>
      <w:r w:rsidRPr="009067FA">
        <w:rPr>
          <w:rFonts w:ascii="Arial" w:hAnsi="Arial" w:cs="Arial"/>
        </w:rPr>
        <w:t>sus</w:t>
      </w:r>
      <w:r w:rsidR="002716D6" w:rsidRPr="009067FA">
        <w:rPr>
          <w:rFonts w:ascii="Arial" w:hAnsi="Arial" w:cs="Arial"/>
        </w:rPr>
        <w:t xml:space="preserve"> condiciones</w:t>
      </w:r>
      <w:r w:rsidRPr="009067FA">
        <w:rPr>
          <w:rFonts w:ascii="Arial" w:hAnsi="Arial" w:cs="Arial"/>
        </w:rPr>
        <w:t xml:space="preserve"> específicas</w:t>
      </w:r>
      <w:r w:rsidR="002716D6" w:rsidRPr="009067FA">
        <w:rPr>
          <w:rFonts w:ascii="Arial" w:hAnsi="Arial" w:cs="Arial"/>
        </w:rPr>
        <w:t>.</w:t>
      </w:r>
      <w:r w:rsidR="00452D44" w:rsidRPr="009067FA">
        <w:rPr>
          <w:rFonts w:ascii="Arial" w:hAnsi="Arial" w:cs="Arial"/>
        </w:rPr>
        <w:t xml:space="preserve"> Por tanto, la dirección grupal debe dirigir </w:t>
      </w:r>
      <w:r w:rsidR="000B2065" w:rsidRPr="009067FA">
        <w:rPr>
          <w:rFonts w:ascii="Arial" w:hAnsi="Arial" w:cs="Arial"/>
        </w:rPr>
        <w:t>al</w:t>
      </w:r>
      <w:r w:rsidR="00452D44" w:rsidRPr="009067FA">
        <w:rPr>
          <w:rFonts w:ascii="Arial" w:hAnsi="Arial" w:cs="Arial"/>
        </w:rPr>
        <w:t xml:space="preserve"> docente hacia la búsqueda de herramientas psicopedagógicas que resuelvan cualquier contradicción o conflicto que constituya barreara en la comunicación que se establece en este </w:t>
      </w:r>
      <w:r w:rsidR="000B2065" w:rsidRPr="009067FA">
        <w:rPr>
          <w:rFonts w:ascii="Arial" w:hAnsi="Arial" w:cs="Arial"/>
        </w:rPr>
        <w:t>contexto</w:t>
      </w:r>
      <w:r w:rsidR="00452D44" w:rsidRPr="009067FA">
        <w:rPr>
          <w:rFonts w:ascii="Arial" w:hAnsi="Arial" w:cs="Arial"/>
        </w:rPr>
        <w:t>.</w:t>
      </w:r>
      <w:r w:rsidR="000B2065" w:rsidRPr="009067FA">
        <w:rPr>
          <w:rFonts w:ascii="Arial" w:hAnsi="Arial" w:cs="Arial"/>
        </w:rPr>
        <w:t xml:space="preserve"> Es decir, el logro de una comunicación pedagógica contextualizada.</w:t>
      </w:r>
    </w:p>
    <w:p w:rsidR="00B5357F" w:rsidRPr="009067FA" w:rsidRDefault="001C26B3" w:rsidP="009067FA">
      <w:pPr>
        <w:spacing w:after="120"/>
        <w:jc w:val="both"/>
        <w:rPr>
          <w:rFonts w:ascii="Arial" w:hAnsi="Arial" w:cs="Arial"/>
          <w:bCs/>
        </w:rPr>
      </w:pPr>
      <w:r w:rsidRPr="009067FA">
        <w:rPr>
          <w:rFonts w:ascii="Arial" w:hAnsi="Arial" w:cs="Arial"/>
        </w:rPr>
        <w:t xml:space="preserve">En este sentido, </w:t>
      </w:r>
      <w:r w:rsidR="001C131C" w:rsidRPr="009067FA">
        <w:rPr>
          <w:rFonts w:ascii="Arial" w:hAnsi="Arial" w:cs="Arial"/>
        </w:rPr>
        <w:t xml:space="preserve">en la búsqueda parcial, </w:t>
      </w:r>
      <w:r w:rsidRPr="009067FA">
        <w:rPr>
          <w:rFonts w:ascii="Arial" w:hAnsi="Arial" w:cs="Arial"/>
        </w:rPr>
        <w:t>el profesor debe gui</w:t>
      </w:r>
      <w:r w:rsidR="002716D6" w:rsidRPr="009067FA">
        <w:rPr>
          <w:rFonts w:ascii="Arial" w:hAnsi="Arial" w:cs="Arial"/>
        </w:rPr>
        <w:t>a</w:t>
      </w:r>
      <w:r w:rsidRPr="009067FA">
        <w:rPr>
          <w:rFonts w:ascii="Arial" w:hAnsi="Arial" w:cs="Arial"/>
        </w:rPr>
        <w:t>rlos</w:t>
      </w:r>
      <w:r w:rsidR="009067FA">
        <w:rPr>
          <w:rFonts w:ascii="Arial" w:hAnsi="Arial" w:cs="Arial"/>
        </w:rPr>
        <w:t xml:space="preserve"> </w:t>
      </w:r>
      <w:r w:rsidR="00A327ED" w:rsidRPr="009067FA">
        <w:rPr>
          <w:rFonts w:ascii="Arial" w:hAnsi="Arial" w:cs="Arial"/>
        </w:rPr>
        <w:t>empleando recursos adecuados</w:t>
      </w:r>
      <w:r w:rsidR="0017183D" w:rsidRPr="009067FA">
        <w:rPr>
          <w:rFonts w:ascii="Arial" w:hAnsi="Arial" w:cs="Arial"/>
        </w:rPr>
        <w:t xml:space="preserve"> ―psicológic</w:t>
      </w:r>
      <w:r w:rsidR="00B5357F" w:rsidRPr="009067FA">
        <w:rPr>
          <w:rFonts w:ascii="Arial" w:hAnsi="Arial" w:cs="Arial"/>
        </w:rPr>
        <w:t>o</w:t>
      </w:r>
      <w:r w:rsidR="0017183D" w:rsidRPr="009067FA">
        <w:rPr>
          <w:rFonts w:ascii="Arial" w:hAnsi="Arial" w:cs="Arial"/>
        </w:rPr>
        <w:t xml:space="preserve">s, </w:t>
      </w:r>
      <w:r w:rsidR="00B5357F" w:rsidRPr="009067FA">
        <w:rPr>
          <w:rFonts w:ascii="Arial" w:hAnsi="Arial" w:cs="Arial"/>
        </w:rPr>
        <w:t>didácticos, sociológicos</w:t>
      </w:r>
      <w:r w:rsidR="00A327ED" w:rsidRPr="009067FA">
        <w:rPr>
          <w:rFonts w:ascii="Arial" w:hAnsi="Arial" w:cs="Arial"/>
        </w:rPr>
        <w:t>,</w:t>
      </w:r>
      <w:r w:rsidR="00B5357F" w:rsidRPr="009067FA">
        <w:rPr>
          <w:rFonts w:ascii="Arial" w:hAnsi="Arial" w:cs="Arial"/>
        </w:rPr>
        <w:t xml:space="preserve"> axiológicos, entre otros―</w:t>
      </w:r>
      <w:r w:rsidRPr="009067FA">
        <w:rPr>
          <w:rFonts w:ascii="Arial" w:hAnsi="Arial" w:cs="Arial"/>
        </w:rPr>
        <w:t xml:space="preserve">por </w:t>
      </w:r>
      <w:r w:rsidR="002716D6" w:rsidRPr="009067FA">
        <w:rPr>
          <w:rFonts w:ascii="Arial" w:hAnsi="Arial" w:cs="Arial"/>
        </w:rPr>
        <w:t xml:space="preserve">el camino de la investigación científica. </w:t>
      </w:r>
      <w:r w:rsidR="00BC3AE4" w:rsidRPr="009067FA">
        <w:rPr>
          <w:rFonts w:ascii="Arial" w:hAnsi="Arial" w:cs="Arial"/>
        </w:rPr>
        <w:t>Al respecto</w:t>
      </w:r>
      <w:r w:rsidR="00A327ED" w:rsidRPr="009067FA">
        <w:rPr>
          <w:rFonts w:ascii="Arial" w:hAnsi="Arial" w:cs="Arial"/>
        </w:rPr>
        <w:t>,</w:t>
      </w:r>
      <w:r w:rsidR="002716D6" w:rsidRPr="009067FA">
        <w:rPr>
          <w:rFonts w:ascii="Arial" w:hAnsi="Arial" w:cs="Arial"/>
        </w:rPr>
        <w:t xml:space="preserve"> este se </w:t>
      </w:r>
      <w:r w:rsidR="00BC3AE4" w:rsidRPr="009067FA">
        <w:rPr>
          <w:rFonts w:ascii="Arial" w:hAnsi="Arial" w:cs="Arial"/>
        </w:rPr>
        <w:t>sostiene</w:t>
      </w:r>
      <w:r w:rsidR="002716D6" w:rsidRPr="009067FA">
        <w:rPr>
          <w:rFonts w:ascii="Arial" w:hAnsi="Arial" w:cs="Arial"/>
        </w:rPr>
        <w:t xml:space="preserve"> en la preparación para el perfeccionamiento de conocimientos y habilidades práctica</w:t>
      </w:r>
      <w:r w:rsidR="00BC3AE4" w:rsidRPr="009067FA">
        <w:rPr>
          <w:rFonts w:ascii="Arial" w:hAnsi="Arial" w:cs="Arial"/>
        </w:rPr>
        <w:t>-cognitivas</w:t>
      </w:r>
      <w:r w:rsidR="002716D6" w:rsidRPr="009067FA">
        <w:rPr>
          <w:rFonts w:ascii="Arial" w:hAnsi="Arial" w:cs="Arial"/>
        </w:rPr>
        <w:t>. Por otro lado</w:t>
      </w:r>
      <w:r w:rsidR="00BC3AE4" w:rsidRPr="009067FA">
        <w:rPr>
          <w:rFonts w:ascii="Arial" w:hAnsi="Arial" w:cs="Arial"/>
        </w:rPr>
        <w:t>,</w:t>
      </w:r>
      <w:r w:rsidR="002716D6" w:rsidRPr="009067FA">
        <w:rPr>
          <w:rFonts w:ascii="Arial" w:hAnsi="Arial" w:cs="Arial"/>
        </w:rPr>
        <w:t xml:space="preserve"> las últimas actúan en la resolución parcial de tareas docentes o subtareas</w:t>
      </w:r>
      <w:r w:rsidR="00EF255E" w:rsidRPr="009067FA">
        <w:rPr>
          <w:rFonts w:ascii="Arial" w:hAnsi="Arial" w:cs="Arial"/>
        </w:rPr>
        <w:t xml:space="preserve"> </w:t>
      </w:r>
      <w:r w:rsidR="00BC3AE4" w:rsidRPr="009067FA">
        <w:rPr>
          <w:rFonts w:ascii="Arial" w:hAnsi="Arial" w:cs="Arial"/>
        </w:rPr>
        <w:t>extraídas</w:t>
      </w:r>
      <w:r w:rsidR="002716D6" w:rsidRPr="009067FA">
        <w:rPr>
          <w:rFonts w:ascii="Arial" w:hAnsi="Arial" w:cs="Arial"/>
        </w:rPr>
        <w:t xml:space="preserve"> del método científico. </w:t>
      </w:r>
      <w:r w:rsidR="00BC3AE4" w:rsidRPr="009067FA">
        <w:rPr>
          <w:rFonts w:ascii="Arial" w:hAnsi="Arial" w:cs="Arial"/>
        </w:rPr>
        <w:t>No obstante,</w:t>
      </w:r>
      <w:r w:rsidR="002716D6" w:rsidRPr="009067FA">
        <w:rPr>
          <w:rFonts w:ascii="Arial" w:hAnsi="Arial" w:cs="Arial"/>
        </w:rPr>
        <w:t xml:space="preserve"> es imprescindible la orientación que da </w:t>
      </w:r>
      <w:r w:rsidR="00BC3AE4" w:rsidRPr="009067FA">
        <w:rPr>
          <w:rFonts w:ascii="Arial" w:hAnsi="Arial" w:cs="Arial"/>
        </w:rPr>
        <w:t>dicho docente</w:t>
      </w:r>
      <w:r w:rsidR="002716D6" w:rsidRPr="009067FA">
        <w:rPr>
          <w:rFonts w:ascii="Arial" w:hAnsi="Arial" w:cs="Arial"/>
        </w:rPr>
        <w:t>, pues este organiza y dirige la lógica</w:t>
      </w:r>
      <w:r w:rsidR="00F37EAA" w:rsidRPr="009067FA">
        <w:rPr>
          <w:rFonts w:ascii="Arial" w:hAnsi="Arial" w:cs="Arial"/>
        </w:rPr>
        <w:t>,</w:t>
      </w:r>
      <w:r w:rsidR="002716D6" w:rsidRPr="009067FA">
        <w:rPr>
          <w:rFonts w:ascii="Arial" w:hAnsi="Arial" w:cs="Arial"/>
        </w:rPr>
        <w:t xml:space="preserve"> y el vínculo entre </w:t>
      </w:r>
      <w:r w:rsidR="00BC3AE4" w:rsidRPr="009067FA">
        <w:rPr>
          <w:rFonts w:ascii="Arial" w:hAnsi="Arial" w:cs="Arial"/>
        </w:rPr>
        <w:t>las referidas</w:t>
      </w:r>
      <w:r w:rsidR="002716D6" w:rsidRPr="009067FA">
        <w:rPr>
          <w:rFonts w:ascii="Arial" w:hAnsi="Arial" w:cs="Arial"/>
        </w:rPr>
        <w:t xml:space="preserve"> tareas.</w:t>
      </w:r>
      <w:r w:rsidR="00BC3AE4" w:rsidRPr="009067FA">
        <w:rPr>
          <w:rFonts w:ascii="Arial" w:hAnsi="Arial" w:cs="Arial"/>
        </w:rPr>
        <w:t xml:space="preserve"> (K</w:t>
      </w:r>
      <w:r w:rsidR="00BC3AE4" w:rsidRPr="009067FA">
        <w:rPr>
          <w:rFonts w:ascii="Arial" w:hAnsi="Arial" w:cs="Arial"/>
          <w:bCs/>
        </w:rPr>
        <w:t>lingberg, 1973; Majmutov, 1983;  Brousseau, 2007; Sánchez et al, 2018)</w:t>
      </w:r>
      <w:r w:rsidR="00B5357F" w:rsidRPr="009067FA">
        <w:rPr>
          <w:rFonts w:ascii="Arial" w:hAnsi="Arial" w:cs="Arial"/>
          <w:bCs/>
        </w:rPr>
        <w:t xml:space="preserve">. </w:t>
      </w:r>
    </w:p>
    <w:p w:rsidR="002716D6" w:rsidRPr="009067FA" w:rsidRDefault="00B5357F" w:rsidP="009067FA">
      <w:pPr>
        <w:spacing w:after="120"/>
        <w:jc w:val="both"/>
        <w:rPr>
          <w:rFonts w:ascii="Arial" w:hAnsi="Arial" w:cs="Arial"/>
        </w:rPr>
      </w:pPr>
      <w:r w:rsidRPr="009067FA">
        <w:rPr>
          <w:rFonts w:ascii="Arial" w:hAnsi="Arial" w:cs="Arial"/>
          <w:bCs/>
        </w:rPr>
        <w:t xml:space="preserve">Tales presupuestos son aplicables a diferentes contextos pedagógicos, por lo que constituye un aspecto necesario, ajustarlos al espacio de la </w:t>
      </w:r>
      <w:r w:rsidR="004C38ED" w:rsidRPr="009067FA">
        <w:rPr>
          <w:rFonts w:ascii="Arial" w:hAnsi="Arial" w:cs="Arial"/>
          <w:bCs/>
        </w:rPr>
        <w:t>EMPCC</w:t>
      </w:r>
      <w:r w:rsidRPr="009067FA">
        <w:rPr>
          <w:rFonts w:ascii="Arial" w:hAnsi="Arial" w:cs="Arial"/>
          <w:bCs/>
        </w:rPr>
        <w:t xml:space="preserve">. Desde esta perspectiva se estaría trabajando por una pedagogía verdaderamente desarrolladora. Aspecto necesario en la capacitación que reciben sus estudiantes: dirigentes, militantes y trabajadores. </w:t>
      </w:r>
    </w:p>
    <w:p w:rsidR="002716D6" w:rsidRPr="009067FA" w:rsidRDefault="00867E9C" w:rsidP="009067FA">
      <w:pPr>
        <w:spacing w:after="120"/>
        <w:jc w:val="both"/>
        <w:rPr>
          <w:rFonts w:ascii="Arial" w:hAnsi="Arial" w:cs="Arial"/>
        </w:rPr>
      </w:pPr>
      <w:r w:rsidRPr="009067FA">
        <w:rPr>
          <w:rFonts w:ascii="Arial" w:hAnsi="Arial" w:cs="Arial"/>
          <w:bCs/>
        </w:rPr>
        <w:t>Por otro lado, l</w:t>
      </w:r>
      <w:r w:rsidR="002716D6" w:rsidRPr="009067FA">
        <w:rPr>
          <w:rFonts w:ascii="Arial" w:hAnsi="Arial" w:cs="Arial"/>
          <w:bCs/>
        </w:rPr>
        <w:t>a conversación heurística</w:t>
      </w:r>
      <w:r w:rsidR="002716D6" w:rsidRPr="009067FA">
        <w:rPr>
          <w:rFonts w:ascii="Arial" w:hAnsi="Arial" w:cs="Arial"/>
        </w:rPr>
        <w:t xml:space="preserve"> se ha </w:t>
      </w:r>
      <w:r w:rsidR="00DC1173" w:rsidRPr="009067FA">
        <w:rPr>
          <w:rFonts w:ascii="Arial" w:hAnsi="Arial" w:cs="Arial"/>
        </w:rPr>
        <w:t>planteado</w:t>
      </w:r>
      <w:r w:rsidR="002716D6" w:rsidRPr="009067FA">
        <w:rPr>
          <w:rFonts w:ascii="Arial" w:hAnsi="Arial" w:cs="Arial"/>
        </w:rPr>
        <w:t xml:space="preserve"> por </w:t>
      </w:r>
      <w:r w:rsidR="00DC1173" w:rsidRPr="009067FA">
        <w:rPr>
          <w:rFonts w:ascii="Arial" w:hAnsi="Arial" w:cs="Arial"/>
        </w:rPr>
        <w:t xml:space="preserve">diversos </w:t>
      </w:r>
      <w:r w:rsidR="009067FA" w:rsidRPr="009067FA">
        <w:rPr>
          <w:rFonts w:ascii="Arial" w:hAnsi="Arial" w:cs="Arial"/>
        </w:rPr>
        <w:t>investigadores</w:t>
      </w:r>
      <w:r w:rsidR="009067FA" w:rsidRPr="009067FA">
        <w:rPr>
          <w:rFonts w:ascii="Arial" w:hAnsi="Arial" w:cs="Arial"/>
          <w:bCs/>
        </w:rPr>
        <w:t xml:space="preserve"> (</w:t>
      </w:r>
      <w:r w:rsidR="002716D6" w:rsidRPr="009067FA">
        <w:rPr>
          <w:rFonts w:ascii="Arial" w:hAnsi="Arial" w:cs="Arial"/>
          <w:bCs/>
        </w:rPr>
        <w:t>Majmutov, 1983; Brousseau, 2007</w:t>
      </w:r>
      <w:r w:rsidR="00BC3AE4" w:rsidRPr="009067FA">
        <w:rPr>
          <w:rFonts w:ascii="Arial" w:hAnsi="Arial" w:cs="Arial"/>
          <w:bCs/>
        </w:rPr>
        <w:t>; Sánchez et al, 2018</w:t>
      </w:r>
      <w:r w:rsidR="002716D6" w:rsidRPr="009067FA">
        <w:rPr>
          <w:rFonts w:ascii="Arial" w:hAnsi="Arial" w:cs="Arial"/>
          <w:bCs/>
        </w:rPr>
        <w:t xml:space="preserve">) </w:t>
      </w:r>
      <w:r w:rsidR="002716D6" w:rsidRPr="009067FA">
        <w:rPr>
          <w:rFonts w:ascii="Arial" w:hAnsi="Arial" w:cs="Arial"/>
        </w:rPr>
        <w:t xml:space="preserve">como otra forma de manifestarse la búsqueda parcial. </w:t>
      </w:r>
      <w:r w:rsidR="00BC3AE4" w:rsidRPr="009067FA">
        <w:rPr>
          <w:rFonts w:ascii="Arial" w:hAnsi="Arial" w:cs="Arial"/>
        </w:rPr>
        <w:t xml:space="preserve">Estos </w:t>
      </w:r>
      <w:r w:rsidR="002716D6" w:rsidRPr="009067FA">
        <w:rPr>
          <w:rFonts w:ascii="Arial" w:hAnsi="Arial" w:cs="Arial"/>
        </w:rPr>
        <w:t xml:space="preserve">autores </w:t>
      </w:r>
      <w:r w:rsidR="00BC3AE4" w:rsidRPr="009067FA">
        <w:rPr>
          <w:rFonts w:ascii="Arial" w:hAnsi="Arial" w:cs="Arial"/>
        </w:rPr>
        <w:t>concuerdan en</w:t>
      </w:r>
      <w:r w:rsidR="002716D6" w:rsidRPr="009067FA">
        <w:rPr>
          <w:rFonts w:ascii="Arial" w:hAnsi="Arial" w:cs="Arial"/>
        </w:rPr>
        <w:t xml:space="preserve"> que esta se </w:t>
      </w:r>
      <w:r w:rsidR="00BC3AE4" w:rsidRPr="009067FA">
        <w:rPr>
          <w:rFonts w:ascii="Arial" w:hAnsi="Arial" w:cs="Arial"/>
        </w:rPr>
        <w:t>basa</w:t>
      </w:r>
      <w:r w:rsidR="002716D6" w:rsidRPr="009067FA">
        <w:rPr>
          <w:rFonts w:ascii="Arial" w:hAnsi="Arial" w:cs="Arial"/>
        </w:rPr>
        <w:t xml:space="preserve"> en el proceso comunicacional dialógico </w:t>
      </w:r>
      <w:r w:rsidR="00BC3AE4" w:rsidRPr="009067FA">
        <w:rPr>
          <w:rFonts w:ascii="Arial" w:hAnsi="Arial" w:cs="Arial"/>
        </w:rPr>
        <w:t>mediante el cual se dirige</w:t>
      </w:r>
      <w:r w:rsidR="002716D6" w:rsidRPr="009067FA">
        <w:rPr>
          <w:rFonts w:ascii="Arial" w:hAnsi="Arial" w:cs="Arial"/>
        </w:rPr>
        <w:t xml:space="preserve"> la </w:t>
      </w:r>
      <w:r w:rsidRPr="009067FA">
        <w:rPr>
          <w:rFonts w:ascii="Arial" w:hAnsi="Arial" w:cs="Arial"/>
        </w:rPr>
        <w:t>argumentación</w:t>
      </w:r>
      <w:r w:rsidR="002716D6" w:rsidRPr="009067FA">
        <w:rPr>
          <w:rFonts w:ascii="Arial" w:hAnsi="Arial" w:cs="Arial"/>
        </w:rPr>
        <w:t xml:space="preserve"> de planteamientos </w:t>
      </w:r>
      <w:r w:rsidRPr="009067FA">
        <w:rPr>
          <w:rFonts w:ascii="Arial" w:hAnsi="Arial" w:cs="Arial"/>
        </w:rPr>
        <w:lastRenderedPageBreak/>
        <w:t>como</w:t>
      </w:r>
      <w:r w:rsidR="002716D6" w:rsidRPr="009067FA">
        <w:rPr>
          <w:rFonts w:ascii="Arial" w:hAnsi="Arial" w:cs="Arial"/>
        </w:rPr>
        <w:t xml:space="preserve"> tesis </w:t>
      </w:r>
      <w:r w:rsidR="004278C9" w:rsidRPr="009067FA">
        <w:rPr>
          <w:rFonts w:ascii="Arial" w:hAnsi="Arial" w:cs="Arial"/>
        </w:rPr>
        <w:t>–</w:t>
      </w:r>
      <w:r w:rsidR="002716D6" w:rsidRPr="009067FA">
        <w:rPr>
          <w:rFonts w:ascii="Arial" w:hAnsi="Arial" w:cs="Arial"/>
        </w:rPr>
        <w:t xml:space="preserve"> antítesis</w:t>
      </w:r>
      <w:r w:rsidR="004278C9" w:rsidRPr="009067FA">
        <w:rPr>
          <w:rFonts w:ascii="Arial" w:hAnsi="Arial" w:cs="Arial"/>
        </w:rPr>
        <w:t>” (Sánchez et al, p. 8141)</w:t>
      </w:r>
      <w:r w:rsidR="002716D6" w:rsidRPr="009067FA">
        <w:rPr>
          <w:rFonts w:ascii="Arial" w:hAnsi="Arial" w:cs="Arial"/>
        </w:rPr>
        <w:t>. En</w:t>
      </w:r>
      <w:r w:rsidRPr="009067FA">
        <w:rPr>
          <w:rFonts w:ascii="Arial" w:hAnsi="Arial" w:cs="Arial"/>
        </w:rPr>
        <w:t xml:space="preserve"> este </w:t>
      </w:r>
      <w:r w:rsidR="009067FA" w:rsidRPr="009067FA">
        <w:rPr>
          <w:rFonts w:ascii="Arial" w:hAnsi="Arial" w:cs="Arial"/>
        </w:rPr>
        <w:t>sentido coinciden</w:t>
      </w:r>
      <w:r w:rsidR="00B171FC" w:rsidRPr="009067FA">
        <w:rPr>
          <w:rFonts w:ascii="Arial" w:hAnsi="Arial" w:cs="Arial"/>
        </w:rPr>
        <w:t xml:space="preserve"> en que </w:t>
      </w:r>
      <w:r w:rsidR="002716D6" w:rsidRPr="009067FA">
        <w:rPr>
          <w:rFonts w:ascii="Arial" w:hAnsi="Arial" w:cs="Arial"/>
        </w:rPr>
        <w:t xml:space="preserve">se </w:t>
      </w:r>
      <w:r w:rsidR="00B171FC" w:rsidRPr="009067FA">
        <w:rPr>
          <w:rFonts w:ascii="Arial" w:hAnsi="Arial" w:cs="Arial"/>
        </w:rPr>
        <w:t>discute</w:t>
      </w:r>
      <w:r w:rsidR="002716D6" w:rsidRPr="009067FA">
        <w:rPr>
          <w:rFonts w:ascii="Arial" w:hAnsi="Arial" w:cs="Arial"/>
        </w:rPr>
        <w:t xml:space="preserve"> a partir de la idea </w:t>
      </w:r>
      <w:r w:rsidR="002716D6" w:rsidRPr="009067FA">
        <w:rPr>
          <w:rFonts w:ascii="Arial" w:hAnsi="Arial" w:cs="Arial"/>
          <w:bCs/>
        </w:rPr>
        <w:t>de un problema</w:t>
      </w:r>
      <w:r w:rsidR="00B171FC" w:rsidRPr="009067FA">
        <w:rPr>
          <w:rFonts w:ascii="Arial" w:hAnsi="Arial" w:cs="Arial"/>
          <w:bCs/>
        </w:rPr>
        <w:t xml:space="preserve"> para provocar el diálogo</w:t>
      </w:r>
      <w:r w:rsidR="002716D6" w:rsidRPr="009067FA">
        <w:rPr>
          <w:rFonts w:ascii="Arial" w:hAnsi="Arial" w:cs="Arial"/>
          <w:b/>
          <w:bCs/>
        </w:rPr>
        <w:t xml:space="preserve">, </w:t>
      </w:r>
      <w:r w:rsidR="00B171FC" w:rsidRPr="009067FA">
        <w:rPr>
          <w:rFonts w:ascii="Arial" w:hAnsi="Arial" w:cs="Arial"/>
          <w:b/>
          <w:bCs/>
        </w:rPr>
        <w:t>“</w:t>
      </w:r>
      <w:r w:rsidR="009067FA" w:rsidRPr="009067FA">
        <w:rPr>
          <w:rFonts w:ascii="Arial" w:hAnsi="Arial" w:cs="Arial"/>
          <w:bCs/>
        </w:rPr>
        <w:t>mientras</w:t>
      </w:r>
      <w:r w:rsidR="009067FA" w:rsidRPr="009067FA">
        <w:rPr>
          <w:rFonts w:ascii="Arial" w:hAnsi="Arial" w:cs="Arial"/>
        </w:rPr>
        <w:t xml:space="preserve"> participan</w:t>
      </w:r>
      <w:r w:rsidR="002716D6" w:rsidRPr="009067FA">
        <w:rPr>
          <w:rFonts w:ascii="Arial" w:hAnsi="Arial" w:cs="Arial"/>
        </w:rPr>
        <w:t xml:space="preserve"> activa y directamente</w:t>
      </w:r>
      <w:r w:rsidR="0073515F" w:rsidRPr="009067FA">
        <w:rPr>
          <w:rFonts w:ascii="Arial" w:hAnsi="Arial" w:cs="Arial"/>
        </w:rPr>
        <w:t>” (Sánchez et al, p. 8141)</w:t>
      </w:r>
      <w:r w:rsidR="002716D6" w:rsidRPr="009067FA">
        <w:rPr>
          <w:rFonts w:ascii="Arial" w:hAnsi="Arial" w:cs="Arial"/>
        </w:rPr>
        <w:t xml:space="preserve"> los </w:t>
      </w:r>
      <w:r w:rsidR="003B35E3" w:rsidRPr="009067FA">
        <w:rPr>
          <w:rFonts w:ascii="Arial" w:hAnsi="Arial" w:cs="Arial"/>
        </w:rPr>
        <w:t>estudiantes</w:t>
      </w:r>
      <w:r w:rsidR="002716D6" w:rsidRPr="009067FA">
        <w:rPr>
          <w:rFonts w:ascii="Arial" w:hAnsi="Arial" w:cs="Arial"/>
        </w:rPr>
        <w:t xml:space="preserve">. </w:t>
      </w:r>
      <w:r w:rsidRPr="009067FA">
        <w:rPr>
          <w:rFonts w:ascii="Arial" w:hAnsi="Arial" w:cs="Arial"/>
        </w:rPr>
        <w:t xml:space="preserve">Asimismo, </w:t>
      </w:r>
      <w:r w:rsidR="0073515F" w:rsidRPr="009067FA">
        <w:rPr>
          <w:rFonts w:ascii="Arial" w:hAnsi="Arial" w:cs="Arial"/>
        </w:rPr>
        <w:t xml:space="preserve">son del criterio de la existencia de un paso previo, en </w:t>
      </w:r>
      <w:r w:rsidR="002716D6" w:rsidRPr="009067FA">
        <w:rPr>
          <w:rFonts w:ascii="Arial" w:hAnsi="Arial" w:cs="Arial"/>
        </w:rPr>
        <w:t xml:space="preserve">la posibilidad de su combinación sistémica con </w:t>
      </w:r>
      <w:r w:rsidR="0073515F" w:rsidRPr="009067FA">
        <w:rPr>
          <w:rFonts w:ascii="Arial" w:hAnsi="Arial" w:cs="Arial"/>
        </w:rPr>
        <w:t xml:space="preserve">el método de </w:t>
      </w:r>
      <w:r w:rsidR="002716D6" w:rsidRPr="009067FA">
        <w:rPr>
          <w:rFonts w:ascii="Arial" w:hAnsi="Arial" w:cs="Arial"/>
        </w:rPr>
        <w:t xml:space="preserve">búsqueda parcial en documentos o fuentes que </w:t>
      </w:r>
      <w:r w:rsidR="0073515F" w:rsidRPr="009067FA">
        <w:rPr>
          <w:rFonts w:ascii="Arial" w:hAnsi="Arial" w:cs="Arial"/>
        </w:rPr>
        <w:t>faciliten</w:t>
      </w:r>
      <w:r w:rsidR="009067FA">
        <w:rPr>
          <w:rFonts w:ascii="Arial" w:hAnsi="Arial" w:cs="Arial"/>
        </w:rPr>
        <w:t xml:space="preserve"> </w:t>
      </w:r>
      <w:r w:rsidR="0073515F" w:rsidRPr="009067FA">
        <w:rPr>
          <w:rFonts w:ascii="Arial" w:hAnsi="Arial" w:cs="Arial"/>
        </w:rPr>
        <w:t>la</w:t>
      </w:r>
      <w:r w:rsidR="009067FA">
        <w:rPr>
          <w:rFonts w:ascii="Arial" w:hAnsi="Arial" w:cs="Arial"/>
        </w:rPr>
        <w:t xml:space="preserve"> </w:t>
      </w:r>
      <w:r w:rsidR="0073515F" w:rsidRPr="009067FA">
        <w:rPr>
          <w:rFonts w:ascii="Arial" w:hAnsi="Arial" w:cs="Arial"/>
        </w:rPr>
        <w:t>participación y</w:t>
      </w:r>
      <w:r w:rsidR="009067FA">
        <w:rPr>
          <w:rFonts w:ascii="Arial" w:hAnsi="Arial" w:cs="Arial"/>
        </w:rPr>
        <w:t xml:space="preserve"> </w:t>
      </w:r>
      <w:r w:rsidR="0073515F" w:rsidRPr="009067FA">
        <w:rPr>
          <w:rFonts w:ascii="Arial" w:hAnsi="Arial" w:cs="Arial"/>
        </w:rPr>
        <w:t xml:space="preserve">el </w:t>
      </w:r>
      <w:r w:rsidR="002716D6" w:rsidRPr="009067FA">
        <w:rPr>
          <w:rFonts w:ascii="Arial" w:hAnsi="Arial" w:cs="Arial"/>
        </w:rPr>
        <w:t>análisis crítico de información</w:t>
      </w:r>
      <w:r w:rsidR="009067FA">
        <w:rPr>
          <w:rFonts w:ascii="Arial" w:hAnsi="Arial" w:cs="Arial"/>
        </w:rPr>
        <w:t xml:space="preserve"> </w:t>
      </w:r>
      <w:r w:rsidR="0073515F" w:rsidRPr="009067FA">
        <w:rPr>
          <w:rFonts w:ascii="Arial" w:hAnsi="Arial" w:cs="Arial"/>
        </w:rPr>
        <w:t>particular</w:t>
      </w:r>
      <w:r w:rsidR="002716D6" w:rsidRPr="009067FA">
        <w:rPr>
          <w:rFonts w:ascii="Arial" w:hAnsi="Arial" w:cs="Arial"/>
        </w:rPr>
        <w:t xml:space="preserve">. </w:t>
      </w:r>
    </w:p>
    <w:p w:rsidR="00DC1173" w:rsidRPr="009067FA" w:rsidRDefault="00DC1173" w:rsidP="009067FA">
      <w:pPr>
        <w:spacing w:after="120"/>
        <w:jc w:val="both"/>
        <w:rPr>
          <w:rFonts w:ascii="Arial" w:hAnsi="Arial" w:cs="Arial"/>
        </w:rPr>
      </w:pPr>
      <w:r w:rsidRPr="009067FA">
        <w:rPr>
          <w:rFonts w:ascii="Arial" w:hAnsi="Arial" w:cs="Arial"/>
        </w:rPr>
        <w:t xml:space="preserve">No obstante, por los elementos que se tienen </w:t>
      </w:r>
      <w:r w:rsidR="00DA137D" w:rsidRPr="009067FA">
        <w:rPr>
          <w:rFonts w:ascii="Arial" w:hAnsi="Arial" w:cs="Arial"/>
        </w:rPr>
        <w:t xml:space="preserve">con </w:t>
      </w:r>
      <w:r w:rsidRPr="009067FA">
        <w:rPr>
          <w:rFonts w:ascii="Arial" w:hAnsi="Arial" w:cs="Arial"/>
        </w:rPr>
        <w:t xml:space="preserve">cuenta en este método, posee las potencialidades de desarrollar habilidades y capacidades en los estudiantes a los que se les aplique, tales como la de criticar, plantear hipótesis, demostrarla y/o refutarlas. Estas y otras posibles en este caso, son imprescindibles en el contexto donde se desarrolla la investigación. </w:t>
      </w:r>
    </w:p>
    <w:p w:rsidR="002716D6" w:rsidRPr="009067FA" w:rsidRDefault="002716D6" w:rsidP="009067FA">
      <w:pPr>
        <w:spacing w:after="120"/>
        <w:jc w:val="both"/>
        <w:rPr>
          <w:rFonts w:ascii="Arial" w:hAnsi="Arial" w:cs="Arial"/>
        </w:rPr>
      </w:pPr>
      <w:r w:rsidRPr="009067FA">
        <w:rPr>
          <w:rFonts w:ascii="Arial" w:hAnsi="Arial" w:cs="Arial"/>
          <w:bCs/>
        </w:rPr>
        <w:t>Por otro lado, la situación problémica</w:t>
      </w:r>
      <w:r w:rsidR="009067FA">
        <w:rPr>
          <w:rFonts w:ascii="Arial" w:hAnsi="Arial" w:cs="Arial"/>
          <w:bCs/>
        </w:rPr>
        <w:t xml:space="preserve"> </w:t>
      </w:r>
      <w:r w:rsidR="00867E9C" w:rsidRPr="009067FA">
        <w:rPr>
          <w:rFonts w:ascii="Arial" w:hAnsi="Arial" w:cs="Arial"/>
        </w:rPr>
        <w:t xml:space="preserve">contiene </w:t>
      </w:r>
      <w:r w:rsidR="00DA137D" w:rsidRPr="009067FA">
        <w:rPr>
          <w:rFonts w:ascii="Arial" w:hAnsi="Arial" w:cs="Arial"/>
        </w:rPr>
        <w:t>la</w:t>
      </w:r>
      <w:r w:rsidR="00867E9C" w:rsidRPr="009067FA">
        <w:rPr>
          <w:rFonts w:ascii="Arial" w:hAnsi="Arial" w:cs="Arial"/>
        </w:rPr>
        <w:t xml:space="preserve"> inter</w:t>
      </w:r>
      <w:r w:rsidRPr="009067FA">
        <w:rPr>
          <w:rFonts w:ascii="Arial" w:hAnsi="Arial" w:cs="Arial"/>
        </w:rPr>
        <w:t xml:space="preserve">relación </w:t>
      </w:r>
      <w:r w:rsidR="00DA137D" w:rsidRPr="009067FA">
        <w:rPr>
          <w:rFonts w:ascii="Arial" w:hAnsi="Arial" w:cs="Arial"/>
        </w:rPr>
        <w:t>sujeto-</w:t>
      </w:r>
      <w:r w:rsidRPr="009067FA">
        <w:rPr>
          <w:rFonts w:ascii="Arial" w:hAnsi="Arial" w:cs="Arial"/>
        </w:rPr>
        <w:t>objeto del conocimiento en el proceso</w:t>
      </w:r>
      <w:r w:rsidR="00867E9C" w:rsidRPr="009067FA">
        <w:rPr>
          <w:rFonts w:ascii="Arial" w:hAnsi="Arial" w:cs="Arial"/>
        </w:rPr>
        <w:t xml:space="preserve"> de enseñanza-aprendizaje. Esta </w:t>
      </w:r>
      <w:r w:rsidRPr="009067FA">
        <w:rPr>
          <w:rFonts w:ascii="Arial" w:hAnsi="Arial" w:cs="Arial"/>
        </w:rPr>
        <w:t xml:space="preserve">aparece como contradicción </w:t>
      </w:r>
      <w:r w:rsidR="000F4C55" w:rsidRPr="009067FA">
        <w:rPr>
          <w:rFonts w:ascii="Arial" w:hAnsi="Arial" w:cs="Arial"/>
        </w:rPr>
        <w:t xml:space="preserve">a partir de que </w:t>
      </w:r>
      <w:r w:rsidRPr="009067FA">
        <w:rPr>
          <w:rFonts w:ascii="Arial" w:hAnsi="Arial" w:cs="Arial"/>
        </w:rPr>
        <w:t>el</w:t>
      </w:r>
      <w:r w:rsidR="000F4C55" w:rsidRPr="009067FA">
        <w:rPr>
          <w:rFonts w:ascii="Arial" w:hAnsi="Arial" w:cs="Arial"/>
        </w:rPr>
        <w:t xml:space="preserve"> primero</w:t>
      </w:r>
      <w:r w:rsidRPr="009067FA">
        <w:rPr>
          <w:rFonts w:ascii="Arial" w:hAnsi="Arial" w:cs="Arial"/>
        </w:rPr>
        <w:t xml:space="preserve"> no cuenta con </w:t>
      </w:r>
      <w:r w:rsidR="000F4C55" w:rsidRPr="009067FA">
        <w:rPr>
          <w:rFonts w:ascii="Arial" w:hAnsi="Arial" w:cs="Arial"/>
        </w:rPr>
        <w:t>suficientes herramientas</w:t>
      </w:r>
      <w:r w:rsidRPr="009067FA">
        <w:rPr>
          <w:rFonts w:ascii="Arial" w:hAnsi="Arial" w:cs="Arial"/>
        </w:rPr>
        <w:t xml:space="preserve"> para el análisis</w:t>
      </w:r>
      <w:r w:rsidR="00867E9C" w:rsidRPr="009067FA">
        <w:rPr>
          <w:rFonts w:ascii="Arial" w:hAnsi="Arial" w:cs="Arial"/>
        </w:rPr>
        <w:t xml:space="preserve">, entonces, </w:t>
      </w:r>
      <w:r w:rsidRPr="009067FA">
        <w:rPr>
          <w:rFonts w:ascii="Arial" w:hAnsi="Arial" w:cs="Arial"/>
        </w:rPr>
        <w:t>es a partir de la actividad creadora</w:t>
      </w:r>
      <w:r w:rsidR="000F4C55" w:rsidRPr="009067FA">
        <w:rPr>
          <w:rFonts w:ascii="Arial" w:hAnsi="Arial" w:cs="Arial"/>
        </w:rPr>
        <w:t xml:space="preserve">, didácticamente dirigida, </w:t>
      </w:r>
      <w:r w:rsidRPr="009067FA">
        <w:rPr>
          <w:rFonts w:ascii="Arial" w:hAnsi="Arial" w:cs="Arial"/>
        </w:rPr>
        <w:t>que se res</w:t>
      </w:r>
      <w:r w:rsidR="00867E9C" w:rsidRPr="009067FA">
        <w:rPr>
          <w:rFonts w:ascii="Arial" w:hAnsi="Arial" w:cs="Arial"/>
        </w:rPr>
        <w:t>ue</w:t>
      </w:r>
      <w:r w:rsidRPr="009067FA">
        <w:rPr>
          <w:rFonts w:ascii="Arial" w:hAnsi="Arial" w:cs="Arial"/>
        </w:rPr>
        <w:t>lve</w:t>
      </w:r>
      <w:r w:rsidR="00867E9C" w:rsidRPr="009067FA">
        <w:rPr>
          <w:rFonts w:ascii="Arial" w:hAnsi="Arial" w:cs="Arial"/>
        </w:rPr>
        <w:t xml:space="preserve"> dicha </w:t>
      </w:r>
      <w:r w:rsidR="009067FA" w:rsidRPr="009067FA">
        <w:rPr>
          <w:rFonts w:ascii="Arial" w:hAnsi="Arial" w:cs="Arial"/>
        </w:rPr>
        <w:t>situación (</w:t>
      </w:r>
      <w:r w:rsidR="00867E9C" w:rsidRPr="009067FA">
        <w:rPr>
          <w:rFonts w:ascii="Arial" w:hAnsi="Arial" w:cs="Arial"/>
          <w:bCs/>
        </w:rPr>
        <w:t>Majmutov, 1983; Brousseau, 2007; Sánchez et al, 2018)</w:t>
      </w:r>
      <w:r w:rsidRPr="009067FA">
        <w:rPr>
          <w:rFonts w:ascii="Arial" w:hAnsi="Arial" w:cs="Arial"/>
        </w:rPr>
        <w:t xml:space="preserve">. Se </w:t>
      </w:r>
      <w:r w:rsidR="00867E9C" w:rsidRPr="009067FA">
        <w:rPr>
          <w:rFonts w:ascii="Arial" w:hAnsi="Arial" w:cs="Arial"/>
        </w:rPr>
        <w:t>evidencia como dicha</w:t>
      </w:r>
      <w:r w:rsidRPr="009067FA">
        <w:rPr>
          <w:rFonts w:ascii="Arial" w:hAnsi="Arial" w:cs="Arial"/>
        </w:rPr>
        <w:t xml:space="preserve"> contradicción </w:t>
      </w:r>
      <w:r w:rsidR="00867E9C" w:rsidRPr="009067FA">
        <w:rPr>
          <w:rFonts w:ascii="Arial" w:hAnsi="Arial" w:cs="Arial"/>
        </w:rPr>
        <w:t>favorece el</w:t>
      </w:r>
      <w:r w:rsidRPr="009067FA">
        <w:rPr>
          <w:rFonts w:ascii="Arial" w:hAnsi="Arial" w:cs="Arial"/>
        </w:rPr>
        <w:t xml:space="preserve"> carácter desarrollador </w:t>
      </w:r>
      <w:r w:rsidR="00867E9C" w:rsidRPr="009067FA">
        <w:rPr>
          <w:rFonts w:ascii="Arial" w:hAnsi="Arial" w:cs="Arial"/>
        </w:rPr>
        <w:t>del referido</w:t>
      </w:r>
      <w:r w:rsidRPr="009067FA">
        <w:rPr>
          <w:rFonts w:ascii="Arial" w:hAnsi="Arial" w:cs="Arial"/>
        </w:rPr>
        <w:t xml:space="preserve"> proceso, dado que el </w:t>
      </w:r>
      <w:r w:rsidR="009067FA" w:rsidRPr="009067FA">
        <w:rPr>
          <w:rFonts w:ascii="Arial" w:hAnsi="Arial" w:cs="Arial"/>
        </w:rPr>
        <w:t>estudiante soluciona</w:t>
      </w:r>
      <w:r w:rsidR="008B6EBB" w:rsidRPr="009067FA">
        <w:rPr>
          <w:rFonts w:ascii="Arial" w:hAnsi="Arial" w:cs="Arial"/>
        </w:rPr>
        <w:t xml:space="preserve"> el problema con no</w:t>
      </w:r>
      <w:r w:rsidRPr="009067FA">
        <w:rPr>
          <w:rFonts w:ascii="Arial" w:hAnsi="Arial" w:cs="Arial"/>
        </w:rPr>
        <w:t>v</w:t>
      </w:r>
      <w:r w:rsidR="008B6EBB" w:rsidRPr="009067FA">
        <w:rPr>
          <w:rFonts w:ascii="Arial" w:hAnsi="Arial" w:cs="Arial"/>
        </w:rPr>
        <w:t>edos</w:t>
      </w:r>
      <w:r w:rsidRPr="009067FA">
        <w:rPr>
          <w:rFonts w:ascii="Arial" w:hAnsi="Arial" w:cs="Arial"/>
        </w:rPr>
        <w:t>os recursos</w:t>
      </w:r>
      <w:r w:rsidR="008B6EBB" w:rsidRPr="009067FA">
        <w:rPr>
          <w:rFonts w:ascii="Arial" w:hAnsi="Arial" w:cs="Arial"/>
        </w:rPr>
        <w:t>. El</w:t>
      </w:r>
      <w:r w:rsidRPr="009067FA">
        <w:rPr>
          <w:rFonts w:ascii="Arial" w:hAnsi="Arial" w:cs="Arial"/>
        </w:rPr>
        <w:t>lo</w:t>
      </w:r>
      <w:r w:rsidR="008B6EBB" w:rsidRPr="009067FA">
        <w:rPr>
          <w:rFonts w:ascii="Arial" w:hAnsi="Arial" w:cs="Arial"/>
        </w:rPr>
        <w:t xml:space="preserve"> significa</w:t>
      </w:r>
      <w:r w:rsidRPr="009067FA">
        <w:rPr>
          <w:rFonts w:ascii="Arial" w:hAnsi="Arial" w:cs="Arial"/>
        </w:rPr>
        <w:t xml:space="preserve"> un avance en la inter</w:t>
      </w:r>
      <w:r w:rsidR="008B6EBB" w:rsidRPr="009067FA">
        <w:rPr>
          <w:rFonts w:ascii="Arial" w:hAnsi="Arial" w:cs="Arial"/>
        </w:rPr>
        <w:t>iori</w:t>
      </w:r>
      <w:r w:rsidRPr="009067FA">
        <w:rPr>
          <w:rFonts w:ascii="Arial" w:hAnsi="Arial" w:cs="Arial"/>
        </w:rPr>
        <w:t xml:space="preserve">zación de habilidades que </w:t>
      </w:r>
      <w:r w:rsidR="008B6EBB" w:rsidRPr="009067FA">
        <w:rPr>
          <w:rFonts w:ascii="Arial" w:hAnsi="Arial" w:cs="Arial"/>
        </w:rPr>
        <w:t>necesitan</w:t>
      </w:r>
      <w:r w:rsidRPr="009067FA">
        <w:rPr>
          <w:rFonts w:ascii="Arial" w:hAnsi="Arial" w:cs="Arial"/>
        </w:rPr>
        <w:t xml:space="preserve"> en situaciones</w:t>
      </w:r>
      <w:r w:rsidR="008B6EBB" w:rsidRPr="009067FA">
        <w:rPr>
          <w:rFonts w:ascii="Arial" w:hAnsi="Arial" w:cs="Arial"/>
        </w:rPr>
        <w:t xml:space="preserve"> nuevas</w:t>
      </w:r>
      <w:r w:rsidRPr="009067FA">
        <w:rPr>
          <w:rFonts w:ascii="Arial" w:hAnsi="Arial" w:cs="Arial"/>
        </w:rPr>
        <w:t xml:space="preserve">. </w:t>
      </w:r>
      <w:r w:rsidR="008B3540" w:rsidRPr="009067FA">
        <w:rPr>
          <w:rFonts w:ascii="Arial" w:hAnsi="Arial" w:cs="Arial"/>
        </w:rPr>
        <w:t xml:space="preserve">Tales </w:t>
      </w:r>
      <w:r w:rsidR="008B6EBB" w:rsidRPr="009067FA">
        <w:rPr>
          <w:rFonts w:ascii="Arial" w:hAnsi="Arial" w:cs="Arial"/>
        </w:rPr>
        <w:t xml:space="preserve">argumentos son evidencias fehacientes de </w:t>
      </w:r>
      <w:r w:rsidR="009067FA" w:rsidRPr="009067FA">
        <w:rPr>
          <w:rFonts w:ascii="Arial" w:hAnsi="Arial" w:cs="Arial"/>
        </w:rPr>
        <w:t>que “estos</w:t>
      </w:r>
      <w:r w:rsidR="008B3540" w:rsidRPr="009067FA">
        <w:rPr>
          <w:rFonts w:ascii="Arial" w:hAnsi="Arial" w:cs="Arial"/>
        </w:rPr>
        <w:t xml:space="preserve"> </w:t>
      </w:r>
      <w:r w:rsidR="003B35E3" w:rsidRPr="009067FA">
        <w:rPr>
          <w:rFonts w:ascii="Arial" w:hAnsi="Arial" w:cs="Arial"/>
        </w:rPr>
        <w:t xml:space="preserve">estudiantes </w:t>
      </w:r>
      <w:r w:rsidR="008B3540" w:rsidRPr="009067FA">
        <w:rPr>
          <w:rFonts w:ascii="Arial" w:hAnsi="Arial" w:cs="Arial"/>
        </w:rPr>
        <w:t>son sujetos del conocimiento por lo que la relación se a</w:t>
      </w:r>
      <w:r w:rsidR="00950E51" w:rsidRPr="009067FA">
        <w:rPr>
          <w:rFonts w:ascii="Arial" w:hAnsi="Arial" w:cs="Arial"/>
        </w:rPr>
        <w:t>j</w:t>
      </w:r>
      <w:r w:rsidR="008B3540" w:rsidRPr="009067FA">
        <w:rPr>
          <w:rFonts w:ascii="Arial" w:hAnsi="Arial" w:cs="Arial"/>
        </w:rPr>
        <w:t>usta a la de sujeto-sujeto de</w:t>
      </w:r>
      <w:r w:rsidR="00950E51" w:rsidRPr="009067FA">
        <w:rPr>
          <w:rFonts w:ascii="Arial" w:hAnsi="Arial" w:cs="Arial"/>
        </w:rPr>
        <w:t>l conocimiento</w:t>
      </w:r>
      <w:r w:rsidR="00FC03C2" w:rsidRPr="009067FA">
        <w:rPr>
          <w:rFonts w:ascii="Arial" w:hAnsi="Arial" w:cs="Arial"/>
        </w:rPr>
        <w:t>.”(Sánchez et al, p. 8141)</w:t>
      </w:r>
    </w:p>
    <w:p w:rsidR="00E1720C" w:rsidRPr="009067FA" w:rsidRDefault="002716D6" w:rsidP="009067FA">
      <w:pPr>
        <w:spacing w:after="120"/>
        <w:jc w:val="both"/>
        <w:rPr>
          <w:rFonts w:ascii="Arial" w:hAnsi="Arial" w:cs="Arial"/>
          <w:bCs/>
        </w:rPr>
      </w:pPr>
      <w:r w:rsidRPr="009067FA">
        <w:rPr>
          <w:rFonts w:ascii="Arial" w:hAnsi="Arial" w:cs="Arial"/>
        </w:rPr>
        <w:t xml:space="preserve">Respecto a las </w:t>
      </w:r>
      <w:r w:rsidRPr="009067FA">
        <w:rPr>
          <w:rFonts w:ascii="Arial" w:hAnsi="Arial" w:cs="Arial"/>
          <w:bCs/>
        </w:rPr>
        <w:t xml:space="preserve">preguntas </w:t>
      </w:r>
      <w:r w:rsidR="009067FA" w:rsidRPr="009067FA">
        <w:rPr>
          <w:rFonts w:ascii="Arial" w:hAnsi="Arial" w:cs="Arial"/>
          <w:bCs/>
        </w:rPr>
        <w:t>problémicas, las</w:t>
      </w:r>
      <w:r w:rsidR="00EF180B" w:rsidRPr="009067FA">
        <w:rPr>
          <w:rFonts w:ascii="Arial" w:hAnsi="Arial" w:cs="Arial"/>
          <w:bCs/>
        </w:rPr>
        <w:t xml:space="preserve"> investigaciones concuerdan en que </w:t>
      </w:r>
      <w:r w:rsidRPr="009067FA">
        <w:rPr>
          <w:rFonts w:ascii="Arial" w:hAnsi="Arial" w:cs="Arial"/>
        </w:rPr>
        <w:t xml:space="preserve">estas facilitan </w:t>
      </w:r>
      <w:r w:rsidR="00CD74FA" w:rsidRPr="009067FA">
        <w:rPr>
          <w:rFonts w:ascii="Arial" w:hAnsi="Arial" w:cs="Arial"/>
        </w:rPr>
        <w:t xml:space="preserve">la dirección </w:t>
      </w:r>
      <w:r w:rsidR="009067FA" w:rsidRPr="009067FA">
        <w:rPr>
          <w:rFonts w:ascii="Arial" w:hAnsi="Arial" w:cs="Arial"/>
        </w:rPr>
        <w:t>del estudiante</w:t>
      </w:r>
      <w:r w:rsidR="00B14D0C" w:rsidRPr="009067FA">
        <w:rPr>
          <w:rFonts w:ascii="Arial" w:hAnsi="Arial" w:cs="Arial"/>
        </w:rPr>
        <w:t xml:space="preserve"> </w:t>
      </w:r>
      <w:r w:rsidRPr="009067FA">
        <w:rPr>
          <w:rFonts w:ascii="Arial" w:hAnsi="Arial" w:cs="Arial"/>
        </w:rPr>
        <w:t xml:space="preserve">hacia </w:t>
      </w:r>
      <w:r w:rsidR="00CD74FA" w:rsidRPr="009067FA">
        <w:rPr>
          <w:rFonts w:ascii="Arial" w:hAnsi="Arial" w:cs="Arial"/>
        </w:rPr>
        <w:t>un</w:t>
      </w:r>
      <w:r w:rsidRPr="009067FA">
        <w:rPr>
          <w:rFonts w:ascii="Arial" w:hAnsi="Arial" w:cs="Arial"/>
        </w:rPr>
        <w:t xml:space="preserve"> razonamiento lógico en el </w:t>
      </w:r>
      <w:r w:rsidRPr="009067FA">
        <w:rPr>
          <w:rFonts w:ascii="Arial" w:hAnsi="Arial" w:cs="Arial"/>
          <w:bCs/>
        </w:rPr>
        <w:t>análisis</w:t>
      </w:r>
      <w:r w:rsidRPr="009067FA">
        <w:rPr>
          <w:rFonts w:ascii="Arial" w:hAnsi="Arial" w:cs="Arial"/>
        </w:rPr>
        <w:t xml:space="preserve"> de asunto</w:t>
      </w:r>
      <w:r w:rsidR="00CD74FA" w:rsidRPr="009067FA">
        <w:rPr>
          <w:rFonts w:ascii="Arial" w:hAnsi="Arial" w:cs="Arial"/>
        </w:rPr>
        <w:t>s</w:t>
      </w:r>
      <w:r w:rsidRPr="009067FA">
        <w:rPr>
          <w:rFonts w:ascii="Arial" w:hAnsi="Arial" w:cs="Arial"/>
        </w:rPr>
        <w:t xml:space="preserve"> determinado</w:t>
      </w:r>
      <w:r w:rsidR="00CD74FA" w:rsidRPr="009067FA">
        <w:rPr>
          <w:rFonts w:ascii="Arial" w:hAnsi="Arial" w:cs="Arial"/>
        </w:rPr>
        <w:t>s. Ello lo</w:t>
      </w:r>
      <w:r w:rsidRPr="009067FA">
        <w:rPr>
          <w:rFonts w:ascii="Arial" w:hAnsi="Arial" w:cs="Arial"/>
        </w:rPr>
        <w:t xml:space="preserve"> llev</w:t>
      </w:r>
      <w:r w:rsidR="00CD74FA" w:rsidRPr="009067FA">
        <w:rPr>
          <w:rFonts w:ascii="Arial" w:hAnsi="Arial" w:cs="Arial"/>
        </w:rPr>
        <w:t>a</w:t>
      </w:r>
      <w:r w:rsidRPr="009067FA">
        <w:rPr>
          <w:rFonts w:ascii="Arial" w:hAnsi="Arial" w:cs="Arial"/>
        </w:rPr>
        <w:t xml:space="preserve"> a una solución de carácter heurístico</w:t>
      </w:r>
      <w:r w:rsidR="00AE6131" w:rsidRPr="009067FA">
        <w:rPr>
          <w:rFonts w:ascii="Arial" w:hAnsi="Arial" w:cs="Arial"/>
        </w:rPr>
        <w:t xml:space="preserve"> (</w:t>
      </w:r>
      <w:r w:rsidR="00AE6131" w:rsidRPr="009067FA">
        <w:rPr>
          <w:rFonts w:ascii="Arial" w:hAnsi="Arial" w:cs="Arial"/>
          <w:bCs/>
        </w:rPr>
        <w:t>Majmutov, 1983;  Brousseau, 2007; Sánchez et al, 2018; Ecured)</w:t>
      </w:r>
      <w:r w:rsidRPr="009067FA">
        <w:rPr>
          <w:rFonts w:ascii="Arial" w:hAnsi="Arial" w:cs="Arial"/>
        </w:rPr>
        <w:t xml:space="preserve">. Asimismo </w:t>
      </w:r>
      <w:r w:rsidRPr="009067FA">
        <w:rPr>
          <w:rFonts w:ascii="Arial" w:hAnsi="Arial" w:cs="Arial"/>
          <w:bCs/>
        </w:rPr>
        <w:t>“obligan al alumno a enfrentarse y lo llevan a adoptar una actitud productiva ante el estudio. Además estimulan el razonamiento sistemático y ordenado, y la exposición coherente”</w:t>
      </w:r>
      <w:r w:rsidR="00AE6131" w:rsidRPr="009067FA">
        <w:rPr>
          <w:rFonts w:ascii="Arial" w:hAnsi="Arial" w:cs="Arial"/>
          <w:bCs/>
        </w:rPr>
        <w:t xml:space="preserve"> (Klingberg, 1973, p. 49).</w:t>
      </w:r>
    </w:p>
    <w:p w:rsidR="00051F18" w:rsidRPr="009067FA" w:rsidRDefault="00910E4D" w:rsidP="009067FA">
      <w:pPr>
        <w:pStyle w:val="Prrafodelista"/>
        <w:tabs>
          <w:tab w:val="left" w:pos="284"/>
        </w:tabs>
        <w:spacing w:after="120"/>
        <w:ind w:left="0"/>
        <w:jc w:val="both"/>
        <w:rPr>
          <w:rFonts w:ascii="Arial" w:hAnsi="Arial" w:cs="Arial"/>
        </w:rPr>
      </w:pPr>
      <w:r w:rsidRPr="009067FA">
        <w:rPr>
          <w:rFonts w:ascii="Arial" w:hAnsi="Arial" w:cs="Arial"/>
          <w:bCs/>
        </w:rPr>
        <w:t xml:space="preserve">Por </w:t>
      </w:r>
      <w:r w:rsidR="009067FA" w:rsidRPr="009067FA">
        <w:rPr>
          <w:rFonts w:ascii="Arial" w:hAnsi="Arial" w:cs="Arial"/>
          <w:bCs/>
        </w:rPr>
        <w:t>eso, al</w:t>
      </w:r>
      <w:r w:rsidRPr="009067FA">
        <w:rPr>
          <w:rFonts w:ascii="Arial" w:hAnsi="Arial" w:cs="Arial"/>
          <w:bCs/>
        </w:rPr>
        <w:t xml:space="preserve"> profesor </w:t>
      </w:r>
      <w:r w:rsidR="00AE6131" w:rsidRPr="009067FA">
        <w:rPr>
          <w:rFonts w:ascii="Arial" w:hAnsi="Arial" w:cs="Arial"/>
          <w:bCs/>
        </w:rPr>
        <w:t xml:space="preserve">activista de la </w:t>
      </w:r>
      <w:r w:rsidR="004C38ED" w:rsidRPr="009067FA">
        <w:rPr>
          <w:rFonts w:ascii="Arial" w:hAnsi="Arial" w:cs="Arial"/>
          <w:bCs/>
        </w:rPr>
        <w:t>EMPCC</w:t>
      </w:r>
      <w:r w:rsidR="00AE6131" w:rsidRPr="009067FA">
        <w:rPr>
          <w:rFonts w:ascii="Arial" w:hAnsi="Arial" w:cs="Arial"/>
          <w:bCs/>
        </w:rPr>
        <w:t>,</w:t>
      </w:r>
      <w:r w:rsidR="00E1720C" w:rsidRPr="009067FA">
        <w:rPr>
          <w:rFonts w:ascii="Arial" w:hAnsi="Arial" w:cs="Arial"/>
          <w:bCs/>
        </w:rPr>
        <w:t xml:space="preserve"> se le debe enseñar las vías para que pueda</w:t>
      </w:r>
      <w:r w:rsidRPr="009067FA">
        <w:rPr>
          <w:rFonts w:ascii="Arial" w:hAnsi="Arial" w:cs="Arial"/>
          <w:bCs/>
        </w:rPr>
        <w:t xml:space="preserve"> ordenar las ideas y las interrogantes de modo tal que exista una coherencia e interacción entre lo que </w:t>
      </w:r>
      <w:r w:rsidR="00AE6131" w:rsidRPr="009067FA">
        <w:rPr>
          <w:rFonts w:ascii="Arial" w:hAnsi="Arial" w:cs="Arial"/>
          <w:bCs/>
        </w:rPr>
        <w:t xml:space="preserve">el estudiante </w:t>
      </w:r>
      <w:r w:rsidRPr="009067FA">
        <w:rPr>
          <w:rFonts w:ascii="Arial" w:hAnsi="Arial" w:cs="Arial"/>
          <w:bCs/>
        </w:rPr>
        <w:t>recibe y lo que hace en la práctica concreta</w:t>
      </w:r>
      <w:r w:rsidR="00AE6131" w:rsidRPr="009067FA">
        <w:rPr>
          <w:rFonts w:ascii="Arial" w:hAnsi="Arial" w:cs="Arial"/>
          <w:bCs/>
        </w:rPr>
        <w:t xml:space="preserve"> de las organizaciones</w:t>
      </w:r>
      <w:r w:rsidR="00051F18" w:rsidRPr="009067FA">
        <w:rPr>
          <w:rFonts w:ascii="Arial" w:hAnsi="Arial" w:cs="Arial"/>
          <w:bCs/>
        </w:rPr>
        <w:t xml:space="preserve"> (Sánchez et al, 2018)</w:t>
      </w:r>
      <w:r w:rsidRPr="009067FA">
        <w:rPr>
          <w:rFonts w:ascii="Arial" w:hAnsi="Arial" w:cs="Arial"/>
          <w:bCs/>
        </w:rPr>
        <w:t>.</w:t>
      </w:r>
      <w:r w:rsidR="00E1720C" w:rsidRPr="009067FA">
        <w:rPr>
          <w:rFonts w:ascii="Arial" w:hAnsi="Arial" w:cs="Arial"/>
          <w:bCs/>
        </w:rPr>
        <w:t xml:space="preserve"> Ello responde a dos principios básicos de la didáctica del </w:t>
      </w:r>
      <w:r w:rsidR="003F7C8E" w:rsidRPr="009067FA">
        <w:rPr>
          <w:rFonts w:ascii="Arial" w:hAnsi="Arial" w:cs="Arial"/>
        </w:rPr>
        <w:t>SEP</w:t>
      </w:r>
      <w:r w:rsidR="00E1720C" w:rsidRPr="009067FA">
        <w:rPr>
          <w:rFonts w:ascii="Arial" w:hAnsi="Arial" w:cs="Arial"/>
          <w:bCs/>
        </w:rPr>
        <w:t xml:space="preserve">, el </w:t>
      </w:r>
      <w:r w:rsidR="00051F18" w:rsidRPr="009067FA">
        <w:rPr>
          <w:rFonts w:ascii="Arial" w:hAnsi="Arial" w:cs="Arial"/>
          <w:bCs/>
        </w:rPr>
        <w:t xml:space="preserve">referido a </w:t>
      </w:r>
      <w:r w:rsidR="00567B72" w:rsidRPr="009067FA">
        <w:rPr>
          <w:rFonts w:ascii="Arial" w:hAnsi="Arial" w:cs="Arial"/>
          <w:bCs/>
        </w:rPr>
        <w:t>e</w:t>
      </w:r>
      <w:r w:rsidR="00051F18" w:rsidRPr="009067FA">
        <w:rPr>
          <w:rFonts w:ascii="Arial" w:hAnsi="Arial" w:cs="Arial"/>
        </w:rPr>
        <w:t xml:space="preserve">nfocar los contenidos docentes, estimando las características del contexto donde se desenvuelve su actividad docente y las particularidades de los estudiantes implicados. Y por otro lado el que </w:t>
      </w:r>
      <w:r w:rsidR="00567B72" w:rsidRPr="009067FA">
        <w:rPr>
          <w:rFonts w:ascii="Arial" w:hAnsi="Arial" w:cs="Arial"/>
        </w:rPr>
        <w:t>contiene</w:t>
      </w:r>
      <w:r w:rsidR="00051F18" w:rsidRPr="009067FA">
        <w:rPr>
          <w:rFonts w:ascii="Arial" w:hAnsi="Arial" w:cs="Arial"/>
        </w:rPr>
        <w:t xml:space="preserve"> lo desarrollador del enfoque integral en el tratamiento a los contenidos en relación con la práctica concreta (Sánchez et al, 2018, p. 8193).</w:t>
      </w:r>
    </w:p>
    <w:p w:rsidR="002716D6" w:rsidRPr="009067FA" w:rsidRDefault="00051F18" w:rsidP="009067FA">
      <w:pPr>
        <w:spacing w:after="120"/>
        <w:jc w:val="both"/>
        <w:rPr>
          <w:rFonts w:ascii="Arial" w:hAnsi="Arial" w:cs="Arial"/>
          <w:bCs/>
        </w:rPr>
      </w:pPr>
      <w:r w:rsidRPr="009067FA">
        <w:rPr>
          <w:rFonts w:ascii="Arial" w:hAnsi="Arial" w:cs="Arial"/>
          <w:bCs/>
        </w:rPr>
        <w:t xml:space="preserve">En este sentido, se puede apreciar una estrecha vinculación entre ambos principios, pues ellos son parte de un sistema que responde a las necesidades del referido contexto. Aunque los demás principios también se aprecian, pero con menor evidencia. </w:t>
      </w:r>
      <w:r w:rsidR="00CD74FA" w:rsidRPr="009067FA">
        <w:rPr>
          <w:rFonts w:ascii="Arial" w:hAnsi="Arial" w:cs="Arial"/>
          <w:bCs/>
        </w:rPr>
        <w:t xml:space="preserve">En </w:t>
      </w:r>
      <w:r w:rsidRPr="009067FA">
        <w:rPr>
          <w:rFonts w:ascii="Arial" w:hAnsi="Arial" w:cs="Arial"/>
          <w:bCs/>
        </w:rPr>
        <w:t>la didáctica en cuestión, se ha de tener en cuenta los criterios de</w:t>
      </w:r>
      <w:r w:rsidR="009067FA">
        <w:rPr>
          <w:rFonts w:ascii="Arial" w:hAnsi="Arial" w:cs="Arial"/>
          <w:bCs/>
        </w:rPr>
        <w:t xml:space="preserve"> </w:t>
      </w:r>
      <w:r w:rsidR="00BF30C3" w:rsidRPr="009067FA">
        <w:rPr>
          <w:rFonts w:ascii="Arial" w:hAnsi="Arial" w:cs="Arial"/>
          <w:bCs/>
        </w:rPr>
        <w:t>Majmutov (1983</w:t>
      </w:r>
      <w:r w:rsidR="009067FA" w:rsidRPr="009067FA">
        <w:rPr>
          <w:rFonts w:ascii="Arial" w:hAnsi="Arial" w:cs="Arial"/>
          <w:bCs/>
        </w:rPr>
        <w:t>) al</w:t>
      </w:r>
      <w:r w:rsidRPr="009067FA">
        <w:rPr>
          <w:rFonts w:ascii="Arial" w:hAnsi="Arial" w:cs="Arial"/>
          <w:bCs/>
        </w:rPr>
        <w:t xml:space="preserve"> referir</w:t>
      </w:r>
      <w:r w:rsidR="002716D6" w:rsidRPr="009067FA">
        <w:rPr>
          <w:rFonts w:ascii="Arial" w:hAnsi="Arial" w:cs="Arial"/>
          <w:bCs/>
        </w:rPr>
        <w:t xml:space="preserve"> que la </w:t>
      </w:r>
      <w:r w:rsidR="002E0F53" w:rsidRPr="009067FA">
        <w:rPr>
          <w:rFonts w:ascii="Arial" w:hAnsi="Arial" w:cs="Arial"/>
          <w:bCs/>
        </w:rPr>
        <w:t xml:space="preserve">adecuada </w:t>
      </w:r>
      <w:r w:rsidR="00CD74FA" w:rsidRPr="009067FA">
        <w:rPr>
          <w:rFonts w:ascii="Arial" w:hAnsi="Arial" w:cs="Arial"/>
          <w:bCs/>
        </w:rPr>
        <w:t>construcción</w:t>
      </w:r>
      <w:r w:rsidR="002716D6" w:rsidRPr="009067FA">
        <w:rPr>
          <w:rFonts w:ascii="Arial" w:hAnsi="Arial" w:cs="Arial"/>
          <w:bCs/>
        </w:rPr>
        <w:t xml:space="preserve"> de las </w:t>
      </w:r>
      <w:r w:rsidR="00BF30C3" w:rsidRPr="009067FA">
        <w:rPr>
          <w:rFonts w:ascii="Arial" w:hAnsi="Arial" w:cs="Arial"/>
          <w:bCs/>
        </w:rPr>
        <w:t xml:space="preserve">interrogantes y </w:t>
      </w:r>
      <w:r w:rsidR="009067FA" w:rsidRPr="009067FA">
        <w:rPr>
          <w:rFonts w:ascii="Arial" w:hAnsi="Arial" w:cs="Arial"/>
          <w:bCs/>
        </w:rPr>
        <w:t>actividades, puede</w:t>
      </w:r>
      <w:r w:rsidR="002E0F53" w:rsidRPr="009067FA">
        <w:rPr>
          <w:rFonts w:ascii="Arial" w:hAnsi="Arial" w:cs="Arial"/>
          <w:bCs/>
        </w:rPr>
        <w:t xml:space="preserve"> </w:t>
      </w:r>
      <w:r w:rsidR="002716D6" w:rsidRPr="009067FA">
        <w:rPr>
          <w:rFonts w:ascii="Arial" w:hAnsi="Arial" w:cs="Arial"/>
          <w:bCs/>
        </w:rPr>
        <w:t>conlleva</w:t>
      </w:r>
      <w:r w:rsidR="002E0F53" w:rsidRPr="009067FA">
        <w:rPr>
          <w:rFonts w:ascii="Arial" w:hAnsi="Arial" w:cs="Arial"/>
          <w:bCs/>
        </w:rPr>
        <w:t>r</w:t>
      </w:r>
      <w:r w:rsidR="002716D6" w:rsidRPr="009067FA">
        <w:rPr>
          <w:rFonts w:ascii="Arial" w:hAnsi="Arial" w:cs="Arial"/>
          <w:bCs/>
        </w:rPr>
        <w:t xml:space="preserve"> al carácter y calidad del aprendizaje del </w:t>
      </w:r>
      <w:r w:rsidR="00CD74FA" w:rsidRPr="009067FA">
        <w:rPr>
          <w:rFonts w:ascii="Arial" w:hAnsi="Arial" w:cs="Arial"/>
          <w:bCs/>
        </w:rPr>
        <w:t>estudiante</w:t>
      </w:r>
      <w:r w:rsidR="002716D6" w:rsidRPr="009067FA">
        <w:rPr>
          <w:rFonts w:ascii="Arial" w:hAnsi="Arial" w:cs="Arial"/>
          <w:bCs/>
        </w:rPr>
        <w:t xml:space="preserve">. </w:t>
      </w:r>
      <w:r w:rsidR="009C143F" w:rsidRPr="009067FA">
        <w:rPr>
          <w:rFonts w:ascii="Arial" w:hAnsi="Arial" w:cs="Arial"/>
          <w:bCs/>
        </w:rPr>
        <w:t xml:space="preserve">Por consiguiente, </w:t>
      </w:r>
      <w:r w:rsidR="002716D6" w:rsidRPr="009067FA">
        <w:rPr>
          <w:rFonts w:ascii="Arial" w:hAnsi="Arial" w:cs="Arial"/>
          <w:bCs/>
        </w:rPr>
        <w:t>los autores de est</w:t>
      </w:r>
      <w:r w:rsidR="009C143F" w:rsidRPr="009067FA">
        <w:rPr>
          <w:rFonts w:ascii="Arial" w:hAnsi="Arial" w:cs="Arial"/>
          <w:bCs/>
        </w:rPr>
        <w:t>a</w:t>
      </w:r>
      <w:r w:rsidR="009067FA">
        <w:rPr>
          <w:rFonts w:ascii="Arial" w:hAnsi="Arial" w:cs="Arial"/>
          <w:bCs/>
        </w:rPr>
        <w:t xml:space="preserve"> </w:t>
      </w:r>
      <w:r w:rsidR="009C143F" w:rsidRPr="009067FA">
        <w:rPr>
          <w:rFonts w:ascii="Arial" w:hAnsi="Arial" w:cs="Arial"/>
          <w:bCs/>
        </w:rPr>
        <w:t>investigación</w:t>
      </w:r>
      <w:r w:rsidR="009067FA">
        <w:rPr>
          <w:rFonts w:ascii="Arial" w:hAnsi="Arial" w:cs="Arial"/>
          <w:bCs/>
        </w:rPr>
        <w:t xml:space="preserve"> </w:t>
      </w:r>
      <w:r w:rsidR="009C143F" w:rsidRPr="009067FA">
        <w:rPr>
          <w:rFonts w:ascii="Arial" w:hAnsi="Arial" w:cs="Arial"/>
          <w:bCs/>
        </w:rPr>
        <w:t>piens</w:t>
      </w:r>
      <w:r w:rsidR="002716D6" w:rsidRPr="009067FA">
        <w:rPr>
          <w:rFonts w:ascii="Arial" w:hAnsi="Arial" w:cs="Arial"/>
          <w:bCs/>
        </w:rPr>
        <w:t xml:space="preserve">an que </w:t>
      </w:r>
      <w:r w:rsidR="009C143F" w:rsidRPr="009067FA">
        <w:rPr>
          <w:rFonts w:ascii="Arial" w:hAnsi="Arial" w:cs="Arial"/>
          <w:bCs/>
        </w:rPr>
        <w:t>estas</w:t>
      </w:r>
      <w:r w:rsidR="009067FA">
        <w:rPr>
          <w:rFonts w:ascii="Arial" w:hAnsi="Arial" w:cs="Arial"/>
          <w:bCs/>
        </w:rPr>
        <w:t xml:space="preserve"> </w:t>
      </w:r>
      <w:r w:rsidR="00BF30C3" w:rsidRPr="009067FA">
        <w:rPr>
          <w:rFonts w:ascii="Arial" w:hAnsi="Arial" w:cs="Arial"/>
          <w:bCs/>
        </w:rPr>
        <w:t>preguntas</w:t>
      </w:r>
      <w:r w:rsidR="009067FA">
        <w:rPr>
          <w:rFonts w:ascii="Arial" w:hAnsi="Arial" w:cs="Arial"/>
          <w:bCs/>
        </w:rPr>
        <w:t xml:space="preserve"> </w:t>
      </w:r>
      <w:r w:rsidR="00BF30C3" w:rsidRPr="009067FA">
        <w:rPr>
          <w:rFonts w:ascii="Arial" w:hAnsi="Arial" w:cs="Arial"/>
          <w:bCs/>
        </w:rPr>
        <w:t>o actividades para el intercambio, son</w:t>
      </w:r>
      <w:r w:rsidR="002716D6" w:rsidRPr="009067FA">
        <w:rPr>
          <w:rFonts w:ascii="Arial" w:hAnsi="Arial" w:cs="Arial"/>
          <w:bCs/>
        </w:rPr>
        <w:t xml:space="preserve"> la posibilidad del docente </w:t>
      </w:r>
      <w:r w:rsidR="00BF30C3" w:rsidRPr="009067FA">
        <w:rPr>
          <w:rFonts w:ascii="Arial" w:hAnsi="Arial" w:cs="Arial"/>
          <w:bCs/>
        </w:rPr>
        <w:t>para</w:t>
      </w:r>
      <w:r w:rsidR="009067FA">
        <w:rPr>
          <w:rFonts w:ascii="Arial" w:hAnsi="Arial" w:cs="Arial"/>
          <w:bCs/>
        </w:rPr>
        <w:t xml:space="preserve"> </w:t>
      </w:r>
      <w:r w:rsidR="00924266" w:rsidRPr="009067FA">
        <w:rPr>
          <w:rFonts w:ascii="Arial" w:hAnsi="Arial" w:cs="Arial"/>
          <w:bCs/>
        </w:rPr>
        <w:t>llevar</w:t>
      </w:r>
      <w:r w:rsidR="002716D6" w:rsidRPr="009067FA">
        <w:rPr>
          <w:rFonts w:ascii="Arial" w:hAnsi="Arial" w:cs="Arial"/>
          <w:bCs/>
        </w:rPr>
        <w:t xml:space="preserve"> su diálogo </w:t>
      </w:r>
      <w:r w:rsidR="00BF30C3" w:rsidRPr="009067FA">
        <w:rPr>
          <w:rFonts w:ascii="Arial" w:hAnsi="Arial" w:cs="Arial"/>
          <w:bCs/>
        </w:rPr>
        <w:t xml:space="preserve">en dos direcciones, por una parte </w:t>
      </w:r>
      <w:r w:rsidR="00924266" w:rsidRPr="009067FA">
        <w:rPr>
          <w:rFonts w:ascii="Arial" w:hAnsi="Arial" w:cs="Arial"/>
          <w:bCs/>
        </w:rPr>
        <w:t>a</w:t>
      </w:r>
      <w:r w:rsidR="002716D6" w:rsidRPr="009067FA">
        <w:rPr>
          <w:rFonts w:ascii="Arial" w:hAnsi="Arial" w:cs="Arial"/>
          <w:bCs/>
        </w:rPr>
        <w:t>l enriquecimiento de la práctica desde el contenido y</w:t>
      </w:r>
      <w:r w:rsidR="00BF30C3" w:rsidRPr="009067FA">
        <w:rPr>
          <w:rFonts w:ascii="Arial" w:hAnsi="Arial" w:cs="Arial"/>
          <w:bCs/>
        </w:rPr>
        <w:t xml:space="preserve"> por la otra del segundo hacia la primera</w:t>
      </w:r>
      <w:r w:rsidR="002716D6" w:rsidRPr="009067FA">
        <w:rPr>
          <w:rFonts w:ascii="Arial" w:hAnsi="Arial" w:cs="Arial"/>
          <w:bCs/>
        </w:rPr>
        <w:t>.</w:t>
      </w:r>
    </w:p>
    <w:p w:rsidR="00402AE0" w:rsidRPr="009067FA" w:rsidRDefault="00EA6B7A" w:rsidP="009067FA">
      <w:pPr>
        <w:spacing w:after="120"/>
        <w:jc w:val="both"/>
        <w:rPr>
          <w:rFonts w:ascii="Arial" w:hAnsi="Arial" w:cs="Arial"/>
          <w:bCs/>
        </w:rPr>
      </w:pPr>
      <w:r w:rsidRPr="009067FA">
        <w:rPr>
          <w:rFonts w:ascii="Arial" w:hAnsi="Arial" w:cs="Arial"/>
          <w:bCs/>
        </w:rPr>
        <w:t xml:space="preserve">Asimismo, partir de los análisis se piensa </w:t>
      </w:r>
      <w:r w:rsidR="002716D6" w:rsidRPr="009067FA">
        <w:rPr>
          <w:rFonts w:ascii="Arial" w:hAnsi="Arial" w:cs="Arial"/>
          <w:bCs/>
        </w:rPr>
        <w:t xml:space="preserve">que </w:t>
      </w:r>
      <w:r w:rsidRPr="009067FA">
        <w:rPr>
          <w:rFonts w:ascii="Arial" w:hAnsi="Arial" w:cs="Arial"/>
          <w:bCs/>
        </w:rPr>
        <w:t xml:space="preserve">en </w:t>
      </w:r>
      <w:r w:rsidR="002716D6" w:rsidRPr="009067FA">
        <w:rPr>
          <w:rFonts w:ascii="Arial" w:hAnsi="Arial" w:cs="Arial"/>
          <w:bCs/>
        </w:rPr>
        <w:t xml:space="preserve">el </w:t>
      </w:r>
      <w:r w:rsidRPr="009067FA">
        <w:rPr>
          <w:rFonts w:ascii="Arial" w:hAnsi="Arial" w:cs="Arial"/>
          <w:bCs/>
        </w:rPr>
        <w:t>contexto</w:t>
      </w:r>
      <w:r w:rsidR="002716D6" w:rsidRPr="009067FA">
        <w:rPr>
          <w:rFonts w:ascii="Arial" w:hAnsi="Arial" w:cs="Arial"/>
          <w:bCs/>
        </w:rPr>
        <w:t xml:space="preserve"> de la </w:t>
      </w:r>
      <w:r w:rsidR="004C38ED" w:rsidRPr="009067FA">
        <w:rPr>
          <w:rFonts w:ascii="Arial" w:hAnsi="Arial" w:cs="Arial"/>
          <w:bCs/>
        </w:rPr>
        <w:t>EMPCC</w:t>
      </w:r>
      <w:r w:rsidR="009067FA">
        <w:rPr>
          <w:rFonts w:ascii="Arial" w:hAnsi="Arial" w:cs="Arial"/>
          <w:bCs/>
        </w:rPr>
        <w:t xml:space="preserve"> </w:t>
      </w:r>
      <w:r w:rsidR="002716D6" w:rsidRPr="009067FA">
        <w:rPr>
          <w:rFonts w:ascii="Arial" w:hAnsi="Arial" w:cs="Arial"/>
          <w:bCs/>
        </w:rPr>
        <w:t>e</w:t>
      </w:r>
      <w:r w:rsidRPr="009067FA">
        <w:rPr>
          <w:rFonts w:ascii="Arial" w:hAnsi="Arial" w:cs="Arial"/>
          <w:bCs/>
        </w:rPr>
        <w:t>xi</w:t>
      </w:r>
      <w:r w:rsidR="002716D6" w:rsidRPr="009067FA">
        <w:rPr>
          <w:rFonts w:ascii="Arial" w:hAnsi="Arial" w:cs="Arial"/>
          <w:bCs/>
        </w:rPr>
        <w:t>s</w:t>
      </w:r>
      <w:r w:rsidRPr="009067FA">
        <w:rPr>
          <w:rFonts w:ascii="Arial" w:hAnsi="Arial" w:cs="Arial"/>
          <w:bCs/>
        </w:rPr>
        <w:t>ten</w:t>
      </w:r>
      <w:r w:rsidR="002716D6" w:rsidRPr="009067FA">
        <w:rPr>
          <w:rFonts w:ascii="Arial" w:hAnsi="Arial" w:cs="Arial"/>
          <w:bCs/>
        </w:rPr>
        <w:t xml:space="preserve"> potencial</w:t>
      </w:r>
      <w:r w:rsidRPr="009067FA">
        <w:rPr>
          <w:rFonts w:ascii="Arial" w:hAnsi="Arial" w:cs="Arial"/>
          <w:bCs/>
        </w:rPr>
        <w:t>idades objetivas</w:t>
      </w:r>
      <w:r w:rsidR="002716D6" w:rsidRPr="009067FA">
        <w:rPr>
          <w:rFonts w:ascii="Arial" w:hAnsi="Arial" w:cs="Arial"/>
          <w:bCs/>
        </w:rPr>
        <w:t xml:space="preserve"> para </w:t>
      </w:r>
      <w:r w:rsidR="009067FA" w:rsidRPr="009067FA">
        <w:rPr>
          <w:rFonts w:ascii="Arial" w:hAnsi="Arial" w:cs="Arial"/>
          <w:bCs/>
        </w:rPr>
        <w:t>aplicar dichos</w:t>
      </w:r>
      <w:r w:rsidR="002716D6" w:rsidRPr="009067FA">
        <w:rPr>
          <w:rFonts w:ascii="Arial" w:hAnsi="Arial" w:cs="Arial"/>
          <w:bCs/>
        </w:rPr>
        <w:t xml:space="preserve"> métodos</w:t>
      </w:r>
      <w:r w:rsidR="003520B2" w:rsidRPr="009067FA">
        <w:rPr>
          <w:rFonts w:ascii="Arial" w:hAnsi="Arial" w:cs="Arial"/>
          <w:bCs/>
        </w:rPr>
        <w:t>. Tal afirmación se debe a que la docencia aquí,</w:t>
      </w:r>
      <w:r w:rsidR="002716D6" w:rsidRPr="009067FA">
        <w:rPr>
          <w:rFonts w:ascii="Arial" w:hAnsi="Arial" w:cs="Arial"/>
          <w:bCs/>
        </w:rPr>
        <w:t xml:space="preserve"> se realiza </w:t>
      </w:r>
      <w:r w:rsidR="003520B2" w:rsidRPr="009067FA">
        <w:rPr>
          <w:rFonts w:ascii="Arial" w:hAnsi="Arial" w:cs="Arial"/>
          <w:bCs/>
        </w:rPr>
        <w:t xml:space="preserve">en </w:t>
      </w:r>
      <w:r w:rsidR="002716D6" w:rsidRPr="009067FA">
        <w:rPr>
          <w:rFonts w:ascii="Arial" w:hAnsi="Arial" w:cs="Arial"/>
          <w:bCs/>
        </w:rPr>
        <w:t>vincula</w:t>
      </w:r>
      <w:r w:rsidR="003520B2" w:rsidRPr="009067FA">
        <w:rPr>
          <w:rFonts w:ascii="Arial" w:hAnsi="Arial" w:cs="Arial"/>
          <w:bCs/>
        </w:rPr>
        <w:t xml:space="preserve">ción </w:t>
      </w:r>
      <w:r w:rsidR="002716D6" w:rsidRPr="009067FA">
        <w:rPr>
          <w:rFonts w:ascii="Arial" w:hAnsi="Arial" w:cs="Arial"/>
          <w:bCs/>
        </w:rPr>
        <w:t>directa</w:t>
      </w:r>
      <w:r w:rsidR="003520B2" w:rsidRPr="009067FA">
        <w:rPr>
          <w:rFonts w:ascii="Arial" w:hAnsi="Arial" w:cs="Arial"/>
          <w:bCs/>
        </w:rPr>
        <w:t xml:space="preserve"> con</w:t>
      </w:r>
      <w:r w:rsidR="00BF21B4" w:rsidRPr="009067FA">
        <w:rPr>
          <w:rFonts w:ascii="Arial" w:hAnsi="Arial" w:cs="Arial"/>
          <w:bCs/>
        </w:rPr>
        <w:t>:</w:t>
      </w:r>
      <w:r w:rsidR="00175206" w:rsidRPr="009067FA">
        <w:rPr>
          <w:rFonts w:ascii="Arial" w:hAnsi="Arial" w:cs="Arial"/>
          <w:bCs/>
        </w:rPr>
        <w:t xml:space="preserve"> </w:t>
      </w:r>
      <w:r w:rsidR="00BF21B4" w:rsidRPr="009067FA">
        <w:rPr>
          <w:rFonts w:ascii="Arial" w:hAnsi="Arial" w:cs="Arial"/>
          <w:bCs/>
        </w:rPr>
        <w:t xml:space="preserve">1ro: </w:t>
      </w:r>
      <w:r w:rsidR="00A33E4F" w:rsidRPr="009067FA">
        <w:rPr>
          <w:rFonts w:ascii="Arial" w:hAnsi="Arial" w:cs="Arial"/>
          <w:bCs/>
        </w:rPr>
        <w:t>l</w:t>
      </w:r>
      <w:r w:rsidR="002716D6" w:rsidRPr="009067FA">
        <w:rPr>
          <w:rFonts w:ascii="Arial" w:hAnsi="Arial" w:cs="Arial"/>
          <w:bCs/>
        </w:rPr>
        <w:t>os centros laborales o de estudio de los territorios</w:t>
      </w:r>
      <w:r w:rsidR="00A33E4F" w:rsidRPr="009067FA">
        <w:rPr>
          <w:rFonts w:ascii="Arial" w:hAnsi="Arial" w:cs="Arial"/>
          <w:bCs/>
        </w:rPr>
        <w:t xml:space="preserve">; </w:t>
      </w:r>
      <w:r w:rsidR="00BF21B4" w:rsidRPr="009067FA">
        <w:rPr>
          <w:rFonts w:ascii="Arial" w:hAnsi="Arial" w:cs="Arial"/>
          <w:bCs/>
        </w:rPr>
        <w:t xml:space="preserve">2do: </w:t>
      </w:r>
      <w:r w:rsidR="009067FA" w:rsidRPr="009067FA">
        <w:rPr>
          <w:rFonts w:ascii="Arial" w:hAnsi="Arial" w:cs="Arial"/>
          <w:bCs/>
        </w:rPr>
        <w:t>al tipo</w:t>
      </w:r>
      <w:r w:rsidR="00BF21B4" w:rsidRPr="009067FA">
        <w:rPr>
          <w:rFonts w:ascii="Arial" w:hAnsi="Arial" w:cs="Arial"/>
          <w:bCs/>
        </w:rPr>
        <w:t xml:space="preserve"> y carácter de su</w:t>
      </w:r>
      <w:r w:rsidR="00402AE0" w:rsidRPr="009067FA">
        <w:rPr>
          <w:rFonts w:ascii="Arial" w:hAnsi="Arial" w:cs="Arial"/>
          <w:bCs/>
        </w:rPr>
        <w:t xml:space="preserve"> objeto social</w:t>
      </w:r>
      <w:r w:rsidR="00A33E4F" w:rsidRPr="009067FA">
        <w:rPr>
          <w:rFonts w:ascii="Arial" w:hAnsi="Arial" w:cs="Arial"/>
          <w:bCs/>
        </w:rPr>
        <w:t xml:space="preserve">; </w:t>
      </w:r>
      <w:r w:rsidR="00BF21B4" w:rsidRPr="009067FA">
        <w:rPr>
          <w:rFonts w:ascii="Arial" w:hAnsi="Arial" w:cs="Arial"/>
          <w:bCs/>
        </w:rPr>
        <w:t xml:space="preserve">3ro: </w:t>
      </w:r>
      <w:r w:rsidR="002716D6" w:rsidRPr="009067FA">
        <w:rPr>
          <w:rFonts w:ascii="Arial" w:hAnsi="Arial" w:cs="Arial"/>
          <w:bCs/>
        </w:rPr>
        <w:t>la</w:t>
      </w:r>
      <w:r w:rsidR="00BF21B4" w:rsidRPr="009067FA">
        <w:rPr>
          <w:rFonts w:ascii="Arial" w:hAnsi="Arial" w:cs="Arial"/>
          <w:bCs/>
        </w:rPr>
        <w:t>s actividades cotidianas que realizan las organizaciones de la</w:t>
      </w:r>
      <w:r w:rsidR="002716D6" w:rsidRPr="009067FA">
        <w:rPr>
          <w:rFonts w:ascii="Arial" w:hAnsi="Arial" w:cs="Arial"/>
          <w:bCs/>
        </w:rPr>
        <w:t xml:space="preserve"> comunidad</w:t>
      </w:r>
      <w:r w:rsidR="005276F1" w:rsidRPr="009067FA">
        <w:rPr>
          <w:rFonts w:ascii="Arial" w:hAnsi="Arial" w:cs="Arial"/>
          <w:bCs/>
        </w:rPr>
        <w:t>.</w:t>
      </w:r>
      <w:r w:rsidR="00175206" w:rsidRPr="009067FA">
        <w:rPr>
          <w:rFonts w:ascii="Arial" w:hAnsi="Arial" w:cs="Arial"/>
          <w:bCs/>
        </w:rPr>
        <w:t xml:space="preserve"> </w:t>
      </w:r>
      <w:r w:rsidR="00ED4914" w:rsidRPr="009067FA">
        <w:rPr>
          <w:rFonts w:ascii="Arial" w:hAnsi="Arial" w:cs="Arial"/>
          <w:bCs/>
        </w:rPr>
        <w:t>D</w:t>
      </w:r>
      <w:r w:rsidR="00402AE0" w:rsidRPr="009067FA">
        <w:rPr>
          <w:rFonts w:ascii="Arial" w:hAnsi="Arial" w:cs="Arial"/>
          <w:bCs/>
        </w:rPr>
        <w:t xml:space="preserve">e ahí surgen los problemas o tareas docentes con carácter problémico que se elaboren por el profesor activista y por el director </w:t>
      </w:r>
      <w:r w:rsidR="00402AE0" w:rsidRPr="009067FA">
        <w:rPr>
          <w:rFonts w:ascii="Arial" w:hAnsi="Arial" w:cs="Arial"/>
          <w:bCs/>
        </w:rPr>
        <w:lastRenderedPageBreak/>
        <w:t xml:space="preserve">de la </w:t>
      </w:r>
      <w:r w:rsidR="003F7C8E" w:rsidRPr="009067FA">
        <w:rPr>
          <w:rFonts w:ascii="Arial" w:hAnsi="Arial" w:cs="Arial"/>
          <w:bCs/>
        </w:rPr>
        <w:t>EMPCC</w:t>
      </w:r>
      <w:r w:rsidR="00402AE0" w:rsidRPr="009067FA">
        <w:rPr>
          <w:rFonts w:ascii="Arial" w:hAnsi="Arial" w:cs="Arial"/>
          <w:bCs/>
        </w:rPr>
        <w:t xml:space="preserve">. Ellas han de tener en cuenta las diferencias que necesariamente existen en las referidas aulas. Estos elementos, entre otros que han sido referidos o aparece más adelante, constituyen características que a juicio de los autores se corresponden con </w:t>
      </w:r>
      <w:r w:rsidR="00B8313A" w:rsidRPr="009067FA">
        <w:rPr>
          <w:rFonts w:ascii="Arial" w:hAnsi="Arial" w:cs="Arial"/>
          <w:bCs/>
        </w:rPr>
        <w:t>la</w:t>
      </w:r>
      <w:r w:rsidR="00402AE0" w:rsidRPr="009067FA">
        <w:rPr>
          <w:rFonts w:ascii="Arial" w:hAnsi="Arial" w:cs="Arial"/>
          <w:bCs/>
        </w:rPr>
        <w:t xml:space="preserve"> pedagogía popular de Freire (2010)</w:t>
      </w:r>
    </w:p>
    <w:p w:rsidR="002716D6" w:rsidRPr="009067FA" w:rsidRDefault="005276F1" w:rsidP="009067FA">
      <w:pPr>
        <w:spacing w:after="120"/>
        <w:jc w:val="both"/>
        <w:rPr>
          <w:rFonts w:ascii="Arial" w:hAnsi="Arial" w:cs="Arial"/>
          <w:bCs/>
        </w:rPr>
      </w:pPr>
      <w:r w:rsidRPr="009067FA">
        <w:rPr>
          <w:rFonts w:ascii="Arial" w:hAnsi="Arial" w:cs="Arial"/>
          <w:bCs/>
        </w:rPr>
        <w:t xml:space="preserve">En consecuencia, </w:t>
      </w:r>
      <w:r w:rsidR="002716D6" w:rsidRPr="009067FA">
        <w:rPr>
          <w:rFonts w:ascii="Arial" w:hAnsi="Arial" w:cs="Arial"/>
          <w:bCs/>
        </w:rPr>
        <w:t xml:space="preserve">hacia </w:t>
      </w:r>
      <w:r w:rsidRPr="009067FA">
        <w:rPr>
          <w:rFonts w:ascii="Arial" w:hAnsi="Arial" w:cs="Arial"/>
          <w:bCs/>
        </w:rPr>
        <w:t xml:space="preserve">esos espacios </w:t>
      </w:r>
      <w:r w:rsidR="002716D6" w:rsidRPr="009067FA">
        <w:rPr>
          <w:rFonts w:ascii="Arial" w:hAnsi="Arial" w:cs="Arial"/>
          <w:bCs/>
        </w:rPr>
        <w:t xml:space="preserve">se contextualizan </w:t>
      </w:r>
      <w:r w:rsidR="00B8313A" w:rsidRPr="009067FA">
        <w:rPr>
          <w:rFonts w:ascii="Arial" w:hAnsi="Arial" w:cs="Arial"/>
          <w:bCs/>
        </w:rPr>
        <w:t xml:space="preserve">―por la </w:t>
      </w:r>
      <w:r w:rsidR="003F7C8E" w:rsidRPr="009067FA">
        <w:rPr>
          <w:rFonts w:ascii="Arial" w:hAnsi="Arial" w:cs="Arial"/>
          <w:bCs/>
        </w:rPr>
        <w:t xml:space="preserve">EMPCC </w:t>
      </w:r>
      <w:r w:rsidR="00B8313A" w:rsidRPr="009067FA">
        <w:rPr>
          <w:rFonts w:ascii="Arial" w:hAnsi="Arial" w:cs="Arial"/>
          <w:bCs/>
        </w:rPr>
        <w:t xml:space="preserve">― </w:t>
      </w:r>
      <w:r w:rsidR="002716D6" w:rsidRPr="009067FA">
        <w:rPr>
          <w:rFonts w:ascii="Arial" w:hAnsi="Arial" w:cs="Arial"/>
          <w:bCs/>
        </w:rPr>
        <w:t xml:space="preserve">los programas que se envían desde la Escuela Superior del Partido </w:t>
      </w:r>
      <w:r w:rsidRPr="009067FA">
        <w:rPr>
          <w:rFonts w:ascii="Arial" w:hAnsi="Arial" w:cs="Arial"/>
          <w:bCs/>
          <w:i/>
        </w:rPr>
        <w:t>Ñico López</w:t>
      </w:r>
      <w:r w:rsidRPr="009067FA">
        <w:rPr>
          <w:rFonts w:ascii="Arial" w:hAnsi="Arial" w:cs="Arial"/>
          <w:bCs/>
        </w:rPr>
        <w:t xml:space="preserve"> ―</w:t>
      </w:r>
      <w:r w:rsidR="002716D6" w:rsidRPr="009067FA">
        <w:rPr>
          <w:rFonts w:ascii="Arial" w:hAnsi="Arial" w:cs="Arial"/>
          <w:bCs/>
        </w:rPr>
        <w:t>programas nacionales</w:t>
      </w:r>
      <w:r w:rsidRPr="009067FA">
        <w:rPr>
          <w:rFonts w:ascii="Arial" w:hAnsi="Arial" w:cs="Arial"/>
          <w:bCs/>
        </w:rPr>
        <w:t xml:space="preserve">― </w:t>
      </w:r>
      <w:r w:rsidR="002716D6" w:rsidRPr="009067FA">
        <w:rPr>
          <w:rFonts w:ascii="Arial" w:hAnsi="Arial" w:cs="Arial"/>
          <w:bCs/>
        </w:rPr>
        <w:t xml:space="preserve">y los propios </w:t>
      </w:r>
      <w:r w:rsidRPr="009067FA">
        <w:rPr>
          <w:rFonts w:ascii="Arial" w:hAnsi="Arial" w:cs="Arial"/>
          <w:bCs/>
        </w:rPr>
        <w:t>―</w:t>
      </w:r>
      <w:r w:rsidR="002716D6" w:rsidRPr="009067FA">
        <w:rPr>
          <w:rFonts w:ascii="Arial" w:hAnsi="Arial" w:cs="Arial"/>
          <w:bCs/>
        </w:rPr>
        <w:t>provinciales o municipales</w:t>
      </w:r>
      <w:r w:rsidRPr="009067FA">
        <w:rPr>
          <w:rFonts w:ascii="Arial" w:hAnsi="Arial" w:cs="Arial"/>
          <w:bCs/>
        </w:rPr>
        <w:t>―. No obstante</w:t>
      </w:r>
      <w:r w:rsidR="002716D6" w:rsidRPr="009067FA">
        <w:rPr>
          <w:rFonts w:ascii="Arial" w:hAnsi="Arial" w:cs="Arial"/>
          <w:bCs/>
        </w:rPr>
        <w:t xml:space="preserve">, el </w:t>
      </w:r>
      <w:r w:rsidR="009067FA" w:rsidRPr="009067FA">
        <w:rPr>
          <w:rFonts w:ascii="Arial" w:hAnsi="Arial" w:cs="Arial"/>
          <w:bCs/>
        </w:rPr>
        <w:t>asunto requiere</w:t>
      </w:r>
      <w:r w:rsidR="002716D6" w:rsidRPr="009067FA">
        <w:rPr>
          <w:rFonts w:ascii="Arial" w:hAnsi="Arial" w:cs="Arial"/>
          <w:bCs/>
        </w:rPr>
        <w:t xml:space="preserve"> de mayor sistematización</w:t>
      </w:r>
      <w:r w:rsidR="003F1A89" w:rsidRPr="009067FA">
        <w:rPr>
          <w:rFonts w:ascii="Arial" w:hAnsi="Arial" w:cs="Arial"/>
          <w:bCs/>
        </w:rPr>
        <w:t>.</w:t>
      </w:r>
      <w:r w:rsidR="00D56FA5" w:rsidRPr="009067FA">
        <w:rPr>
          <w:rFonts w:ascii="Arial" w:hAnsi="Arial" w:cs="Arial"/>
          <w:bCs/>
        </w:rPr>
        <w:t xml:space="preserve"> Aunque ellos deben ser</w:t>
      </w:r>
      <w:r w:rsidR="002716D6" w:rsidRPr="009067FA">
        <w:rPr>
          <w:rFonts w:ascii="Arial" w:hAnsi="Arial" w:cs="Arial"/>
          <w:bCs/>
        </w:rPr>
        <w:t xml:space="preserve"> ajustados a las </w:t>
      </w:r>
      <w:r w:rsidR="009067FA" w:rsidRPr="009067FA">
        <w:rPr>
          <w:rFonts w:ascii="Arial" w:hAnsi="Arial" w:cs="Arial"/>
          <w:bCs/>
        </w:rPr>
        <w:t>particularidades señaladas</w:t>
      </w:r>
      <w:r w:rsidR="00B8313A" w:rsidRPr="009067FA">
        <w:rPr>
          <w:rFonts w:ascii="Arial" w:hAnsi="Arial" w:cs="Arial"/>
          <w:bCs/>
        </w:rPr>
        <w:t xml:space="preserve"> </w:t>
      </w:r>
      <w:r w:rsidR="009067FA">
        <w:rPr>
          <w:rFonts w:ascii="Arial" w:hAnsi="Arial" w:cs="Arial"/>
          <w:bCs/>
        </w:rPr>
        <w:t xml:space="preserve"> </w:t>
      </w:r>
      <w:r w:rsidR="00B8313A" w:rsidRPr="009067FA">
        <w:rPr>
          <w:rFonts w:ascii="Arial" w:hAnsi="Arial" w:cs="Arial"/>
          <w:bCs/>
        </w:rPr>
        <w:t xml:space="preserve">en esta investigación y otras consultadas </w:t>
      </w:r>
      <w:r w:rsidR="009067FA" w:rsidRPr="009067FA">
        <w:rPr>
          <w:rFonts w:ascii="Arial" w:hAnsi="Arial" w:cs="Arial"/>
          <w:bCs/>
        </w:rPr>
        <w:t>sobre este</w:t>
      </w:r>
      <w:r w:rsidR="002716D6" w:rsidRPr="009067FA">
        <w:rPr>
          <w:rFonts w:ascii="Arial" w:hAnsi="Arial" w:cs="Arial"/>
          <w:bCs/>
        </w:rPr>
        <w:t xml:space="preserve">. </w:t>
      </w:r>
    </w:p>
    <w:p w:rsidR="00BD73CC" w:rsidRPr="009067FA" w:rsidRDefault="00BD73CC" w:rsidP="009067FA">
      <w:pPr>
        <w:spacing w:after="120"/>
        <w:jc w:val="both"/>
        <w:rPr>
          <w:rFonts w:ascii="Arial" w:hAnsi="Arial" w:cs="Arial"/>
          <w:b/>
          <w:bCs/>
        </w:rPr>
      </w:pPr>
      <w:r w:rsidRPr="009067FA">
        <w:rPr>
          <w:rFonts w:ascii="Arial" w:hAnsi="Arial" w:cs="Arial"/>
          <w:b/>
          <w:bCs/>
        </w:rPr>
        <w:t xml:space="preserve">Características de las tareas integradoras para el desarrollo de la habilidad reflexión política </w:t>
      </w:r>
    </w:p>
    <w:p w:rsidR="002716D6" w:rsidRPr="009067FA" w:rsidRDefault="005D6A18" w:rsidP="009067FA">
      <w:pPr>
        <w:spacing w:after="120"/>
        <w:jc w:val="both"/>
        <w:rPr>
          <w:rFonts w:ascii="Arial" w:hAnsi="Arial" w:cs="Arial"/>
          <w:bCs/>
        </w:rPr>
      </w:pPr>
      <w:r w:rsidRPr="009067FA">
        <w:rPr>
          <w:rFonts w:ascii="Arial" w:hAnsi="Arial" w:cs="Arial"/>
          <w:bCs/>
        </w:rPr>
        <w:t>Al respecto Sánchez et al (2018</w:t>
      </w:r>
      <w:r w:rsidR="00700AE7" w:rsidRPr="009067FA">
        <w:rPr>
          <w:rFonts w:ascii="Arial" w:hAnsi="Arial" w:cs="Arial"/>
          <w:bCs/>
        </w:rPr>
        <w:t>, p. 8143</w:t>
      </w:r>
      <w:r w:rsidRPr="009067FA">
        <w:rPr>
          <w:rFonts w:ascii="Arial" w:hAnsi="Arial" w:cs="Arial"/>
          <w:bCs/>
        </w:rPr>
        <w:t>) propone</w:t>
      </w:r>
      <w:r w:rsidR="00BD73CC" w:rsidRPr="009067FA">
        <w:rPr>
          <w:rFonts w:ascii="Arial" w:hAnsi="Arial" w:cs="Arial"/>
          <w:bCs/>
        </w:rPr>
        <w:t>n</w:t>
      </w:r>
      <w:r w:rsidRPr="009067FA">
        <w:rPr>
          <w:rFonts w:ascii="Arial" w:hAnsi="Arial" w:cs="Arial"/>
          <w:bCs/>
        </w:rPr>
        <w:t xml:space="preserve"> algunas </w:t>
      </w:r>
      <w:r w:rsidR="00BD73CC" w:rsidRPr="009067FA">
        <w:rPr>
          <w:rFonts w:ascii="Arial" w:hAnsi="Arial" w:cs="Arial"/>
          <w:bCs/>
        </w:rPr>
        <w:t xml:space="preserve">características </w:t>
      </w:r>
      <w:r w:rsidRPr="009067FA">
        <w:rPr>
          <w:rFonts w:ascii="Arial" w:hAnsi="Arial" w:cs="Arial"/>
          <w:bCs/>
        </w:rPr>
        <w:t>con las que coinciden l</w:t>
      </w:r>
      <w:r w:rsidR="00C91293" w:rsidRPr="009067FA">
        <w:rPr>
          <w:rFonts w:ascii="Arial" w:hAnsi="Arial" w:cs="Arial"/>
          <w:bCs/>
        </w:rPr>
        <w:t xml:space="preserve">os </w:t>
      </w:r>
      <w:r w:rsidR="002716D6" w:rsidRPr="009067FA">
        <w:rPr>
          <w:rFonts w:ascii="Arial" w:hAnsi="Arial" w:cs="Arial"/>
          <w:bCs/>
        </w:rPr>
        <w:t>autores del presente trabajo</w:t>
      </w:r>
      <w:r w:rsidRPr="009067FA">
        <w:rPr>
          <w:rFonts w:ascii="Arial" w:hAnsi="Arial" w:cs="Arial"/>
          <w:bCs/>
        </w:rPr>
        <w:t xml:space="preserve">. Por lo que </w:t>
      </w:r>
      <w:r w:rsidR="00C91293" w:rsidRPr="009067FA">
        <w:rPr>
          <w:rFonts w:ascii="Arial" w:hAnsi="Arial" w:cs="Arial"/>
          <w:bCs/>
        </w:rPr>
        <w:t>piensan que</w:t>
      </w:r>
      <w:r w:rsidR="002716D6" w:rsidRPr="009067FA">
        <w:rPr>
          <w:rFonts w:ascii="Arial" w:hAnsi="Arial" w:cs="Arial"/>
          <w:bCs/>
        </w:rPr>
        <w:t xml:space="preserve"> estas debe</w:t>
      </w:r>
      <w:r w:rsidR="00C91293" w:rsidRPr="009067FA">
        <w:rPr>
          <w:rFonts w:ascii="Arial" w:hAnsi="Arial" w:cs="Arial"/>
          <w:bCs/>
        </w:rPr>
        <w:t xml:space="preserve">n </w:t>
      </w:r>
      <w:r w:rsidR="002716D6" w:rsidRPr="009067FA">
        <w:rPr>
          <w:rFonts w:ascii="Arial" w:hAnsi="Arial" w:cs="Arial"/>
          <w:bCs/>
        </w:rPr>
        <w:t>ser</w:t>
      </w:r>
      <w:r w:rsidR="00BD73CC" w:rsidRPr="009067FA">
        <w:rPr>
          <w:rFonts w:ascii="Arial" w:hAnsi="Arial" w:cs="Arial"/>
          <w:bCs/>
        </w:rPr>
        <w:t xml:space="preserve"> f</w:t>
      </w:r>
      <w:r w:rsidR="002716D6" w:rsidRPr="009067FA">
        <w:rPr>
          <w:rFonts w:ascii="Arial" w:hAnsi="Arial" w:cs="Arial"/>
          <w:bCs/>
          <w:i/>
        </w:rPr>
        <w:t>lexibles</w:t>
      </w:r>
      <w:r w:rsidR="002716D6" w:rsidRPr="009067FA">
        <w:rPr>
          <w:rFonts w:ascii="Arial" w:hAnsi="Arial" w:cs="Arial"/>
          <w:bCs/>
        </w:rPr>
        <w:t>: por su capacidad para adaptarse a las condiciones propias de los contextos donde se aplique</w:t>
      </w:r>
      <w:r w:rsidR="00BD73CC" w:rsidRPr="009067FA">
        <w:rPr>
          <w:rFonts w:ascii="Arial" w:hAnsi="Arial" w:cs="Arial"/>
          <w:bCs/>
        </w:rPr>
        <w:t xml:space="preserve">; </w:t>
      </w:r>
      <w:r w:rsidR="00BD73CC" w:rsidRPr="009067FA">
        <w:rPr>
          <w:rFonts w:ascii="Arial" w:hAnsi="Arial" w:cs="Arial"/>
          <w:bCs/>
          <w:i/>
        </w:rPr>
        <w:t>i</w:t>
      </w:r>
      <w:r w:rsidR="004D6409" w:rsidRPr="009067FA">
        <w:rPr>
          <w:rFonts w:ascii="Arial" w:hAnsi="Arial" w:cs="Arial"/>
          <w:bCs/>
          <w:i/>
        </w:rPr>
        <w:t>ntegradoras</w:t>
      </w:r>
      <w:r w:rsidR="002716D6" w:rsidRPr="009067FA">
        <w:rPr>
          <w:rFonts w:ascii="Arial" w:hAnsi="Arial" w:cs="Arial"/>
          <w:bCs/>
        </w:rPr>
        <w:t xml:space="preserve">: por tener en cuenta </w:t>
      </w:r>
      <w:r w:rsidR="004D6409" w:rsidRPr="009067FA">
        <w:rPr>
          <w:rFonts w:ascii="Arial" w:hAnsi="Arial" w:cs="Arial"/>
          <w:bCs/>
        </w:rPr>
        <w:t>los diferentes elementos</w:t>
      </w:r>
      <w:r w:rsidR="002716D6" w:rsidRPr="009067FA">
        <w:rPr>
          <w:rFonts w:ascii="Arial" w:hAnsi="Arial" w:cs="Arial"/>
          <w:bCs/>
        </w:rPr>
        <w:t xml:space="preserve"> que propician la impartición de los contenidos, los cambios del modo de actuación, las diferentes disciplinas que tributan al proceso</w:t>
      </w:r>
      <w:r w:rsidR="00BD73CC" w:rsidRPr="009067FA">
        <w:rPr>
          <w:rFonts w:ascii="Arial" w:hAnsi="Arial" w:cs="Arial"/>
          <w:bCs/>
        </w:rPr>
        <w:t xml:space="preserve">; </w:t>
      </w:r>
      <w:r w:rsidR="00BD73CC" w:rsidRPr="009067FA">
        <w:rPr>
          <w:rFonts w:ascii="Arial" w:hAnsi="Arial" w:cs="Arial"/>
          <w:bCs/>
          <w:i/>
        </w:rPr>
        <w:t>c</w:t>
      </w:r>
      <w:r w:rsidR="004D6409" w:rsidRPr="009067FA">
        <w:rPr>
          <w:rFonts w:ascii="Arial" w:hAnsi="Arial" w:cs="Arial"/>
          <w:bCs/>
          <w:i/>
        </w:rPr>
        <w:t>ooperadoras</w:t>
      </w:r>
      <w:r w:rsidR="002716D6" w:rsidRPr="009067FA">
        <w:rPr>
          <w:rFonts w:ascii="Arial" w:hAnsi="Arial" w:cs="Arial"/>
          <w:bCs/>
        </w:rPr>
        <w:t xml:space="preserve">: lo que propicia la propia práctica pedagógica entre los profesores y </w:t>
      </w:r>
      <w:r w:rsidR="00B14D0C" w:rsidRPr="009067FA">
        <w:rPr>
          <w:rFonts w:ascii="Arial" w:hAnsi="Arial" w:cs="Arial"/>
        </w:rPr>
        <w:t>estudiantes</w:t>
      </w:r>
      <w:r w:rsidR="00796DFE" w:rsidRPr="009067FA">
        <w:rPr>
          <w:rFonts w:ascii="Arial" w:hAnsi="Arial" w:cs="Arial"/>
          <w:bCs/>
        </w:rPr>
        <w:t>,</w:t>
      </w:r>
      <w:r w:rsidR="002716D6" w:rsidRPr="009067FA">
        <w:rPr>
          <w:rFonts w:ascii="Arial" w:hAnsi="Arial" w:cs="Arial"/>
          <w:bCs/>
        </w:rPr>
        <w:t xml:space="preserve"> entre estos últimos y de ambos con el medio</w:t>
      </w:r>
      <w:r w:rsidR="00105315" w:rsidRPr="009067FA">
        <w:rPr>
          <w:rFonts w:ascii="Arial" w:hAnsi="Arial" w:cs="Arial"/>
          <w:bCs/>
        </w:rPr>
        <w:t xml:space="preserve">; </w:t>
      </w:r>
      <w:r w:rsidR="00105315" w:rsidRPr="009067FA">
        <w:rPr>
          <w:rFonts w:ascii="Arial" w:hAnsi="Arial" w:cs="Arial"/>
          <w:bCs/>
          <w:i/>
        </w:rPr>
        <w:t>p</w:t>
      </w:r>
      <w:r w:rsidR="002716D6" w:rsidRPr="009067FA">
        <w:rPr>
          <w:rFonts w:ascii="Arial" w:hAnsi="Arial" w:cs="Arial"/>
          <w:bCs/>
          <w:i/>
        </w:rPr>
        <w:t>roblematizadas</w:t>
      </w:r>
      <w:r w:rsidR="002716D6" w:rsidRPr="009067FA">
        <w:rPr>
          <w:rFonts w:ascii="Arial" w:hAnsi="Arial" w:cs="Arial"/>
          <w:bCs/>
        </w:rPr>
        <w:t>: por la posibilidad extraer del medio los elementes esenciales de los contenidos y su conversión en problemas que facilite el desarrollo del pensamiento en la búsqueda de soluciones viables</w:t>
      </w:r>
      <w:r w:rsidR="00BD73CC" w:rsidRPr="009067FA">
        <w:rPr>
          <w:rFonts w:ascii="Arial" w:hAnsi="Arial" w:cs="Arial"/>
          <w:bCs/>
        </w:rPr>
        <w:t xml:space="preserve">; </w:t>
      </w:r>
      <w:r w:rsidR="00BD73CC" w:rsidRPr="009067FA">
        <w:rPr>
          <w:rFonts w:ascii="Arial" w:hAnsi="Arial" w:cs="Arial"/>
          <w:bCs/>
          <w:i/>
        </w:rPr>
        <w:t>s</w:t>
      </w:r>
      <w:r w:rsidR="004D6409" w:rsidRPr="009067FA">
        <w:rPr>
          <w:rFonts w:ascii="Arial" w:hAnsi="Arial" w:cs="Arial"/>
          <w:bCs/>
          <w:i/>
        </w:rPr>
        <w:t>istémicas</w:t>
      </w:r>
      <w:r w:rsidR="002716D6" w:rsidRPr="009067FA">
        <w:rPr>
          <w:rFonts w:ascii="Arial" w:hAnsi="Arial" w:cs="Arial"/>
          <w:bCs/>
        </w:rPr>
        <w:t>: por las relaciones que se establecen entre los elementos que componen el proceso y entre cada uno de los momentos de este</w:t>
      </w:r>
      <w:r w:rsidR="00105315" w:rsidRPr="009067FA">
        <w:rPr>
          <w:rFonts w:ascii="Arial" w:hAnsi="Arial" w:cs="Arial"/>
          <w:bCs/>
        </w:rPr>
        <w:t>; c</w:t>
      </w:r>
      <w:r w:rsidR="002716D6" w:rsidRPr="009067FA">
        <w:rPr>
          <w:rFonts w:ascii="Arial" w:hAnsi="Arial" w:cs="Arial"/>
          <w:bCs/>
        </w:rPr>
        <w:t>omprensibles: para los que lo reciben e imparte de acuerdo a los conocimientos y en correspondencia con la heterogeneidad del aula que instruyen</w:t>
      </w:r>
      <w:r w:rsidR="00BD73CC" w:rsidRPr="009067FA">
        <w:rPr>
          <w:rFonts w:ascii="Arial" w:hAnsi="Arial" w:cs="Arial"/>
          <w:bCs/>
        </w:rPr>
        <w:t xml:space="preserve">; </w:t>
      </w:r>
      <w:r w:rsidR="00BD73CC" w:rsidRPr="009067FA">
        <w:rPr>
          <w:rFonts w:ascii="Arial" w:hAnsi="Arial" w:cs="Arial"/>
          <w:bCs/>
          <w:i/>
        </w:rPr>
        <w:t>i</w:t>
      </w:r>
      <w:r w:rsidR="004D6409" w:rsidRPr="009067FA">
        <w:rPr>
          <w:rFonts w:ascii="Arial" w:hAnsi="Arial" w:cs="Arial"/>
          <w:bCs/>
          <w:i/>
        </w:rPr>
        <w:t>ndividualizadas</w:t>
      </w:r>
      <w:r w:rsidR="002716D6" w:rsidRPr="009067FA">
        <w:rPr>
          <w:rFonts w:ascii="Arial" w:hAnsi="Arial" w:cs="Arial"/>
          <w:bCs/>
        </w:rPr>
        <w:t>: por las atenciones particularizadas que el profesor</w:t>
      </w:r>
      <w:r w:rsidR="00880A40" w:rsidRPr="009067FA">
        <w:rPr>
          <w:rFonts w:ascii="Arial" w:hAnsi="Arial" w:cs="Arial"/>
          <w:bCs/>
        </w:rPr>
        <w:t>,</w:t>
      </w:r>
      <w:r w:rsidR="002716D6" w:rsidRPr="009067FA">
        <w:rPr>
          <w:rFonts w:ascii="Arial" w:hAnsi="Arial" w:cs="Arial"/>
          <w:bCs/>
        </w:rPr>
        <w:t xml:space="preserve"> al plantearlo y ejecutarlo</w:t>
      </w:r>
      <w:r w:rsidR="00880A40" w:rsidRPr="009067FA">
        <w:rPr>
          <w:rFonts w:ascii="Arial" w:hAnsi="Arial" w:cs="Arial"/>
          <w:bCs/>
        </w:rPr>
        <w:t>,</w:t>
      </w:r>
      <w:r w:rsidR="002716D6" w:rsidRPr="009067FA">
        <w:rPr>
          <w:rFonts w:ascii="Arial" w:hAnsi="Arial" w:cs="Arial"/>
          <w:bCs/>
        </w:rPr>
        <w:t xml:space="preserve"> debe dar en sus </w:t>
      </w:r>
      <w:r w:rsidR="00B14D0C" w:rsidRPr="009067FA">
        <w:rPr>
          <w:rFonts w:ascii="Arial" w:hAnsi="Arial" w:cs="Arial"/>
        </w:rPr>
        <w:t>estudiantes</w:t>
      </w:r>
      <w:r w:rsidR="00BD73CC" w:rsidRPr="009067FA">
        <w:rPr>
          <w:rFonts w:ascii="Arial" w:hAnsi="Arial" w:cs="Arial"/>
        </w:rPr>
        <w:t xml:space="preserve">; </w:t>
      </w:r>
      <w:r w:rsidR="00BD73CC" w:rsidRPr="009067FA">
        <w:rPr>
          <w:rFonts w:ascii="Arial" w:hAnsi="Arial" w:cs="Arial"/>
          <w:bCs/>
          <w:i/>
        </w:rPr>
        <w:t>a</w:t>
      </w:r>
      <w:r w:rsidR="004D6409" w:rsidRPr="009067FA">
        <w:rPr>
          <w:rFonts w:ascii="Arial" w:hAnsi="Arial" w:cs="Arial"/>
          <w:bCs/>
          <w:i/>
        </w:rPr>
        <w:t>corde</w:t>
      </w:r>
      <w:r w:rsidR="002716D6" w:rsidRPr="009067FA">
        <w:rPr>
          <w:rFonts w:ascii="Arial" w:hAnsi="Arial" w:cs="Arial"/>
          <w:bCs/>
          <w:i/>
        </w:rPr>
        <w:t xml:space="preserve"> a los grupos y personas participantes</w:t>
      </w:r>
      <w:r w:rsidR="0050467D" w:rsidRPr="009067FA">
        <w:rPr>
          <w:rFonts w:ascii="Arial" w:hAnsi="Arial" w:cs="Arial"/>
          <w:bCs/>
        </w:rPr>
        <w:t>: contextualizadas</w:t>
      </w:r>
      <w:r w:rsidR="009B63CD" w:rsidRPr="009067FA">
        <w:rPr>
          <w:rFonts w:ascii="Arial" w:hAnsi="Arial" w:cs="Arial"/>
          <w:bCs/>
        </w:rPr>
        <w:t xml:space="preserve"> a los sujetos</w:t>
      </w:r>
      <w:r w:rsidR="00BD73CC" w:rsidRPr="009067FA">
        <w:rPr>
          <w:rFonts w:ascii="Arial" w:hAnsi="Arial" w:cs="Arial"/>
          <w:bCs/>
        </w:rPr>
        <w:t xml:space="preserve">; </w:t>
      </w:r>
      <w:r w:rsidR="00BD73CC" w:rsidRPr="009067FA">
        <w:rPr>
          <w:rFonts w:ascii="Arial" w:hAnsi="Arial" w:cs="Arial"/>
          <w:bCs/>
          <w:i/>
        </w:rPr>
        <w:t>o</w:t>
      </w:r>
      <w:r w:rsidR="004D6409" w:rsidRPr="009067FA">
        <w:rPr>
          <w:rFonts w:ascii="Arial" w:hAnsi="Arial" w:cs="Arial"/>
          <w:bCs/>
          <w:i/>
        </w:rPr>
        <w:t>bjetivas</w:t>
      </w:r>
      <w:r w:rsidR="002716D6" w:rsidRPr="009067FA">
        <w:rPr>
          <w:rFonts w:ascii="Arial" w:hAnsi="Arial" w:cs="Arial"/>
          <w:bCs/>
        </w:rPr>
        <w:t>: sustentarse en la realidad y sus leyes</w:t>
      </w:r>
      <w:r w:rsidR="00BD73CC" w:rsidRPr="009067FA">
        <w:rPr>
          <w:rFonts w:ascii="Arial" w:hAnsi="Arial" w:cs="Arial"/>
          <w:bCs/>
        </w:rPr>
        <w:t xml:space="preserve">; </w:t>
      </w:r>
      <w:r w:rsidR="00BD73CC" w:rsidRPr="009067FA">
        <w:rPr>
          <w:rFonts w:ascii="Arial" w:hAnsi="Arial" w:cs="Arial"/>
          <w:bCs/>
          <w:i/>
        </w:rPr>
        <w:t>v</w:t>
      </w:r>
      <w:r w:rsidR="004D6409" w:rsidRPr="009067FA">
        <w:rPr>
          <w:rFonts w:ascii="Arial" w:hAnsi="Arial" w:cs="Arial"/>
          <w:bCs/>
          <w:i/>
        </w:rPr>
        <w:t>inculación</w:t>
      </w:r>
      <w:r w:rsidR="002716D6" w:rsidRPr="009067FA">
        <w:rPr>
          <w:rFonts w:ascii="Arial" w:hAnsi="Arial" w:cs="Arial"/>
          <w:bCs/>
          <w:i/>
        </w:rPr>
        <w:t xml:space="preserve"> a la actividad propia del centro en el que se e</w:t>
      </w:r>
      <w:r w:rsidR="009B63CD" w:rsidRPr="009067FA">
        <w:rPr>
          <w:rFonts w:ascii="Arial" w:hAnsi="Arial" w:cs="Arial"/>
          <w:bCs/>
          <w:i/>
        </w:rPr>
        <w:t>fectúe el curso</w:t>
      </w:r>
      <w:r w:rsidR="009B63CD" w:rsidRPr="009067FA">
        <w:rPr>
          <w:rFonts w:ascii="Arial" w:hAnsi="Arial" w:cs="Arial"/>
          <w:bCs/>
        </w:rPr>
        <w:t xml:space="preserve"> (contextualizada al objeto del centro</w:t>
      </w:r>
      <w:r w:rsidR="002716D6" w:rsidRPr="009067FA">
        <w:rPr>
          <w:rFonts w:ascii="Arial" w:hAnsi="Arial" w:cs="Arial"/>
          <w:bCs/>
        </w:rPr>
        <w:t>).</w:t>
      </w:r>
    </w:p>
    <w:p w:rsidR="004D6409" w:rsidRPr="009067FA" w:rsidRDefault="004223F0" w:rsidP="009067FA">
      <w:pPr>
        <w:pStyle w:val="Prrafodelista"/>
        <w:tabs>
          <w:tab w:val="left" w:pos="284"/>
        </w:tabs>
        <w:spacing w:after="120"/>
        <w:ind w:left="0"/>
        <w:jc w:val="both"/>
        <w:rPr>
          <w:rFonts w:ascii="Arial" w:hAnsi="Arial" w:cs="Arial"/>
          <w:bCs/>
        </w:rPr>
      </w:pPr>
      <w:r w:rsidRPr="009067FA">
        <w:rPr>
          <w:rFonts w:ascii="Arial" w:hAnsi="Arial" w:cs="Arial"/>
          <w:bCs/>
        </w:rPr>
        <w:t xml:space="preserve">A ellas </w:t>
      </w:r>
      <w:r w:rsidR="00BD73CC" w:rsidRPr="009067FA">
        <w:rPr>
          <w:rFonts w:ascii="Arial" w:hAnsi="Arial" w:cs="Arial"/>
          <w:bCs/>
        </w:rPr>
        <w:t>s</w:t>
      </w:r>
      <w:r w:rsidRPr="009067FA">
        <w:rPr>
          <w:rFonts w:ascii="Arial" w:hAnsi="Arial" w:cs="Arial"/>
          <w:bCs/>
        </w:rPr>
        <w:t>e agregan:</w:t>
      </w:r>
      <w:r w:rsidR="00BD73CC" w:rsidRPr="009067FA">
        <w:rPr>
          <w:rFonts w:ascii="Arial" w:hAnsi="Arial" w:cs="Arial"/>
          <w:bCs/>
        </w:rPr>
        <w:t xml:space="preserve"> s</w:t>
      </w:r>
      <w:r w:rsidR="004D6409" w:rsidRPr="009067FA">
        <w:rPr>
          <w:rFonts w:ascii="Arial" w:hAnsi="Arial" w:cs="Arial"/>
          <w:bCs/>
        </w:rPr>
        <w:t>u lógica debe propiciar el pensamiento creador y estimular el interés por aprender en los referidos estudiantes</w:t>
      </w:r>
      <w:r w:rsidR="00BD73CC" w:rsidRPr="009067FA">
        <w:rPr>
          <w:rFonts w:ascii="Arial" w:hAnsi="Arial" w:cs="Arial"/>
          <w:bCs/>
        </w:rPr>
        <w:t>; e</w:t>
      </w:r>
      <w:r w:rsidR="005D6A18" w:rsidRPr="009067FA">
        <w:rPr>
          <w:rFonts w:ascii="Arial" w:hAnsi="Arial" w:cs="Arial"/>
          <w:bCs/>
        </w:rPr>
        <w:t xml:space="preserve">xpresarse con respeto a las personas que participan. </w:t>
      </w:r>
    </w:p>
    <w:p w:rsidR="00B52D3D" w:rsidRPr="009067FA" w:rsidRDefault="00BD73CC" w:rsidP="009067FA">
      <w:pPr>
        <w:spacing w:after="120"/>
        <w:jc w:val="both"/>
        <w:rPr>
          <w:rFonts w:ascii="Arial" w:hAnsi="Arial" w:cs="Arial"/>
          <w:bCs/>
        </w:rPr>
      </w:pPr>
      <w:r w:rsidRPr="009067FA">
        <w:rPr>
          <w:rFonts w:ascii="Arial" w:hAnsi="Arial" w:cs="Arial"/>
          <w:bCs/>
          <w:i/>
        </w:rPr>
        <w:t xml:space="preserve">Aspectos esenciales que </w:t>
      </w:r>
      <w:r w:rsidR="002B2C25" w:rsidRPr="009067FA">
        <w:rPr>
          <w:rFonts w:ascii="Arial" w:hAnsi="Arial" w:cs="Arial"/>
          <w:bCs/>
          <w:i/>
        </w:rPr>
        <w:t xml:space="preserve">dan carácter integrador a las tareas docentes que se </w:t>
      </w:r>
      <w:r w:rsidR="004223F0" w:rsidRPr="009067FA">
        <w:rPr>
          <w:rFonts w:ascii="Arial" w:hAnsi="Arial" w:cs="Arial"/>
          <w:bCs/>
          <w:i/>
        </w:rPr>
        <w:t xml:space="preserve">empleen en la docencia de la </w:t>
      </w:r>
      <w:r w:rsidR="003F7C8E" w:rsidRPr="009067FA">
        <w:rPr>
          <w:rFonts w:ascii="Arial" w:hAnsi="Arial" w:cs="Arial"/>
          <w:bCs/>
          <w:i/>
        </w:rPr>
        <w:t>EMPCC</w:t>
      </w:r>
      <w:r w:rsidR="004223F0" w:rsidRPr="009067FA">
        <w:rPr>
          <w:rFonts w:ascii="Arial" w:hAnsi="Arial" w:cs="Arial"/>
          <w:bCs/>
          <w:i/>
        </w:rPr>
        <w:t>:</w:t>
      </w:r>
      <w:r w:rsidR="00EF255E" w:rsidRPr="009067FA">
        <w:rPr>
          <w:rFonts w:ascii="Arial" w:hAnsi="Arial" w:cs="Arial"/>
          <w:bCs/>
          <w:i/>
        </w:rPr>
        <w:t xml:space="preserve"> </w:t>
      </w:r>
      <w:r w:rsidR="00065FBC" w:rsidRPr="009067FA">
        <w:rPr>
          <w:rFonts w:ascii="Arial" w:hAnsi="Arial" w:cs="Arial"/>
          <w:bCs/>
        </w:rPr>
        <w:t>r</w:t>
      </w:r>
      <w:r w:rsidR="002B2C25" w:rsidRPr="009067FA">
        <w:rPr>
          <w:rFonts w:ascii="Arial" w:hAnsi="Arial" w:cs="Arial"/>
          <w:bCs/>
        </w:rPr>
        <w:t>elación contenido-vivencia</w:t>
      </w:r>
      <w:r w:rsidRPr="009067FA">
        <w:rPr>
          <w:rFonts w:ascii="Arial" w:hAnsi="Arial" w:cs="Arial"/>
          <w:bCs/>
        </w:rPr>
        <w:t xml:space="preserve">; </w:t>
      </w:r>
      <w:r w:rsidR="00B52D3D" w:rsidRPr="009067FA">
        <w:rPr>
          <w:rFonts w:ascii="Arial" w:hAnsi="Arial" w:cs="Arial"/>
          <w:bCs/>
        </w:rPr>
        <w:t>contenido-documentos-vivencias</w:t>
      </w:r>
      <w:r w:rsidRPr="009067FA">
        <w:rPr>
          <w:rFonts w:ascii="Arial" w:hAnsi="Arial" w:cs="Arial"/>
          <w:bCs/>
        </w:rPr>
        <w:t>; a</w:t>
      </w:r>
      <w:r w:rsidR="00B52D3D" w:rsidRPr="009067FA">
        <w:rPr>
          <w:rFonts w:ascii="Arial" w:hAnsi="Arial" w:cs="Arial"/>
          <w:bCs/>
        </w:rPr>
        <w:t xml:space="preserve">spectos </w:t>
      </w:r>
      <w:r w:rsidR="00A36EB0" w:rsidRPr="009067FA">
        <w:rPr>
          <w:rFonts w:ascii="Arial" w:hAnsi="Arial" w:cs="Arial"/>
          <w:bCs/>
        </w:rPr>
        <w:t xml:space="preserve">teóricos en su relación con los </w:t>
      </w:r>
      <w:r w:rsidR="00B52D3D" w:rsidRPr="009067FA">
        <w:rPr>
          <w:rFonts w:ascii="Arial" w:hAnsi="Arial" w:cs="Arial"/>
          <w:bCs/>
        </w:rPr>
        <w:t>éticos, axiológicos y praxiológicos</w:t>
      </w:r>
      <w:r w:rsidRPr="009067FA">
        <w:rPr>
          <w:rFonts w:ascii="Arial" w:hAnsi="Arial" w:cs="Arial"/>
          <w:bCs/>
        </w:rPr>
        <w:t>; m</w:t>
      </w:r>
      <w:r w:rsidR="00B52D3D" w:rsidRPr="009067FA">
        <w:rPr>
          <w:rFonts w:ascii="Arial" w:hAnsi="Arial" w:cs="Arial"/>
          <w:bCs/>
        </w:rPr>
        <w:t>étodo participativo en la solución de las tareas</w:t>
      </w:r>
      <w:r w:rsidRPr="009067FA">
        <w:rPr>
          <w:rFonts w:ascii="Arial" w:hAnsi="Arial" w:cs="Arial"/>
          <w:bCs/>
        </w:rPr>
        <w:t>; i</w:t>
      </w:r>
      <w:r w:rsidR="00B52D3D" w:rsidRPr="009067FA">
        <w:rPr>
          <w:rFonts w:ascii="Arial" w:hAnsi="Arial" w:cs="Arial"/>
          <w:bCs/>
        </w:rPr>
        <w:t>ntencionalidad hacia la solución del problema social y la solución que puede dar la sociedad a este</w:t>
      </w:r>
      <w:r w:rsidRPr="009067FA">
        <w:rPr>
          <w:rFonts w:ascii="Arial" w:hAnsi="Arial" w:cs="Arial"/>
          <w:bCs/>
        </w:rPr>
        <w:t>; c</w:t>
      </w:r>
      <w:r w:rsidR="00B52D3D" w:rsidRPr="009067FA">
        <w:rPr>
          <w:rFonts w:ascii="Arial" w:hAnsi="Arial" w:cs="Arial"/>
          <w:bCs/>
        </w:rPr>
        <w:t>arácter reflexivo</w:t>
      </w:r>
      <w:r w:rsidRPr="009067FA">
        <w:rPr>
          <w:rFonts w:ascii="Arial" w:hAnsi="Arial" w:cs="Arial"/>
          <w:bCs/>
        </w:rPr>
        <w:t xml:space="preserve"> sistémico y sistemático de orden ascendente</w:t>
      </w:r>
      <w:r w:rsidR="00B52D3D" w:rsidRPr="009067FA">
        <w:rPr>
          <w:rFonts w:ascii="Arial" w:hAnsi="Arial" w:cs="Arial"/>
          <w:bCs/>
        </w:rPr>
        <w:t>.</w:t>
      </w:r>
    </w:p>
    <w:p w:rsidR="002716D6" w:rsidRPr="009067FA" w:rsidRDefault="002716D6" w:rsidP="009067FA">
      <w:pPr>
        <w:spacing w:after="120"/>
        <w:jc w:val="both"/>
        <w:rPr>
          <w:rFonts w:ascii="Arial" w:hAnsi="Arial" w:cs="Arial"/>
        </w:rPr>
      </w:pPr>
      <w:r w:rsidRPr="009067FA">
        <w:rPr>
          <w:rFonts w:ascii="Arial" w:hAnsi="Arial" w:cs="Arial"/>
          <w:bCs/>
        </w:rPr>
        <w:t>En concordancia con los elementos abordados hasta el momento, se propone:</w:t>
      </w:r>
    </w:p>
    <w:p w:rsidR="00A11F63" w:rsidRPr="009067FA" w:rsidRDefault="00BD73CC" w:rsidP="009067FA">
      <w:pPr>
        <w:spacing w:after="120"/>
        <w:jc w:val="both"/>
        <w:rPr>
          <w:rFonts w:ascii="Arial" w:hAnsi="Arial" w:cs="Arial"/>
          <w:bCs/>
          <w:i/>
        </w:rPr>
      </w:pPr>
      <w:r w:rsidRPr="009067FA">
        <w:rPr>
          <w:rFonts w:ascii="Arial" w:hAnsi="Arial" w:cs="Arial"/>
          <w:bCs/>
        </w:rPr>
        <w:t xml:space="preserve">Para las </w:t>
      </w:r>
      <w:r w:rsidR="0084741E" w:rsidRPr="009067FA">
        <w:rPr>
          <w:rFonts w:ascii="Arial" w:hAnsi="Arial" w:cs="Arial"/>
          <w:bCs/>
        </w:rPr>
        <w:t>t</w:t>
      </w:r>
      <w:r w:rsidR="002716D6" w:rsidRPr="009067FA">
        <w:rPr>
          <w:rFonts w:ascii="Arial" w:hAnsi="Arial" w:cs="Arial"/>
          <w:bCs/>
        </w:rPr>
        <w:t>areas docentes con carácter integrador</w:t>
      </w:r>
      <w:r w:rsidR="0014323A" w:rsidRPr="009067FA">
        <w:rPr>
          <w:rFonts w:ascii="Arial" w:hAnsi="Arial" w:cs="Arial"/>
          <w:bCs/>
        </w:rPr>
        <w:t xml:space="preserve"> en la </w:t>
      </w:r>
      <w:r w:rsidR="003F7C8E" w:rsidRPr="009067FA">
        <w:rPr>
          <w:rFonts w:ascii="Arial" w:hAnsi="Arial" w:cs="Arial"/>
          <w:bCs/>
        </w:rPr>
        <w:t>EMPCC</w:t>
      </w:r>
      <w:r w:rsidRPr="009067FA">
        <w:rPr>
          <w:rFonts w:ascii="Arial" w:hAnsi="Arial" w:cs="Arial"/>
          <w:bCs/>
        </w:rPr>
        <w:t xml:space="preserve"> se escogieron los temas del</w:t>
      </w:r>
      <w:r w:rsidR="001639F7" w:rsidRPr="009067FA">
        <w:rPr>
          <w:rFonts w:ascii="Arial" w:hAnsi="Arial" w:cs="Arial"/>
          <w:bCs/>
        </w:rPr>
        <w:t xml:space="preserve"> </w:t>
      </w:r>
      <w:r w:rsidR="002716D6" w:rsidRPr="009067FA">
        <w:rPr>
          <w:rFonts w:ascii="Arial" w:hAnsi="Arial" w:cs="Arial"/>
          <w:bCs/>
          <w:i/>
        </w:rPr>
        <w:t xml:space="preserve">Curso de superación política e ideológica para los(as) militantes y trabajadores(as) que laboran en los sectores y centros decisivos para la vida económica y social de </w:t>
      </w:r>
      <w:r w:rsidR="009067FA" w:rsidRPr="009067FA">
        <w:rPr>
          <w:rFonts w:ascii="Arial" w:hAnsi="Arial" w:cs="Arial"/>
          <w:bCs/>
          <w:i/>
        </w:rPr>
        <w:t>los municipios</w:t>
      </w:r>
      <w:r w:rsidR="002716D6" w:rsidRPr="009067FA">
        <w:rPr>
          <w:rFonts w:ascii="Arial" w:hAnsi="Arial" w:cs="Arial"/>
          <w:bCs/>
          <w:i/>
        </w:rPr>
        <w:t>.</w:t>
      </w:r>
      <w:r w:rsidR="001A5552" w:rsidRPr="009067FA">
        <w:rPr>
          <w:rFonts w:ascii="Arial" w:hAnsi="Arial" w:cs="Arial"/>
          <w:bCs/>
        </w:rPr>
        <w:t xml:space="preserve"> Cuyo t</w:t>
      </w:r>
      <w:r w:rsidR="002716D6" w:rsidRPr="009067FA">
        <w:rPr>
          <w:rFonts w:ascii="Arial" w:hAnsi="Arial" w:cs="Arial"/>
          <w:bCs/>
          <w:i/>
        </w:rPr>
        <w:t xml:space="preserve">ítulo </w:t>
      </w:r>
      <w:r w:rsidR="001A5552" w:rsidRPr="009067FA">
        <w:rPr>
          <w:rFonts w:ascii="Arial" w:hAnsi="Arial" w:cs="Arial"/>
          <w:bCs/>
          <w:i/>
        </w:rPr>
        <w:t xml:space="preserve">es </w:t>
      </w:r>
      <w:r w:rsidR="002716D6" w:rsidRPr="009067FA">
        <w:rPr>
          <w:rFonts w:ascii="Arial" w:hAnsi="Arial" w:cs="Arial"/>
          <w:bCs/>
          <w:i/>
        </w:rPr>
        <w:t>El papel de la militancia en el cumplimiento de las misiones principales del Partido Comunista de Cuba en la actualidad.</w:t>
      </w:r>
      <w:r w:rsidR="001A5552" w:rsidRPr="009067FA">
        <w:rPr>
          <w:rFonts w:ascii="Arial" w:hAnsi="Arial" w:cs="Arial"/>
          <w:bCs/>
          <w:i/>
        </w:rPr>
        <w:t xml:space="preserve"> Este se d</w:t>
      </w:r>
      <w:r w:rsidR="002716D6" w:rsidRPr="009067FA">
        <w:rPr>
          <w:rFonts w:ascii="Arial" w:hAnsi="Arial" w:cs="Arial"/>
          <w:bCs/>
          <w:i/>
        </w:rPr>
        <w:t xml:space="preserve">irigido a: </w:t>
      </w:r>
      <w:r w:rsidR="001A5552" w:rsidRPr="009067FA">
        <w:rPr>
          <w:rFonts w:ascii="Arial" w:hAnsi="Arial" w:cs="Arial"/>
          <w:bCs/>
          <w:i/>
        </w:rPr>
        <w:t>m</w:t>
      </w:r>
      <w:r w:rsidR="002716D6" w:rsidRPr="009067FA">
        <w:rPr>
          <w:rFonts w:ascii="Arial" w:hAnsi="Arial" w:cs="Arial"/>
          <w:bCs/>
        </w:rPr>
        <w:t xml:space="preserve">ilitantes, dirigentes administrativos y sindicales así como a trabajadores(as) seleccionados que laboran en sectores y centros decisivos para el desarrollo de la vida económica y social de los municipios. </w:t>
      </w:r>
      <w:r w:rsidR="001A5552" w:rsidRPr="009067FA">
        <w:rPr>
          <w:rFonts w:ascii="Arial" w:hAnsi="Arial" w:cs="Arial"/>
          <w:bCs/>
        </w:rPr>
        <w:t xml:space="preserve">Dicho programa tiene </w:t>
      </w:r>
      <w:r w:rsidR="002716D6" w:rsidRPr="009067FA">
        <w:rPr>
          <w:rFonts w:ascii="Arial" w:hAnsi="Arial" w:cs="Arial"/>
          <w:bCs/>
        </w:rPr>
        <w:t>20 horas/clases</w:t>
      </w:r>
      <w:r w:rsidR="001A5552" w:rsidRPr="009067FA">
        <w:rPr>
          <w:rFonts w:ascii="Arial" w:hAnsi="Arial" w:cs="Arial"/>
          <w:bCs/>
        </w:rPr>
        <w:t xml:space="preserve"> y su tema generador es</w:t>
      </w:r>
      <w:r w:rsidR="002716D6" w:rsidRPr="009067FA">
        <w:rPr>
          <w:rFonts w:ascii="Arial" w:hAnsi="Arial" w:cs="Arial"/>
          <w:bCs/>
          <w:i/>
        </w:rPr>
        <w:t>: El cumplimiento de las misiones principales definidas para el Partido Comunista de Cuba por el VII Congreso para esta etapa necesitan de la actuación consciente de la militancia y de los trabajadores(as) que laboran en los centros decisivos para la vida económica y social de los municipios.</w:t>
      </w:r>
      <w:r w:rsidR="001639F7" w:rsidRPr="009067FA">
        <w:rPr>
          <w:rFonts w:ascii="Arial" w:hAnsi="Arial" w:cs="Arial"/>
          <w:bCs/>
          <w:i/>
        </w:rPr>
        <w:t xml:space="preserve"> </w:t>
      </w:r>
      <w:r w:rsidR="001A5552" w:rsidRPr="009067FA">
        <w:rPr>
          <w:rFonts w:ascii="Arial" w:hAnsi="Arial" w:cs="Arial"/>
          <w:bCs/>
        </w:rPr>
        <w:t xml:space="preserve">El </w:t>
      </w:r>
      <w:r w:rsidR="001A5552" w:rsidRPr="009067FA">
        <w:rPr>
          <w:rFonts w:ascii="Arial" w:hAnsi="Arial" w:cs="Arial"/>
          <w:bCs/>
          <w:i/>
        </w:rPr>
        <w:t>o</w:t>
      </w:r>
      <w:r w:rsidR="002716D6" w:rsidRPr="009067FA">
        <w:rPr>
          <w:rFonts w:ascii="Arial" w:hAnsi="Arial" w:cs="Arial"/>
          <w:bCs/>
          <w:i/>
        </w:rPr>
        <w:t xml:space="preserve">bjetivo general </w:t>
      </w:r>
      <w:r w:rsidR="001A5552" w:rsidRPr="009067FA">
        <w:rPr>
          <w:rFonts w:ascii="Arial" w:hAnsi="Arial" w:cs="Arial"/>
          <w:bCs/>
          <w:i/>
        </w:rPr>
        <w:t>es</w:t>
      </w:r>
      <w:r w:rsidR="002716D6" w:rsidRPr="009067FA">
        <w:rPr>
          <w:rFonts w:ascii="Arial" w:hAnsi="Arial" w:cs="Arial"/>
          <w:bCs/>
          <w:i/>
        </w:rPr>
        <w:t>:</w:t>
      </w:r>
    </w:p>
    <w:p w:rsidR="002716D6" w:rsidRPr="009067FA" w:rsidRDefault="002716D6" w:rsidP="009067FA">
      <w:pPr>
        <w:spacing w:after="120"/>
        <w:jc w:val="both"/>
        <w:rPr>
          <w:rFonts w:ascii="Arial" w:hAnsi="Arial" w:cs="Arial"/>
          <w:bCs/>
        </w:rPr>
      </w:pPr>
      <w:r w:rsidRPr="009067FA">
        <w:rPr>
          <w:rFonts w:ascii="Arial" w:hAnsi="Arial" w:cs="Arial"/>
          <w:bCs/>
          <w:i/>
        </w:rPr>
        <w:lastRenderedPageBreak/>
        <w:t xml:space="preserve">Valorar el papel que les corresponden a los(as) militantes y trabajadores(as) de los centros de trabajo que son decisivos para la vida económica y social de los municipios, para poder dar respuesta de manera eficaz al cumplimiento de las misiones principales definidas por VII Congreso para el Partido Comunista de Cuba en esta </w:t>
      </w:r>
      <w:r w:rsidR="009067FA" w:rsidRPr="009067FA">
        <w:rPr>
          <w:rFonts w:ascii="Arial" w:hAnsi="Arial" w:cs="Arial"/>
          <w:bCs/>
          <w:i/>
        </w:rPr>
        <w:t>etapa.</w:t>
      </w:r>
      <w:r w:rsidR="009067FA" w:rsidRPr="009067FA">
        <w:rPr>
          <w:rFonts w:ascii="Arial" w:hAnsi="Arial" w:cs="Arial"/>
          <w:bCs/>
        </w:rPr>
        <w:t xml:space="preserve"> Además</w:t>
      </w:r>
      <w:r w:rsidR="001A5552" w:rsidRPr="009067FA">
        <w:rPr>
          <w:rFonts w:ascii="Arial" w:hAnsi="Arial" w:cs="Arial"/>
          <w:bCs/>
        </w:rPr>
        <w:t xml:space="preserve"> como o</w:t>
      </w:r>
      <w:r w:rsidRPr="009067FA">
        <w:rPr>
          <w:rFonts w:ascii="Arial" w:hAnsi="Arial" w:cs="Arial"/>
          <w:bCs/>
        </w:rPr>
        <w:t>bjetivo de las actividades</w:t>
      </w:r>
      <w:r w:rsidR="001A5552" w:rsidRPr="009067FA">
        <w:rPr>
          <w:rFonts w:ascii="Arial" w:hAnsi="Arial" w:cs="Arial"/>
          <w:bCs/>
        </w:rPr>
        <w:t xml:space="preserve"> se </w:t>
      </w:r>
      <w:r w:rsidR="009067FA" w:rsidRPr="009067FA">
        <w:rPr>
          <w:rFonts w:ascii="Arial" w:hAnsi="Arial" w:cs="Arial"/>
          <w:bCs/>
        </w:rPr>
        <w:t>propone: Reflexionar</w:t>
      </w:r>
      <w:r w:rsidRPr="009067FA">
        <w:rPr>
          <w:rFonts w:ascii="Arial" w:hAnsi="Arial" w:cs="Arial"/>
          <w:bCs/>
        </w:rPr>
        <w:t>, con enfoques integradores en situaciones docentes, preguntas problémicas, el uso de los documentos de las organizaciones en los temas del programa para sectores decisivos seleccionados, que posibilite el vínculo teoría-práctica para propiciar el cambio positivo en los modos de actuación que permitan transformar situaciones negativas existentes.</w:t>
      </w:r>
    </w:p>
    <w:p w:rsidR="001A5552" w:rsidRPr="009067FA" w:rsidRDefault="001A5552" w:rsidP="009067FA">
      <w:pPr>
        <w:spacing w:after="120"/>
        <w:ind w:left="426" w:hanging="426"/>
        <w:jc w:val="both"/>
        <w:rPr>
          <w:rFonts w:ascii="Arial" w:hAnsi="Arial" w:cs="Arial"/>
          <w:bCs/>
          <w:i/>
        </w:rPr>
      </w:pPr>
      <w:r w:rsidRPr="009067FA">
        <w:rPr>
          <w:rFonts w:ascii="Arial" w:hAnsi="Arial" w:cs="Arial"/>
          <w:bCs/>
          <w:i/>
        </w:rPr>
        <w:t xml:space="preserve">Dichas actividades se realizan de forma </w:t>
      </w:r>
      <w:r w:rsidR="002716D6" w:rsidRPr="009067FA">
        <w:rPr>
          <w:rFonts w:ascii="Arial" w:hAnsi="Arial" w:cs="Arial"/>
          <w:bCs/>
          <w:i/>
        </w:rPr>
        <w:t>Grupal</w:t>
      </w:r>
      <w:r w:rsidRPr="009067FA">
        <w:rPr>
          <w:rFonts w:ascii="Arial" w:hAnsi="Arial" w:cs="Arial"/>
          <w:bCs/>
          <w:i/>
        </w:rPr>
        <w:t xml:space="preserve"> por equipos </w:t>
      </w:r>
    </w:p>
    <w:p w:rsidR="002716D6" w:rsidRPr="009067FA" w:rsidRDefault="001A5552" w:rsidP="009067FA">
      <w:pPr>
        <w:spacing w:after="120"/>
        <w:jc w:val="both"/>
        <w:rPr>
          <w:rFonts w:ascii="Arial" w:hAnsi="Arial" w:cs="Arial"/>
        </w:rPr>
      </w:pPr>
      <w:r w:rsidRPr="009067FA">
        <w:rPr>
          <w:rFonts w:ascii="Arial" w:hAnsi="Arial" w:cs="Arial"/>
          <w:bCs/>
        </w:rPr>
        <w:t xml:space="preserve">Para la </w:t>
      </w:r>
      <w:r w:rsidR="002716D6" w:rsidRPr="009067FA">
        <w:rPr>
          <w:rFonts w:ascii="Arial" w:hAnsi="Arial" w:cs="Arial"/>
          <w:bCs/>
        </w:rPr>
        <w:t>actividad</w:t>
      </w:r>
      <w:r w:rsidRPr="009067FA">
        <w:rPr>
          <w:rFonts w:ascii="Arial" w:hAnsi="Arial" w:cs="Arial"/>
          <w:bCs/>
        </w:rPr>
        <w:t xml:space="preserve"> s</w:t>
      </w:r>
      <w:r w:rsidR="002716D6" w:rsidRPr="009067FA">
        <w:rPr>
          <w:rFonts w:ascii="Arial" w:hAnsi="Arial" w:cs="Arial"/>
          <w:bCs/>
        </w:rPr>
        <w:t>e tomó la temática 4.2.</w:t>
      </w:r>
      <w:r w:rsidRPr="009067FA">
        <w:rPr>
          <w:rFonts w:ascii="Arial" w:hAnsi="Arial" w:cs="Arial"/>
          <w:bCs/>
        </w:rPr>
        <w:t xml:space="preserve"> Esta </w:t>
      </w:r>
      <w:r w:rsidR="00DC6B1E" w:rsidRPr="009067FA">
        <w:rPr>
          <w:rFonts w:ascii="Arial" w:hAnsi="Arial" w:cs="Arial"/>
          <w:bCs/>
        </w:rPr>
        <w:t>s</w:t>
      </w:r>
      <w:r w:rsidR="002716D6" w:rsidRPr="009067FA">
        <w:rPr>
          <w:rFonts w:ascii="Arial" w:hAnsi="Arial" w:cs="Arial"/>
          <w:bCs/>
        </w:rPr>
        <w:t>e contextualiza</w:t>
      </w:r>
      <w:r w:rsidRPr="009067FA">
        <w:rPr>
          <w:rFonts w:ascii="Arial" w:hAnsi="Arial" w:cs="Arial"/>
          <w:bCs/>
        </w:rPr>
        <w:t xml:space="preserve"> como sigue: </w:t>
      </w:r>
      <w:r w:rsidR="002716D6" w:rsidRPr="009067FA">
        <w:rPr>
          <w:rFonts w:ascii="Arial" w:hAnsi="Arial" w:cs="Arial"/>
        </w:rPr>
        <w:t xml:space="preserve">La subversión política e ideológica y las manifestaciones de corrupción, delito, ilegalidades e indisciplinas sociales. Su comportamiento en el sector de la educación. Enfrentamiento en el </w:t>
      </w:r>
      <w:r w:rsidR="004A4334" w:rsidRPr="009067FA">
        <w:rPr>
          <w:rFonts w:ascii="Arial" w:hAnsi="Arial" w:cs="Arial"/>
        </w:rPr>
        <w:t>centro laboral (se especifica cuál)</w:t>
      </w:r>
      <w:r w:rsidR="002716D6" w:rsidRPr="009067FA">
        <w:rPr>
          <w:rFonts w:ascii="Arial" w:hAnsi="Arial" w:cs="Arial"/>
        </w:rPr>
        <w:t>.</w:t>
      </w:r>
    </w:p>
    <w:p w:rsidR="002716D6" w:rsidRPr="009067FA" w:rsidRDefault="001A5552" w:rsidP="009067FA">
      <w:pPr>
        <w:spacing w:after="120"/>
        <w:jc w:val="both"/>
        <w:rPr>
          <w:rFonts w:ascii="Arial" w:hAnsi="Arial" w:cs="Arial"/>
          <w:bCs/>
        </w:rPr>
      </w:pPr>
      <w:r w:rsidRPr="009067FA">
        <w:rPr>
          <w:rFonts w:ascii="Arial" w:hAnsi="Arial" w:cs="Arial"/>
        </w:rPr>
        <w:t>Se resuelve colectivamente a</w:t>
      </w:r>
      <w:r w:rsidR="002716D6" w:rsidRPr="009067FA">
        <w:rPr>
          <w:rFonts w:ascii="Arial" w:hAnsi="Arial" w:cs="Arial"/>
        </w:rPr>
        <w:t xml:space="preserve"> partir del análisis que haga con lo establecido en los documentos rectores: </w:t>
      </w:r>
      <w:r w:rsidRPr="009067FA">
        <w:rPr>
          <w:rFonts w:ascii="Arial" w:hAnsi="Arial" w:cs="Arial"/>
        </w:rPr>
        <w:t>O</w:t>
      </w:r>
      <w:r w:rsidR="002716D6" w:rsidRPr="009067FA">
        <w:rPr>
          <w:rFonts w:ascii="Arial" w:hAnsi="Arial" w:cs="Arial"/>
        </w:rPr>
        <w:t xml:space="preserve">bjetivos, </w:t>
      </w:r>
      <w:r w:rsidRPr="009067FA">
        <w:rPr>
          <w:rFonts w:ascii="Arial" w:hAnsi="Arial" w:cs="Arial"/>
        </w:rPr>
        <w:t>según capítulos correspondientes</w:t>
      </w:r>
      <w:r w:rsidR="002716D6" w:rsidRPr="009067FA">
        <w:rPr>
          <w:rFonts w:ascii="Arial" w:hAnsi="Arial" w:cs="Arial"/>
        </w:rPr>
        <w:t xml:space="preserve">; </w:t>
      </w:r>
      <w:r w:rsidRPr="009067FA">
        <w:rPr>
          <w:rFonts w:ascii="Arial" w:hAnsi="Arial" w:cs="Arial"/>
        </w:rPr>
        <w:t xml:space="preserve">igualmente con los Estatutos de PCC, </w:t>
      </w:r>
      <w:r w:rsidR="002716D6" w:rsidRPr="009067FA">
        <w:rPr>
          <w:rFonts w:ascii="Arial" w:hAnsi="Arial" w:cs="Arial"/>
        </w:rPr>
        <w:t xml:space="preserve">UJC </w:t>
      </w:r>
      <w:r w:rsidRPr="009067FA">
        <w:rPr>
          <w:rFonts w:ascii="Arial" w:hAnsi="Arial" w:cs="Arial"/>
        </w:rPr>
        <w:t xml:space="preserve">y otros; </w:t>
      </w:r>
      <w:r w:rsidR="00032204" w:rsidRPr="009067FA">
        <w:rPr>
          <w:rFonts w:ascii="Arial" w:hAnsi="Arial" w:cs="Arial"/>
        </w:rPr>
        <w:t>se acompañan con interrogantes como:</w:t>
      </w:r>
      <w:r w:rsidR="002716D6" w:rsidRPr="009067FA">
        <w:rPr>
          <w:rFonts w:ascii="Arial" w:hAnsi="Arial" w:cs="Arial"/>
        </w:rPr>
        <w:t xml:space="preserve"> ¿Hacia dónde deben estar dirigidas las acciones para producir el cambio positivo, necesario en este centro laboral</w:t>
      </w:r>
      <w:r w:rsidR="009067FA" w:rsidRPr="009067FA">
        <w:rPr>
          <w:rFonts w:ascii="Arial" w:hAnsi="Arial" w:cs="Arial"/>
        </w:rPr>
        <w:t>?</w:t>
      </w:r>
      <w:r w:rsidR="009067FA" w:rsidRPr="009067FA">
        <w:rPr>
          <w:rFonts w:ascii="Arial" w:hAnsi="Arial" w:cs="Arial"/>
          <w:bCs/>
        </w:rPr>
        <w:t xml:space="preserve"> ¿</w:t>
      </w:r>
      <w:r w:rsidR="002716D6" w:rsidRPr="009067FA">
        <w:rPr>
          <w:rFonts w:ascii="Arial" w:hAnsi="Arial" w:cs="Arial"/>
          <w:bCs/>
        </w:rPr>
        <w:t xml:space="preserve">Cómo pudiera explicarse </w:t>
      </w:r>
      <w:r w:rsidR="00032204" w:rsidRPr="009067FA">
        <w:rPr>
          <w:rFonts w:ascii="Arial" w:hAnsi="Arial" w:cs="Arial"/>
          <w:bCs/>
        </w:rPr>
        <w:t>las situaciones que constituyen insuficiencias subjetivas del colectivo?</w:t>
      </w:r>
      <w:r w:rsidR="002716D6" w:rsidRPr="009067FA">
        <w:rPr>
          <w:rFonts w:ascii="Arial" w:hAnsi="Arial" w:cs="Arial"/>
          <w:bCs/>
        </w:rPr>
        <w:t xml:space="preserve"> ¿Por qué permitimos que situaciones como estas ocurran? ¿Hacia dónde nos puede conducir </w:t>
      </w:r>
      <w:r w:rsidR="00032204" w:rsidRPr="009067FA">
        <w:rPr>
          <w:rFonts w:ascii="Arial" w:hAnsi="Arial" w:cs="Arial"/>
          <w:bCs/>
        </w:rPr>
        <w:t>un actuar diferente</w:t>
      </w:r>
      <w:r w:rsidR="002716D6" w:rsidRPr="009067FA">
        <w:rPr>
          <w:rFonts w:ascii="Arial" w:hAnsi="Arial" w:cs="Arial"/>
          <w:bCs/>
        </w:rPr>
        <w:t>?</w:t>
      </w:r>
    </w:p>
    <w:p w:rsidR="002716D6" w:rsidRPr="009067FA" w:rsidRDefault="002716D6" w:rsidP="009067FA">
      <w:pPr>
        <w:spacing w:after="120"/>
        <w:jc w:val="both"/>
        <w:rPr>
          <w:rFonts w:ascii="Arial" w:hAnsi="Arial" w:cs="Arial"/>
        </w:rPr>
      </w:pPr>
      <w:r w:rsidRPr="009067FA">
        <w:rPr>
          <w:rFonts w:ascii="Arial" w:hAnsi="Arial" w:cs="Arial"/>
          <w:bCs/>
        </w:rPr>
        <w:t xml:space="preserve">¿Argumente cómo se le está dando cumplimiento a </w:t>
      </w:r>
      <w:r w:rsidR="00032204" w:rsidRPr="009067FA">
        <w:rPr>
          <w:rFonts w:ascii="Arial" w:hAnsi="Arial" w:cs="Arial"/>
          <w:bCs/>
        </w:rPr>
        <w:t>determinados Objetivos</w:t>
      </w:r>
      <w:r w:rsidR="00A931AE" w:rsidRPr="009067FA">
        <w:rPr>
          <w:rFonts w:ascii="Arial" w:hAnsi="Arial" w:cs="Arial"/>
          <w:bCs/>
        </w:rPr>
        <w:t>—</w:t>
      </w:r>
      <w:r w:rsidR="00032204" w:rsidRPr="009067FA">
        <w:rPr>
          <w:rFonts w:ascii="Arial" w:hAnsi="Arial" w:cs="Arial"/>
          <w:bCs/>
        </w:rPr>
        <w:t>y se especifican</w:t>
      </w:r>
      <w:r w:rsidR="00A931AE" w:rsidRPr="009067FA">
        <w:rPr>
          <w:rFonts w:ascii="Arial" w:hAnsi="Arial" w:cs="Arial"/>
          <w:bCs/>
        </w:rPr>
        <w:t>—</w:t>
      </w:r>
      <w:r w:rsidRPr="009067FA">
        <w:rPr>
          <w:rFonts w:ascii="Arial" w:hAnsi="Arial" w:cs="Arial"/>
          <w:bCs/>
        </w:rPr>
        <w:t xml:space="preserve"> aprobados en la Primera Conferencia Nacional del PCC y los Lineamientos de la Política Económica y Social del PCC y la Revolución aprobados en el VI </w:t>
      </w:r>
      <w:r w:rsidR="00DC6B1E" w:rsidRPr="009067FA">
        <w:rPr>
          <w:rFonts w:ascii="Arial" w:hAnsi="Arial" w:cs="Arial"/>
          <w:bCs/>
        </w:rPr>
        <w:t>C</w:t>
      </w:r>
      <w:r w:rsidRPr="009067FA">
        <w:rPr>
          <w:rFonts w:ascii="Arial" w:hAnsi="Arial" w:cs="Arial"/>
          <w:bCs/>
        </w:rPr>
        <w:t>ongreso y actualizados en el VII</w:t>
      </w:r>
      <w:r w:rsidR="00DC6B1E" w:rsidRPr="009067FA">
        <w:rPr>
          <w:rFonts w:ascii="Arial" w:hAnsi="Arial" w:cs="Arial"/>
          <w:bCs/>
        </w:rPr>
        <w:t xml:space="preserve"> y el VIII</w:t>
      </w:r>
      <w:r w:rsidRPr="009067FA">
        <w:rPr>
          <w:rFonts w:ascii="Arial" w:hAnsi="Arial" w:cs="Arial"/>
          <w:bCs/>
        </w:rPr>
        <w:t>, así como otros documentos rectores para el trabajo del Partido y el resto de las organizaciones</w:t>
      </w:r>
      <w:r w:rsidR="00065FBC" w:rsidRPr="009067FA">
        <w:rPr>
          <w:rFonts w:ascii="Arial" w:hAnsi="Arial" w:cs="Arial"/>
          <w:bCs/>
        </w:rPr>
        <w:t>?</w:t>
      </w:r>
      <w:r w:rsidRPr="009067FA">
        <w:rPr>
          <w:rFonts w:ascii="Arial" w:hAnsi="Arial" w:cs="Arial"/>
          <w:bCs/>
        </w:rPr>
        <w:t xml:space="preserve"> ¿Qué acciones deben realizarse para dar solución a </w:t>
      </w:r>
      <w:r w:rsidR="00032204" w:rsidRPr="009067FA">
        <w:rPr>
          <w:rFonts w:ascii="Arial" w:hAnsi="Arial" w:cs="Arial"/>
          <w:bCs/>
        </w:rPr>
        <w:t xml:space="preserve">cada una de </w:t>
      </w:r>
      <w:r w:rsidRPr="009067FA">
        <w:rPr>
          <w:rFonts w:ascii="Arial" w:hAnsi="Arial" w:cs="Arial"/>
          <w:bCs/>
        </w:rPr>
        <w:t>esta</w:t>
      </w:r>
      <w:r w:rsidR="00032204" w:rsidRPr="009067FA">
        <w:rPr>
          <w:rFonts w:ascii="Arial" w:hAnsi="Arial" w:cs="Arial"/>
          <w:bCs/>
        </w:rPr>
        <w:t>s</w:t>
      </w:r>
      <w:r w:rsidRPr="009067FA">
        <w:rPr>
          <w:rFonts w:ascii="Arial" w:hAnsi="Arial" w:cs="Arial"/>
          <w:bCs/>
        </w:rPr>
        <w:t xml:space="preserve"> problemática</w:t>
      </w:r>
      <w:r w:rsidR="00CC7595" w:rsidRPr="009067FA">
        <w:rPr>
          <w:rFonts w:ascii="Arial" w:hAnsi="Arial" w:cs="Arial"/>
          <w:bCs/>
        </w:rPr>
        <w:t>s</w:t>
      </w:r>
      <w:r w:rsidRPr="009067FA">
        <w:rPr>
          <w:rFonts w:ascii="Arial" w:hAnsi="Arial" w:cs="Arial"/>
          <w:bCs/>
        </w:rPr>
        <w:t>, evitar que ella</w:t>
      </w:r>
      <w:r w:rsidR="00CC7595" w:rsidRPr="009067FA">
        <w:rPr>
          <w:rFonts w:ascii="Arial" w:hAnsi="Arial" w:cs="Arial"/>
          <w:bCs/>
        </w:rPr>
        <w:t>s</w:t>
      </w:r>
      <w:r w:rsidRPr="009067FA">
        <w:rPr>
          <w:rFonts w:ascii="Arial" w:hAnsi="Arial" w:cs="Arial"/>
          <w:bCs/>
        </w:rPr>
        <w:t xml:space="preserve"> se repita</w:t>
      </w:r>
      <w:r w:rsidR="00CC7595" w:rsidRPr="009067FA">
        <w:rPr>
          <w:rFonts w:ascii="Arial" w:hAnsi="Arial" w:cs="Arial"/>
          <w:bCs/>
        </w:rPr>
        <w:t>n</w:t>
      </w:r>
      <w:r w:rsidRPr="009067FA">
        <w:rPr>
          <w:rFonts w:ascii="Arial" w:hAnsi="Arial" w:cs="Arial"/>
          <w:bCs/>
        </w:rPr>
        <w:t xml:space="preserve"> y propiciar el cambio positivo que se necesita en la construcción del socialismo </w:t>
      </w:r>
      <w:r w:rsidR="009067FA" w:rsidRPr="009067FA">
        <w:rPr>
          <w:rFonts w:ascii="Arial" w:hAnsi="Arial" w:cs="Arial"/>
          <w:bCs/>
        </w:rPr>
        <w:t>cubano? Analice</w:t>
      </w:r>
      <w:r w:rsidRPr="009067FA">
        <w:rPr>
          <w:rFonts w:ascii="Arial" w:hAnsi="Arial" w:cs="Arial"/>
          <w:bCs/>
        </w:rPr>
        <w:t xml:space="preserve"> las situaciones anteriores. Después de escuchar l</w:t>
      </w:r>
      <w:r w:rsidR="00065FBC" w:rsidRPr="009067FA">
        <w:rPr>
          <w:rFonts w:ascii="Arial" w:hAnsi="Arial" w:cs="Arial"/>
          <w:bCs/>
        </w:rPr>
        <w:t xml:space="preserve">os criterios de sus compañeros; </w:t>
      </w:r>
      <w:r w:rsidRPr="009067FA">
        <w:rPr>
          <w:rFonts w:ascii="Arial" w:hAnsi="Arial" w:cs="Arial"/>
        </w:rPr>
        <w:t xml:space="preserve">¿Por qué el trabajo del núcleo en el centro debe reafirmar la tesis de nuestro Comandante en Jefe que expresa: “el Partido es el alma de la Revolución”? </w:t>
      </w:r>
    </w:p>
    <w:p w:rsidR="002716D6" w:rsidRPr="009067FA" w:rsidRDefault="00A00221" w:rsidP="009067FA">
      <w:pPr>
        <w:tabs>
          <w:tab w:val="num" w:pos="720"/>
        </w:tabs>
        <w:spacing w:after="120"/>
        <w:jc w:val="both"/>
        <w:rPr>
          <w:rFonts w:ascii="Arial" w:hAnsi="Arial" w:cs="Arial"/>
          <w:bCs/>
          <w:i/>
        </w:rPr>
      </w:pPr>
      <w:r w:rsidRPr="009067FA">
        <w:rPr>
          <w:rFonts w:ascii="Arial" w:hAnsi="Arial" w:cs="Arial"/>
          <w:bCs/>
          <w:i/>
        </w:rPr>
        <w:t>Otras actividades se plantean de la siguiente forma:</w:t>
      </w:r>
    </w:p>
    <w:p w:rsidR="002E2B66" w:rsidRPr="009067FA" w:rsidRDefault="002716D6" w:rsidP="009067FA">
      <w:pPr>
        <w:tabs>
          <w:tab w:val="num" w:pos="720"/>
        </w:tabs>
        <w:spacing w:after="120"/>
        <w:jc w:val="both"/>
        <w:rPr>
          <w:rFonts w:ascii="Arial" w:hAnsi="Arial" w:cs="Arial"/>
          <w:bCs/>
        </w:rPr>
      </w:pPr>
      <w:r w:rsidRPr="009067FA">
        <w:rPr>
          <w:rFonts w:ascii="Arial" w:hAnsi="Arial" w:cs="Arial"/>
          <w:bCs/>
        </w:rPr>
        <w:t>El elemento que sirve de punto de partida del proyecto de Conceptualización del Modelo Socialista de Desarrollo es la definición del concepto de revolución dado por Fidel. En la ceremonia de homenaje por su deceso todos firmamos el juramento de cumplir con los principios que esta expresa. ¿Por qué considera imprescindible cumplir con ese compromiso</w:t>
      </w:r>
      <w:r w:rsidR="009067FA" w:rsidRPr="009067FA">
        <w:rPr>
          <w:rFonts w:ascii="Arial" w:hAnsi="Arial" w:cs="Arial"/>
          <w:bCs/>
        </w:rPr>
        <w:t>? ¿</w:t>
      </w:r>
      <w:r w:rsidRPr="009067FA">
        <w:rPr>
          <w:rFonts w:ascii="Arial" w:hAnsi="Arial" w:cs="Arial"/>
          <w:bCs/>
        </w:rPr>
        <w:t>En qué medida considera que se le está dando cumplimiento a este compromiso en ese centro laboral</w:t>
      </w:r>
      <w:r w:rsidR="009067FA" w:rsidRPr="009067FA">
        <w:rPr>
          <w:rFonts w:ascii="Arial" w:hAnsi="Arial" w:cs="Arial"/>
          <w:bCs/>
        </w:rPr>
        <w:t>? ¿</w:t>
      </w:r>
      <w:r w:rsidRPr="009067FA">
        <w:rPr>
          <w:rFonts w:ascii="Arial" w:hAnsi="Arial" w:cs="Arial"/>
          <w:bCs/>
        </w:rPr>
        <w:t>Qué cuestiones son necesarias para hacer realidad ese compromiso y por qué?</w:t>
      </w:r>
    </w:p>
    <w:p w:rsidR="002716D6" w:rsidRPr="009067FA" w:rsidRDefault="00797430" w:rsidP="009067FA">
      <w:pPr>
        <w:spacing w:after="120"/>
        <w:jc w:val="both"/>
        <w:rPr>
          <w:rFonts w:ascii="Arial" w:hAnsi="Arial" w:cs="Arial"/>
          <w:b/>
          <w:bCs/>
        </w:rPr>
      </w:pPr>
      <w:r w:rsidRPr="009067FA">
        <w:rPr>
          <w:rFonts w:ascii="Arial" w:hAnsi="Arial" w:cs="Arial"/>
          <w:b/>
          <w:bCs/>
        </w:rPr>
        <w:t>RESULTADOS</w:t>
      </w:r>
    </w:p>
    <w:p w:rsidR="004C1BA7" w:rsidRPr="009067FA" w:rsidRDefault="002716D6" w:rsidP="009067FA">
      <w:pPr>
        <w:spacing w:after="120"/>
        <w:jc w:val="both"/>
        <w:rPr>
          <w:rFonts w:ascii="Arial" w:hAnsi="Arial" w:cs="Arial"/>
          <w:bCs/>
        </w:rPr>
      </w:pPr>
      <w:r w:rsidRPr="009067FA">
        <w:rPr>
          <w:rFonts w:ascii="Arial" w:hAnsi="Arial" w:cs="Arial"/>
          <w:bCs/>
        </w:rPr>
        <w:t>Partiendo de que estas tareas docentes se aplican para lograr cambios a corto mediano y largo plazo se precisaron los alcanzados a corto plazo referentes a las variables:</w:t>
      </w:r>
      <w:r w:rsidR="00ED4914" w:rsidRPr="009067FA">
        <w:rPr>
          <w:rFonts w:ascii="Arial" w:hAnsi="Arial" w:cs="Arial"/>
          <w:bCs/>
        </w:rPr>
        <w:t xml:space="preserve"> l</w:t>
      </w:r>
      <w:r w:rsidRPr="009067FA">
        <w:rPr>
          <w:rFonts w:ascii="Arial" w:hAnsi="Arial" w:cs="Arial"/>
          <w:bCs/>
        </w:rPr>
        <w:t>os conocimientos de los documentos y su aplicación en el trabajo político ideológico de las organizaciones del centro</w:t>
      </w:r>
      <w:r w:rsidR="001213F0" w:rsidRPr="009067FA">
        <w:rPr>
          <w:rFonts w:ascii="Arial" w:hAnsi="Arial" w:cs="Arial"/>
          <w:bCs/>
        </w:rPr>
        <w:t>; n</w:t>
      </w:r>
      <w:r w:rsidR="003B4CF7" w:rsidRPr="009067FA">
        <w:rPr>
          <w:rFonts w:ascii="Arial" w:hAnsi="Arial" w:cs="Arial"/>
          <w:bCs/>
        </w:rPr>
        <w:t>ivel de participación de los estudiantes en clases</w:t>
      </w:r>
      <w:r w:rsidR="001213F0" w:rsidRPr="009067FA">
        <w:rPr>
          <w:rFonts w:ascii="Arial" w:hAnsi="Arial" w:cs="Arial"/>
          <w:bCs/>
        </w:rPr>
        <w:t>; m</w:t>
      </w:r>
      <w:r w:rsidRPr="009067FA">
        <w:rPr>
          <w:rFonts w:ascii="Arial" w:hAnsi="Arial" w:cs="Arial"/>
          <w:bCs/>
        </w:rPr>
        <w:t xml:space="preserve">odo de actuación de los trabajadores- </w:t>
      </w:r>
      <w:r w:rsidR="00B14D0C" w:rsidRPr="009067FA">
        <w:rPr>
          <w:rFonts w:ascii="Arial" w:hAnsi="Arial" w:cs="Arial"/>
        </w:rPr>
        <w:t>estudiantes</w:t>
      </w:r>
      <w:r w:rsidR="001213F0" w:rsidRPr="009067FA">
        <w:rPr>
          <w:rFonts w:ascii="Arial" w:hAnsi="Arial" w:cs="Arial"/>
          <w:bCs/>
        </w:rPr>
        <w:t>; i</w:t>
      </w:r>
      <w:r w:rsidR="00F86E67" w:rsidRPr="009067FA">
        <w:rPr>
          <w:rFonts w:ascii="Arial" w:hAnsi="Arial" w:cs="Arial"/>
          <w:bCs/>
        </w:rPr>
        <w:t>ngreso a las filas del Partido.</w:t>
      </w:r>
    </w:p>
    <w:p w:rsidR="002716D6" w:rsidRPr="009067FA" w:rsidRDefault="002716D6" w:rsidP="009067FA">
      <w:pPr>
        <w:spacing w:after="120"/>
        <w:jc w:val="both"/>
        <w:rPr>
          <w:rFonts w:ascii="Arial" w:hAnsi="Arial" w:cs="Arial"/>
          <w:bCs/>
        </w:rPr>
      </w:pPr>
      <w:r w:rsidRPr="009067FA">
        <w:rPr>
          <w:rFonts w:ascii="Arial" w:hAnsi="Arial" w:cs="Arial"/>
          <w:bCs/>
        </w:rPr>
        <w:t>Para tener una visión de las probables posibilidades de las tareas referidas, se aplicó instrumentos y técnicas -pruebas pedagógicas, observación, entrevistas- para valorar la situación de partida y de salida. En tal sentido se pudo comprobar que:</w:t>
      </w:r>
    </w:p>
    <w:p w:rsidR="002716D6" w:rsidRPr="009067FA" w:rsidRDefault="002716D6" w:rsidP="009067FA">
      <w:pPr>
        <w:numPr>
          <w:ilvl w:val="0"/>
          <w:numId w:val="14"/>
        </w:numPr>
        <w:tabs>
          <w:tab w:val="left" w:pos="142"/>
          <w:tab w:val="left" w:pos="284"/>
        </w:tabs>
        <w:spacing w:after="120"/>
        <w:ind w:left="0" w:firstLine="0"/>
        <w:jc w:val="both"/>
        <w:rPr>
          <w:rFonts w:ascii="Arial" w:hAnsi="Arial" w:cs="Arial"/>
          <w:bCs/>
        </w:rPr>
      </w:pPr>
      <w:r w:rsidRPr="009067FA">
        <w:rPr>
          <w:rFonts w:ascii="Arial" w:hAnsi="Arial" w:cs="Arial"/>
          <w:bCs/>
        </w:rPr>
        <w:lastRenderedPageBreak/>
        <w:t xml:space="preserve">De los </w:t>
      </w:r>
      <w:r w:rsidR="00532877">
        <w:rPr>
          <w:rFonts w:ascii="Arial" w:hAnsi="Arial" w:cs="Arial"/>
          <w:bCs/>
        </w:rPr>
        <w:t>1</w:t>
      </w:r>
      <w:r w:rsidRPr="009067FA">
        <w:rPr>
          <w:rFonts w:ascii="Arial" w:hAnsi="Arial" w:cs="Arial"/>
          <w:bCs/>
        </w:rPr>
        <w:t xml:space="preserve">58 </w:t>
      </w:r>
      <w:r w:rsidR="00B14D0C" w:rsidRPr="009067FA">
        <w:rPr>
          <w:rFonts w:ascii="Arial" w:hAnsi="Arial" w:cs="Arial"/>
        </w:rPr>
        <w:t xml:space="preserve">estudiantes </w:t>
      </w:r>
      <w:r w:rsidRPr="009067FA">
        <w:rPr>
          <w:rFonts w:ascii="Arial" w:hAnsi="Arial" w:cs="Arial"/>
          <w:bCs/>
        </w:rPr>
        <w:t xml:space="preserve">a los que se les aplicó la prueba pedagógica, solo </w:t>
      </w:r>
      <w:r w:rsidR="00532877">
        <w:rPr>
          <w:rFonts w:ascii="Arial" w:hAnsi="Arial" w:cs="Arial"/>
          <w:bCs/>
        </w:rPr>
        <w:t>5</w:t>
      </w:r>
      <w:r w:rsidRPr="009067FA">
        <w:rPr>
          <w:rFonts w:ascii="Arial" w:hAnsi="Arial" w:cs="Arial"/>
          <w:bCs/>
        </w:rPr>
        <w:t>1 poseían dominio suficiente de los documentos de las diferentes organizaciones (PCC, CTC, UJC) lo que representa el 3</w:t>
      </w:r>
      <w:r w:rsidR="00532877">
        <w:rPr>
          <w:rFonts w:ascii="Arial" w:hAnsi="Arial" w:cs="Arial"/>
          <w:bCs/>
        </w:rPr>
        <w:t>2</w:t>
      </w:r>
      <w:r w:rsidRPr="009067FA">
        <w:rPr>
          <w:rFonts w:ascii="Arial" w:hAnsi="Arial" w:cs="Arial"/>
          <w:bCs/>
        </w:rPr>
        <w:t xml:space="preserve">,2%, el resto oscilaba entre insuficiente y poco suficiente. En el instrumento de salida los resultados reflejan un avance significativo de los conocimientos medidos. En este momento demostraron conocimiento del contenido de dichos documentos 52 de los participantes, ello representa un 89,6%. Esto muestra que aunque aún quedan compañeros con los que trabajar de manera diferenciada, a los que debe dárseles tratamiento, las tareas propuestas tuvieron mayor efectividad en el tema referido.     </w:t>
      </w:r>
    </w:p>
    <w:p w:rsidR="002716D6" w:rsidRPr="009067FA" w:rsidRDefault="002716D6" w:rsidP="009067FA">
      <w:pPr>
        <w:tabs>
          <w:tab w:val="left" w:pos="142"/>
          <w:tab w:val="left" w:pos="284"/>
        </w:tabs>
        <w:spacing w:after="120"/>
        <w:jc w:val="both"/>
        <w:rPr>
          <w:rFonts w:ascii="Arial" w:hAnsi="Arial" w:cs="Arial"/>
          <w:bCs/>
        </w:rPr>
      </w:pPr>
      <w:r w:rsidRPr="009067FA">
        <w:rPr>
          <w:rFonts w:ascii="Arial" w:hAnsi="Arial" w:cs="Arial"/>
          <w:bCs/>
        </w:rPr>
        <w:t xml:space="preserve">Otros resultados se expresan en el nivel de participación de los </w:t>
      </w:r>
      <w:r w:rsidR="00B14D0C" w:rsidRPr="009067FA">
        <w:rPr>
          <w:rFonts w:ascii="Arial" w:hAnsi="Arial" w:cs="Arial"/>
        </w:rPr>
        <w:t xml:space="preserve">estudiantes </w:t>
      </w:r>
      <w:r w:rsidRPr="009067FA">
        <w:rPr>
          <w:rFonts w:ascii="Arial" w:hAnsi="Arial" w:cs="Arial"/>
          <w:bCs/>
        </w:rPr>
        <w:t xml:space="preserve">en clases. Para verificar esto se realizó la observación a 44 clases antes de la experiencia e igual número de ellas después de esta. En tal sentido se pudo constatar como en las clases donde no se aplicó la experiencia la participación era pobre, tuvo un comportamiento promedio de </w:t>
      </w:r>
      <w:r w:rsidR="00532877">
        <w:rPr>
          <w:rFonts w:ascii="Arial" w:hAnsi="Arial" w:cs="Arial"/>
          <w:bCs/>
        </w:rPr>
        <w:t>55%</w:t>
      </w:r>
      <w:r w:rsidRPr="009067FA">
        <w:rPr>
          <w:rFonts w:ascii="Arial" w:hAnsi="Arial" w:cs="Arial"/>
          <w:bCs/>
        </w:rPr>
        <w:t xml:space="preserve"> </w:t>
      </w:r>
      <w:r w:rsidR="00B14D0C" w:rsidRPr="009067FA">
        <w:rPr>
          <w:rFonts w:ascii="Arial" w:hAnsi="Arial" w:cs="Arial"/>
        </w:rPr>
        <w:t xml:space="preserve">estudiantes </w:t>
      </w:r>
      <w:r w:rsidRPr="009067FA">
        <w:rPr>
          <w:rFonts w:ascii="Arial" w:hAnsi="Arial" w:cs="Arial"/>
          <w:bCs/>
        </w:rPr>
        <w:t>participantes en respuestas verbales por clase.  Mientras que en este propio instrumento en el momento de salida se verifica que la misma</w:t>
      </w:r>
      <w:r w:rsidR="00532877">
        <w:rPr>
          <w:rFonts w:ascii="Arial" w:hAnsi="Arial" w:cs="Arial"/>
          <w:bCs/>
        </w:rPr>
        <w:t xml:space="preserve"> variable ascendió a 85,4%</w:t>
      </w:r>
      <w:r w:rsidRPr="009067FA">
        <w:rPr>
          <w:rFonts w:ascii="Arial" w:hAnsi="Arial" w:cs="Arial"/>
          <w:bCs/>
        </w:rPr>
        <w:t xml:space="preserve">. Este dato muestra que ha sido mayor la efectividad, por encima del 100% respecto al inicio.   </w:t>
      </w:r>
    </w:p>
    <w:p w:rsidR="002716D6" w:rsidRPr="009067FA" w:rsidRDefault="002716D6" w:rsidP="009067FA">
      <w:pPr>
        <w:tabs>
          <w:tab w:val="left" w:pos="142"/>
          <w:tab w:val="left" w:pos="284"/>
        </w:tabs>
        <w:spacing w:after="120"/>
        <w:jc w:val="both"/>
        <w:rPr>
          <w:rFonts w:ascii="Arial" w:hAnsi="Arial" w:cs="Arial"/>
          <w:bCs/>
        </w:rPr>
      </w:pPr>
      <w:r w:rsidRPr="009067FA">
        <w:rPr>
          <w:rFonts w:ascii="Arial" w:hAnsi="Arial" w:cs="Arial"/>
          <w:bCs/>
        </w:rPr>
        <w:t xml:space="preserve">Los datos ofrecidos en el párrafo anterior se pudieron corroborar con la aplicación de la entrevista a los profesores activistas incorporados a la experiencia pedagógica. En este caso también se expresan algunas respuestas que se refieren a </w:t>
      </w:r>
      <w:r w:rsidR="009067FA" w:rsidRPr="009067FA">
        <w:rPr>
          <w:rFonts w:ascii="Arial" w:hAnsi="Arial" w:cs="Arial"/>
          <w:bCs/>
        </w:rPr>
        <w:t>continuación: Este</w:t>
      </w:r>
      <w:r w:rsidRPr="009067FA">
        <w:rPr>
          <w:rFonts w:ascii="Arial" w:hAnsi="Arial" w:cs="Arial"/>
          <w:bCs/>
        </w:rPr>
        <w:t xml:space="preserve"> trabajo no tiene experiencia semejante anterior</w:t>
      </w:r>
      <w:r w:rsidR="001213F0" w:rsidRPr="009067FA">
        <w:rPr>
          <w:rFonts w:ascii="Arial" w:hAnsi="Arial" w:cs="Arial"/>
          <w:bCs/>
        </w:rPr>
        <w:t>; e</w:t>
      </w:r>
      <w:r w:rsidRPr="009067FA">
        <w:rPr>
          <w:rFonts w:ascii="Arial" w:hAnsi="Arial" w:cs="Arial"/>
          <w:bCs/>
        </w:rPr>
        <w:t xml:space="preserve">l sistema de preparación establecido, ha dado los elementos que les permite a los docentes de la </w:t>
      </w:r>
      <w:r w:rsidR="003F7C8E" w:rsidRPr="009067FA">
        <w:rPr>
          <w:rFonts w:ascii="Arial" w:hAnsi="Arial" w:cs="Arial"/>
          <w:bCs/>
        </w:rPr>
        <w:t xml:space="preserve">EMPCC </w:t>
      </w:r>
      <w:r w:rsidRPr="009067FA">
        <w:rPr>
          <w:rFonts w:ascii="Arial" w:hAnsi="Arial" w:cs="Arial"/>
          <w:bCs/>
        </w:rPr>
        <w:t>desarrollar con mayor vinculación a la práctica los contenidos</w:t>
      </w:r>
      <w:r w:rsidR="001213F0" w:rsidRPr="009067FA">
        <w:rPr>
          <w:rFonts w:ascii="Arial" w:hAnsi="Arial" w:cs="Arial"/>
          <w:bCs/>
        </w:rPr>
        <w:t>; l</w:t>
      </w:r>
      <w:r w:rsidRPr="009067FA">
        <w:rPr>
          <w:rFonts w:ascii="Arial" w:hAnsi="Arial" w:cs="Arial"/>
          <w:bCs/>
        </w:rPr>
        <w:t xml:space="preserve">os </w:t>
      </w:r>
      <w:r w:rsidR="00B14D0C" w:rsidRPr="009067FA">
        <w:rPr>
          <w:rFonts w:ascii="Arial" w:hAnsi="Arial" w:cs="Arial"/>
        </w:rPr>
        <w:t xml:space="preserve">estudiantes </w:t>
      </w:r>
      <w:r w:rsidRPr="009067FA">
        <w:rPr>
          <w:rFonts w:ascii="Arial" w:hAnsi="Arial" w:cs="Arial"/>
          <w:bCs/>
        </w:rPr>
        <w:t>poseen más dominio de los documentos de las diferentes organizaciones</w:t>
      </w:r>
      <w:r w:rsidR="001213F0" w:rsidRPr="009067FA">
        <w:rPr>
          <w:rFonts w:ascii="Arial" w:hAnsi="Arial" w:cs="Arial"/>
          <w:bCs/>
        </w:rPr>
        <w:t>; p</w:t>
      </w:r>
      <w:r w:rsidRPr="009067FA">
        <w:rPr>
          <w:rFonts w:ascii="Arial" w:hAnsi="Arial" w:cs="Arial"/>
          <w:bCs/>
        </w:rPr>
        <w:t xml:space="preserve">ueden reconocer los problemas, buscar sus causas y proponer soluciones viables. En muchos de los casos se han resuelto problemas existentes en los centros donde se han impartido los cursos. </w:t>
      </w:r>
    </w:p>
    <w:p w:rsidR="002716D6" w:rsidRPr="009067FA" w:rsidRDefault="002716D6" w:rsidP="009067FA">
      <w:pPr>
        <w:numPr>
          <w:ilvl w:val="0"/>
          <w:numId w:val="14"/>
        </w:numPr>
        <w:tabs>
          <w:tab w:val="left" w:pos="284"/>
        </w:tabs>
        <w:spacing w:after="120"/>
        <w:ind w:left="0" w:hanging="11"/>
        <w:jc w:val="both"/>
        <w:rPr>
          <w:rFonts w:ascii="Arial" w:hAnsi="Arial" w:cs="Arial"/>
          <w:bCs/>
        </w:rPr>
      </w:pPr>
      <w:r w:rsidRPr="009067FA">
        <w:rPr>
          <w:rFonts w:ascii="Arial" w:hAnsi="Arial" w:cs="Arial"/>
          <w:bCs/>
        </w:rPr>
        <w:t xml:space="preserve">Con relación al modo de actuación se tomó fundamentalmente la decisión de los trabajadores y militantes de la UJC de ingresar a las filas del Partido Comunista de Cuba cuando se les proponía realizársele el crecimiento hacia este. En este sentido, el promedio de compañeros(as) que aceptaba que se le realizara el proceso referido, antes de aplicarse la experiencia, oscilaba entre 2 de cada 10. Esta variable en el diagnóstico de salida tuvo un ascenso, lo cual se muestra a continuación: en los centros donde se aplicó la experiencia se propuso un total de </w:t>
      </w:r>
      <w:r w:rsidR="001839A9">
        <w:rPr>
          <w:rFonts w:ascii="Arial" w:hAnsi="Arial" w:cs="Arial"/>
          <w:bCs/>
        </w:rPr>
        <w:t>9</w:t>
      </w:r>
      <w:r w:rsidRPr="009067FA">
        <w:rPr>
          <w:rFonts w:ascii="Arial" w:hAnsi="Arial" w:cs="Arial"/>
          <w:bCs/>
        </w:rPr>
        <w:t xml:space="preserve">2 trabajadores -militantes o no de la UJC- de ellos </w:t>
      </w:r>
      <w:r w:rsidR="001839A9">
        <w:rPr>
          <w:rFonts w:ascii="Arial" w:hAnsi="Arial" w:cs="Arial"/>
          <w:bCs/>
        </w:rPr>
        <w:t>70</w:t>
      </w:r>
      <w:r w:rsidRPr="009067FA">
        <w:rPr>
          <w:rFonts w:ascii="Arial" w:hAnsi="Arial" w:cs="Arial"/>
          <w:bCs/>
        </w:rPr>
        <w:t xml:space="preserve"> aceptaron que se les realizara el proceso de crecimiento lo cual da una media de </w:t>
      </w:r>
      <w:r w:rsidR="001839A9">
        <w:rPr>
          <w:rFonts w:ascii="Arial" w:hAnsi="Arial" w:cs="Arial"/>
          <w:bCs/>
        </w:rPr>
        <w:t>9</w:t>
      </w:r>
      <w:r w:rsidRPr="009067FA">
        <w:rPr>
          <w:rFonts w:ascii="Arial" w:hAnsi="Arial" w:cs="Arial"/>
          <w:bCs/>
        </w:rPr>
        <w:t xml:space="preserve"> propuesto por centro, lo que significa: </w:t>
      </w:r>
      <w:r w:rsidR="0055147F">
        <w:rPr>
          <w:rFonts w:ascii="Arial" w:hAnsi="Arial" w:cs="Arial"/>
          <w:bCs/>
        </w:rPr>
        <w:t>7</w:t>
      </w:r>
      <w:r w:rsidRPr="009067FA">
        <w:rPr>
          <w:rFonts w:ascii="Arial" w:hAnsi="Arial" w:cs="Arial"/>
          <w:bCs/>
        </w:rPr>
        <w:t xml:space="preserve"> de cada </w:t>
      </w:r>
      <w:r w:rsidR="0055147F">
        <w:rPr>
          <w:rFonts w:ascii="Arial" w:hAnsi="Arial" w:cs="Arial"/>
          <w:bCs/>
        </w:rPr>
        <w:t>10</w:t>
      </w:r>
      <w:r w:rsidRPr="009067FA">
        <w:rPr>
          <w:rFonts w:ascii="Arial" w:hAnsi="Arial" w:cs="Arial"/>
          <w:bCs/>
        </w:rPr>
        <w:t xml:space="preserve"> propuesto, aceptaron el crecimiento. </w:t>
      </w:r>
    </w:p>
    <w:p w:rsidR="00751E85" w:rsidRPr="009067FA" w:rsidRDefault="002716D6" w:rsidP="009067FA">
      <w:pPr>
        <w:numPr>
          <w:ilvl w:val="0"/>
          <w:numId w:val="14"/>
        </w:numPr>
        <w:tabs>
          <w:tab w:val="left" w:pos="284"/>
        </w:tabs>
        <w:spacing w:after="120"/>
        <w:ind w:left="0" w:hanging="11"/>
        <w:jc w:val="both"/>
        <w:rPr>
          <w:rFonts w:ascii="Arial" w:hAnsi="Arial" w:cs="Arial"/>
          <w:bCs/>
        </w:rPr>
      </w:pPr>
      <w:r w:rsidRPr="009067FA">
        <w:rPr>
          <w:rFonts w:ascii="Arial" w:hAnsi="Arial" w:cs="Arial"/>
          <w:bCs/>
        </w:rPr>
        <w:t xml:space="preserve">Por otro lado según los dirigentes de base de esos centros y los propios directivos, se aprecia que ha ido ganando la concientización de la disciplina laboral y social en </w:t>
      </w:r>
      <w:r w:rsidR="00EF255E" w:rsidRPr="009067FA">
        <w:rPr>
          <w:rFonts w:ascii="Arial" w:hAnsi="Arial" w:cs="Arial"/>
          <w:bCs/>
        </w:rPr>
        <w:t>sus</w:t>
      </w:r>
      <w:r w:rsidRPr="009067FA">
        <w:rPr>
          <w:rFonts w:ascii="Arial" w:hAnsi="Arial" w:cs="Arial"/>
          <w:bCs/>
        </w:rPr>
        <w:t xml:space="preserve"> centros</w:t>
      </w:r>
      <w:r w:rsidR="00862531" w:rsidRPr="009067FA">
        <w:rPr>
          <w:rFonts w:ascii="Arial" w:hAnsi="Arial" w:cs="Arial"/>
          <w:bCs/>
        </w:rPr>
        <w:t xml:space="preserve"> en comparación con momentos anteriores a la aplicación de la experiencia</w:t>
      </w:r>
      <w:r w:rsidRPr="009067FA">
        <w:rPr>
          <w:rFonts w:ascii="Arial" w:hAnsi="Arial" w:cs="Arial"/>
          <w:bCs/>
        </w:rPr>
        <w:t xml:space="preserve"> de los cuales se entrevistó a 28 y el 100% coincide con la opinión anterior.</w:t>
      </w:r>
    </w:p>
    <w:p w:rsidR="002716D6" w:rsidRPr="009067FA" w:rsidRDefault="004032B7" w:rsidP="009067FA">
      <w:pPr>
        <w:spacing w:after="120"/>
        <w:jc w:val="both"/>
        <w:rPr>
          <w:rFonts w:ascii="Arial" w:hAnsi="Arial" w:cs="Arial"/>
          <w:bCs/>
        </w:rPr>
      </w:pPr>
      <w:r w:rsidRPr="004032B7">
        <w:rPr>
          <w:rFonts w:ascii="Arial" w:hAnsi="Arial" w:cs="Arial"/>
          <w:noProof/>
          <w:lang w:eastAsia="en-US"/>
        </w:rPr>
        <w:pict>
          <v:line id="Line 361" o:spid="_x0000_s1026" style="position:absolute;left:0;text-align:left;z-index:251655680;visibility:visible" from="279pt,307.2pt" to="279pt,3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" strokeweight="1.5pt">
            <v:stroke endarrow="block"/>
          </v:line>
        </w:pict>
      </w:r>
      <w:r w:rsidR="002716D6" w:rsidRPr="009067FA">
        <w:rPr>
          <w:rFonts w:ascii="Arial" w:hAnsi="Arial" w:cs="Arial"/>
          <w:b/>
          <w:bCs/>
        </w:rPr>
        <w:t>CONCLUSIONES</w:t>
      </w:r>
    </w:p>
    <w:p w:rsidR="002716D6" w:rsidRPr="009067FA" w:rsidRDefault="002716D6" w:rsidP="009067FA">
      <w:pPr>
        <w:spacing w:after="120"/>
        <w:jc w:val="both"/>
        <w:rPr>
          <w:rFonts w:ascii="Arial" w:hAnsi="Arial" w:cs="Arial"/>
          <w:bCs/>
        </w:rPr>
      </w:pPr>
      <w:r w:rsidRPr="009067FA">
        <w:rPr>
          <w:rFonts w:ascii="Arial" w:hAnsi="Arial" w:cs="Arial"/>
          <w:bCs/>
        </w:rPr>
        <w:t xml:space="preserve">Los estudios existentes en el campo </w:t>
      </w:r>
      <w:r w:rsidR="00F45C26" w:rsidRPr="009067FA">
        <w:rPr>
          <w:rFonts w:ascii="Arial" w:hAnsi="Arial" w:cs="Arial"/>
          <w:bCs/>
        </w:rPr>
        <w:t>pedagógico y</w:t>
      </w:r>
      <w:r w:rsidR="00DC6B1E" w:rsidRPr="009067FA">
        <w:rPr>
          <w:rFonts w:ascii="Arial" w:hAnsi="Arial" w:cs="Arial"/>
          <w:bCs/>
        </w:rPr>
        <w:t xml:space="preserve"> </w:t>
      </w:r>
      <w:r w:rsidRPr="009067FA">
        <w:rPr>
          <w:rFonts w:ascii="Arial" w:hAnsi="Arial" w:cs="Arial"/>
          <w:bCs/>
        </w:rPr>
        <w:t>didáctic</w:t>
      </w:r>
      <w:r w:rsidR="00B13C53" w:rsidRPr="009067FA">
        <w:rPr>
          <w:rFonts w:ascii="Arial" w:hAnsi="Arial" w:cs="Arial"/>
          <w:bCs/>
        </w:rPr>
        <w:t>o</w:t>
      </w:r>
      <w:r w:rsidRPr="009067FA">
        <w:rPr>
          <w:rFonts w:ascii="Arial" w:hAnsi="Arial" w:cs="Arial"/>
          <w:bCs/>
        </w:rPr>
        <w:t xml:space="preserve">, </w:t>
      </w:r>
      <w:r w:rsidR="00F45C26" w:rsidRPr="009067FA">
        <w:rPr>
          <w:rFonts w:ascii="Arial" w:hAnsi="Arial" w:cs="Arial"/>
          <w:bCs/>
        </w:rPr>
        <w:t xml:space="preserve">demuestran </w:t>
      </w:r>
      <w:r w:rsidRPr="009067FA">
        <w:rPr>
          <w:rFonts w:ascii="Arial" w:hAnsi="Arial" w:cs="Arial"/>
          <w:bCs/>
        </w:rPr>
        <w:t xml:space="preserve">la utilidad de los métodos problémicos en el </w:t>
      </w:r>
      <w:r w:rsidR="00F45C26" w:rsidRPr="009067FA">
        <w:rPr>
          <w:rFonts w:ascii="Arial" w:hAnsi="Arial" w:cs="Arial"/>
          <w:bCs/>
        </w:rPr>
        <w:t>proceso de enseñanza-</w:t>
      </w:r>
      <w:r w:rsidRPr="009067FA">
        <w:rPr>
          <w:rFonts w:ascii="Arial" w:hAnsi="Arial" w:cs="Arial"/>
          <w:bCs/>
        </w:rPr>
        <w:t xml:space="preserve">aprendizaje. En el área de la </w:t>
      </w:r>
      <w:r w:rsidR="00F45C26" w:rsidRPr="009067FA">
        <w:rPr>
          <w:rFonts w:ascii="Arial" w:hAnsi="Arial" w:cs="Arial"/>
          <w:bCs/>
        </w:rPr>
        <w:t>educación</w:t>
      </w:r>
      <w:r w:rsidR="009067FA">
        <w:rPr>
          <w:rFonts w:ascii="Arial" w:hAnsi="Arial" w:cs="Arial"/>
          <w:bCs/>
        </w:rPr>
        <w:t xml:space="preserve"> </w:t>
      </w:r>
      <w:r w:rsidR="00F45C26" w:rsidRPr="009067FA">
        <w:rPr>
          <w:rFonts w:ascii="Arial" w:hAnsi="Arial" w:cs="Arial"/>
          <w:bCs/>
        </w:rPr>
        <w:t>ideopolítica</w:t>
      </w:r>
      <w:r w:rsidRPr="009067FA">
        <w:rPr>
          <w:rFonts w:ascii="Arial" w:hAnsi="Arial" w:cs="Arial"/>
          <w:bCs/>
        </w:rPr>
        <w:t xml:space="preserve">, </w:t>
      </w:r>
      <w:r w:rsidR="00F45C26" w:rsidRPr="009067FA">
        <w:rPr>
          <w:rFonts w:ascii="Arial" w:hAnsi="Arial" w:cs="Arial"/>
          <w:bCs/>
        </w:rPr>
        <w:t>tienen igual utilidad</w:t>
      </w:r>
      <w:r w:rsidRPr="009067FA">
        <w:rPr>
          <w:rFonts w:ascii="Arial" w:hAnsi="Arial" w:cs="Arial"/>
          <w:bCs/>
        </w:rPr>
        <w:t xml:space="preserve"> y su </w:t>
      </w:r>
      <w:r w:rsidR="00F45C26" w:rsidRPr="009067FA">
        <w:rPr>
          <w:rFonts w:ascii="Arial" w:hAnsi="Arial" w:cs="Arial"/>
          <w:bCs/>
        </w:rPr>
        <w:t>utilización</w:t>
      </w:r>
      <w:r w:rsidRPr="009067FA">
        <w:rPr>
          <w:rFonts w:ascii="Arial" w:hAnsi="Arial" w:cs="Arial"/>
          <w:bCs/>
        </w:rPr>
        <w:t xml:space="preserve"> debe </w:t>
      </w:r>
      <w:r w:rsidR="00F45C26" w:rsidRPr="009067FA">
        <w:rPr>
          <w:rFonts w:ascii="Arial" w:hAnsi="Arial" w:cs="Arial"/>
          <w:bCs/>
        </w:rPr>
        <w:t>vincularse</w:t>
      </w:r>
      <w:r w:rsidRPr="009067FA">
        <w:rPr>
          <w:rFonts w:ascii="Arial" w:hAnsi="Arial" w:cs="Arial"/>
          <w:bCs/>
        </w:rPr>
        <w:t xml:space="preserve"> con la práctica cotidiana, aunque los </w:t>
      </w:r>
      <w:r w:rsidR="00F45C26" w:rsidRPr="009067FA">
        <w:rPr>
          <w:rFonts w:ascii="Arial" w:hAnsi="Arial" w:cs="Arial"/>
          <w:bCs/>
        </w:rPr>
        <w:t>análisis y aportes</w:t>
      </w:r>
      <w:r w:rsidRPr="009067FA">
        <w:rPr>
          <w:rFonts w:ascii="Arial" w:hAnsi="Arial" w:cs="Arial"/>
          <w:bCs/>
        </w:rPr>
        <w:t xml:space="preserve"> científicos al respecto</w:t>
      </w:r>
      <w:r w:rsidR="00F45C26" w:rsidRPr="009067FA">
        <w:rPr>
          <w:rFonts w:ascii="Arial" w:hAnsi="Arial" w:cs="Arial"/>
          <w:bCs/>
        </w:rPr>
        <w:t>,</w:t>
      </w:r>
      <w:r w:rsidRPr="009067FA">
        <w:rPr>
          <w:rFonts w:ascii="Arial" w:hAnsi="Arial" w:cs="Arial"/>
          <w:bCs/>
        </w:rPr>
        <w:t xml:space="preserve"> aún </w:t>
      </w:r>
      <w:r w:rsidR="00F45C26" w:rsidRPr="009067FA">
        <w:rPr>
          <w:rFonts w:ascii="Arial" w:hAnsi="Arial" w:cs="Arial"/>
          <w:bCs/>
        </w:rPr>
        <w:t>no satisfacen las necesidades</w:t>
      </w:r>
      <w:r w:rsidRPr="009067FA">
        <w:rPr>
          <w:rFonts w:ascii="Arial" w:hAnsi="Arial" w:cs="Arial"/>
          <w:bCs/>
        </w:rPr>
        <w:t>.</w:t>
      </w:r>
    </w:p>
    <w:p w:rsidR="00017BB6" w:rsidRPr="009067FA" w:rsidRDefault="002716D6" w:rsidP="009067FA">
      <w:pPr>
        <w:spacing w:after="120"/>
        <w:jc w:val="both"/>
        <w:rPr>
          <w:rFonts w:ascii="Arial" w:hAnsi="Arial" w:cs="Arial"/>
          <w:bCs/>
        </w:rPr>
      </w:pPr>
      <w:r w:rsidRPr="009067FA">
        <w:rPr>
          <w:rFonts w:ascii="Arial" w:hAnsi="Arial" w:cs="Arial"/>
          <w:bCs/>
        </w:rPr>
        <w:t xml:space="preserve">Esta exigencia se ha tenido en cuenta al elaborar las actividades que se presentan con carácter integrador y en función de elevar el proceso de reflexión en los </w:t>
      </w:r>
      <w:r w:rsidR="00B14D0C" w:rsidRPr="009067FA">
        <w:rPr>
          <w:rFonts w:ascii="Arial" w:hAnsi="Arial" w:cs="Arial"/>
        </w:rPr>
        <w:t>estudiantes</w:t>
      </w:r>
      <w:r w:rsidRPr="009067FA">
        <w:rPr>
          <w:rFonts w:ascii="Arial" w:hAnsi="Arial" w:cs="Arial"/>
          <w:bCs/>
        </w:rPr>
        <w:t>, aportando al cambio positivo de su modo de actuación, necesario para el logro de un socialismo próspero y sostenible.</w:t>
      </w:r>
      <w:r w:rsidR="00017BB6" w:rsidRPr="009067FA">
        <w:rPr>
          <w:rFonts w:ascii="Arial" w:hAnsi="Arial" w:cs="Arial"/>
          <w:bCs/>
        </w:rPr>
        <w:t xml:space="preserve"> En tal sentido esta integración se cumple con:</w:t>
      </w:r>
      <w:r w:rsidR="00ED4914" w:rsidRPr="009067FA">
        <w:rPr>
          <w:rFonts w:ascii="Arial" w:hAnsi="Arial" w:cs="Arial"/>
          <w:bCs/>
        </w:rPr>
        <w:t xml:space="preserve"> l</w:t>
      </w:r>
      <w:r w:rsidR="00017BB6" w:rsidRPr="009067FA">
        <w:rPr>
          <w:rFonts w:ascii="Arial" w:hAnsi="Arial" w:cs="Arial"/>
          <w:bCs/>
        </w:rPr>
        <w:t xml:space="preserve">a conversión de las problemáticas de la práctica cotidiana de los centros donde se desempeñan los </w:t>
      </w:r>
      <w:r w:rsidR="00B14D0C" w:rsidRPr="009067FA">
        <w:rPr>
          <w:rFonts w:ascii="Arial" w:hAnsi="Arial" w:cs="Arial"/>
        </w:rPr>
        <w:t>estudiantes</w:t>
      </w:r>
      <w:r w:rsidR="00017BB6" w:rsidRPr="009067FA">
        <w:rPr>
          <w:rFonts w:ascii="Arial" w:hAnsi="Arial" w:cs="Arial"/>
          <w:bCs/>
        </w:rPr>
        <w:t xml:space="preserve">, </w:t>
      </w:r>
      <w:r w:rsidR="00F7055E" w:rsidRPr="009067FA">
        <w:rPr>
          <w:rFonts w:ascii="Arial" w:hAnsi="Arial" w:cs="Arial"/>
          <w:bCs/>
        </w:rPr>
        <w:t>g</w:t>
      </w:r>
      <w:r w:rsidR="00017BB6" w:rsidRPr="009067FA">
        <w:rPr>
          <w:rFonts w:ascii="Arial" w:hAnsi="Arial" w:cs="Arial"/>
          <w:bCs/>
        </w:rPr>
        <w:t>enera</w:t>
      </w:r>
      <w:r w:rsidR="00F7055E" w:rsidRPr="009067FA">
        <w:rPr>
          <w:rFonts w:ascii="Arial" w:hAnsi="Arial" w:cs="Arial"/>
          <w:bCs/>
        </w:rPr>
        <w:t>n</w:t>
      </w:r>
      <w:r w:rsidR="00017BB6" w:rsidRPr="009067FA">
        <w:rPr>
          <w:rFonts w:ascii="Arial" w:hAnsi="Arial" w:cs="Arial"/>
          <w:bCs/>
        </w:rPr>
        <w:t xml:space="preserve"> un intercambio provechoso y desarrollador.</w:t>
      </w:r>
    </w:p>
    <w:p w:rsidR="002716D6" w:rsidRPr="009067FA" w:rsidRDefault="002716D6" w:rsidP="009067FA">
      <w:pPr>
        <w:spacing w:after="120"/>
        <w:jc w:val="both"/>
        <w:rPr>
          <w:rFonts w:ascii="Arial" w:hAnsi="Arial" w:cs="Arial"/>
          <w:bCs/>
        </w:rPr>
      </w:pPr>
      <w:r w:rsidRPr="009067FA">
        <w:rPr>
          <w:rFonts w:ascii="Arial" w:hAnsi="Arial" w:cs="Arial"/>
          <w:bCs/>
        </w:rPr>
        <w:lastRenderedPageBreak/>
        <w:t xml:space="preserve">Por otro lado, la aplicación de la propuesta de manera experimental en cuatro centros escogidos, perteneciente a los dos territorios donde se aplica la experiencia, demostró efectividad </w:t>
      </w:r>
      <w:r w:rsidR="00390DF7" w:rsidRPr="009067FA">
        <w:rPr>
          <w:rFonts w:ascii="Arial" w:hAnsi="Arial" w:cs="Arial"/>
          <w:bCs/>
        </w:rPr>
        <w:t>comparando el</w:t>
      </w:r>
      <w:r w:rsidRPr="009067FA">
        <w:rPr>
          <w:rFonts w:ascii="Arial" w:hAnsi="Arial" w:cs="Arial"/>
          <w:bCs/>
        </w:rPr>
        <w:t xml:space="preserve"> estado inicial obtenido con la aplicación de diversos métodos y su situación de salida, cuestión que prueba su validez en el referido contexto.</w:t>
      </w:r>
    </w:p>
    <w:p w:rsidR="002716D6" w:rsidRPr="009067FA" w:rsidRDefault="002716D6" w:rsidP="009067FA">
      <w:pPr>
        <w:spacing w:after="120"/>
        <w:ind w:left="426" w:hanging="426"/>
        <w:jc w:val="both"/>
        <w:rPr>
          <w:rFonts w:ascii="Arial" w:hAnsi="Arial" w:cs="Arial"/>
          <w:b/>
          <w:bCs/>
        </w:rPr>
      </w:pPr>
      <w:r w:rsidRPr="009067FA">
        <w:rPr>
          <w:rFonts w:ascii="Arial" w:hAnsi="Arial" w:cs="Arial"/>
          <w:b/>
          <w:bCs/>
        </w:rPr>
        <w:t xml:space="preserve">BIBLIOGRAFÍA </w:t>
      </w:r>
    </w:p>
    <w:p w:rsidR="008C4059" w:rsidRPr="009067FA" w:rsidRDefault="008C4059" w:rsidP="009067FA">
      <w:pPr>
        <w:spacing w:after="120"/>
        <w:ind w:left="426" w:hanging="426"/>
        <w:jc w:val="both"/>
        <w:rPr>
          <w:rFonts w:ascii="Arial" w:hAnsi="Arial" w:cs="Arial"/>
          <w:bCs/>
        </w:rPr>
      </w:pPr>
      <w:r w:rsidRPr="009067FA">
        <w:rPr>
          <w:rFonts w:ascii="Arial" w:hAnsi="Arial" w:cs="Arial"/>
          <w:bCs/>
        </w:rPr>
        <w:t xml:space="preserve">Betancourt, Y., (2015). </w:t>
      </w:r>
      <w:r w:rsidRPr="009067FA">
        <w:rPr>
          <w:rFonts w:ascii="Arial" w:hAnsi="Arial" w:cs="Arial"/>
          <w:bCs/>
          <w:i/>
        </w:rPr>
        <w:t xml:space="preserve">Superación político-ideológica de los cuadros del Partido Comunista de Cuba. </w:t>
      </w:r>
      <w:r w:rsidRPr="009067FA">
        <w:rPr>
          <w:rFonts w:ascii="Arial" w:hAnsi="Arial" w:cs="Arial"/>
          <w:bCs/>
        </w:rPr>
        <w:t>Tesis doctoral. Universidad de Holguín, Cuba.</w:t>
      </w:r>
    </w:p>
    <w:p w:rsidR="008C4059" w:rsidRPr="009067FA" w:rsidRDefault="008C4059" w:rsidP="009067FA">
      <w:pPr>
        <w:spacing w:after="120"/>
        <w:ind w:left="426" w:hanging="426"/>
        <w:jc w:val="both"/>
        <w:rPr>
          <w:rFonts w:ascii="Arial" w:hAnsi="Arial" w:cs="Arial"/>
          <w:bCs/>
        </w:rPr>
      </w:pPr>
      <w:r w:rsidRPr="009067FA">
        <w:rPr>
          <w:rFonts w:ascii="Arial" w:hAnsi="Arial" w:cs="Arial"/>
          <w:bCs/>
        </w:rPr>
        <w:t xml:space="preserve">Brousseau, G. (2007). </w:t>
      </w:r>
      <w:r w:rsidRPr="009067FA">
        <w:rPr>
          <w:rFonts w:ascii="Arial" w:hAnsi="Arial" w:cs="Arial"/>
          <w:bCs/>
          <w:i/>
          <w:iCs/>
        </w:rPr>
        <w:t>Iniciación al estudio de la teoría de situaciones didácticas</w:t>
      </w:r>
      <w:r w:rsidRPr="009067FA">
        <w:rPr>
          <w:rFonts w:ascii="Arial" w:hAnsi="Arial" w:cs="Arial"/>
          <w:bCs/>
        </w:rPr>
        <w:t>. Zorzal. ISBN 978-987-599-035-7 [sin otro dato editorial].</w:t>
      </w:r>
    </w:p>
    <w:p w:rsidR="008C4059" w:rsidRPr="009067FA" w:rsidRDefault="008C4059" w:rsidP="009067FA">
      <w:pPr>
        <w:spacing w:after="120"/>
        <w:ind w:left="426" w:hanging="426"/>
        <w:jc w:val="both"/>
        <w:rPr>
          <w:rFonts w:ascii="Arial" w:hAnsi="Arial" w:cs="Arial"/>
        </w:rPr>
      </w:pPr>
      <w:r w:rsidRPr="009067FA">
        <w:rPr>
          <w:rFonts w:ascii="Arial" w:hAnsi="Arial" w:cs="Arial"/>
          <w:bCs/>
        </w:rPr>
        <w:t xml:space="preserve">Escuela Superior del Partido “Ñico López [ESPÑL] (2014). </w:t>
      </w:r>
      <w:r w:rsidRPr="009067FA">
        <w:rPr>
          <w:rFonts w:ascii="Arial" w:hAnsi="Arial" w:cs="Arial"/>
          <w:i/>
          <w:iCs/>
        </w:rPr>
        <w:t>Cartilla pedagógica para</w:t>
      </w:r>
      <w:r w:rsidR="00EF255E" w:rsidRPr="009067FA">
        <w:rPr>
          <w:rFonts w:ascii="Arial" w:hAnsi="Arial" w:cs="Arial"/>
          <w:i/>
          <w:iCs/>
        </w:rPr>
        <w:t xml:space="preserve"> </w:t>
      </w:r>
      <w:proofErr w:type="gramStart"/>
      <w:r w:rsidRPr="009067FA">
        <w:rPr>
          <w:rFonts w:ascii="Arial" w:hAnsi="Arial" w:cs="Arial"/>
          <w:bCs/>
          <w:i/>
          <w:iCs/>
        </w:rPr>
        <w:t>el(</w:t>
      </w:r>
      <w:proofErr w:type="gramEnd"/>
      <w:r w:rsidRPr="009067FA">
        <w:rPr>
          <w:rFonts w:ascii="Arial" w:hAnsi="Arial" w:cs="Arial"/>
          <w:bCs/>
          <w:i/>
          <w:iCs/>
        </w:rPr>
        <w:t>la) profesor(a) activista de  la escuela municipal del PCC</w:t>
      </w:r>
      <w:r w:rsidRPr="009067FA">
        <w:rPr>
          <w:rFonts w:ascii="Arial" w:hAnsi="Arial" w:cs="Arial"/>
          <w:bCs/>
          <w:iCs/>
        </w:rPr>
        <w:t xml:space="preserve">. </w:t>
      </w:r>
      <w:r w:rsidR="009067FA">
        <w:rPr>
          <w:rFonts w:ascii="Arial" w:hAnsi="Arial" w:cs="Arial"/>
          <w:bCs/>
          <w:iCs/>
        </w:rPr>
        <w:t>Edit.</w:t>
      </w:r>
      <w:r w:rsidRPr="009067FA">
        <w:rPr>
          <w:rFonts w:ascii="Arial" w:hAnsi="Arial" w:cs="Arial"/>
          <w:bCs/>
          <w:iCs/>
        </w:rPr>
        <w:t xml:space="preserve"> Páginas.</w:t>
      </w:r>
    </w:p>
    <w:p w:rsidR="008C4059" w:rsidRPr="009067FA" w:rsidRDefault="008C4059" w:rsidP="009067FA">
      <w:pPr>
        <w:spacing w:after="120"/>
        <w:ind w:left="426" w:hanging="426"/>
        <w:jc w:val="both"/>
        <w:rPr>
          <w:rFonts w:ascii="Arial" w:hAnsi="Arial" w:cs="Arial"/>
          <w:bCs/>
        </w:rPr>
      </w:pPr>
      <w:r w:rsidRPr="009067FA">
        <w:rPr>
          <w:rFonts w:ascii="Arial" w:hAnsi="Arial" w:cs="Arial"/>
          <w:bCs/>
        </w:rPr>
        <w:t>Partido Comunista de Cuba PCC</w:t>
      </w:r>
      <w:r w:rsidR="00B13C53" w:rsidRPr="009067FA">
        <w:rPr>
          <w:rFonts w:ascii="Arial" w:hAnsi="Arial" w:cs="Arial"/>
          <w:bCs/>
        </w:rPr>
        <w:t>,</w:t>
      </w:r>
      <w:r w:rsidRPr="009067FA">
        <w:rPr>
          <w:rFonts w:ascii="Arial" w:hAnsi="Arial" w:cs="Arial"/>
          <w:bCs/>
        </w:rPr>
        <w:t xml:space="preserve"> (2012). Compilación de </w:t>
      </w:r>
      <w:r w:rsidRPr="009067FA">
        <w:rPr>
          <w:rFonts w:ascii="Arial" w:hAnsi="Arial" w:cs="Arial"/>
          <w:bCs/>
          <w:i/>
        </w:rPr>
        <w:t>documentos</w:t>
      </w:r>
      <w:r w:rsidRPr="009067FA">
        <w:rPr>
          <w:rFonts w:ascii="Arial" w:hAnsi="Arial" w:cs="Arial"/>
          <w:bCs/>
        </w:rPr>
        <w:t xml:space="preserve">. </w:t>
      </w:r>
      <w:proofErr w:type="spellStart"/>
      <w:r w:rsidR="009067FA">
        <w:rPr>
          <w:rFonts w:ascii="Arial" w:hAnsi="Arial" w:cs="Arial"/>
          <w:bCs/>
          <w:iCs/>
        </w:rPr>
        <w:t>Edit</w:t>
      </w:r>
      <w:proofErr w:type="spellEnd"/>
      <w:r w:rsidR="009067FA" w:rsidRPr="009067FA">
        <w:rPr>
          <w:rFonts w:ascii="Arial" w:hAnsi="Arial" w:cs="Arial"/>
          <w:bCs/>
        </w:rPr>
        <w:t xml:space="preserve"> </w:t>
      </w:r>
      <w:r w:rsidRPr="009067FA">
        <w:rPr>
          <w:rFonts w:ascii="Arial" w:hAnsi="Arial" w:cs="Arial"/>
          <w:bCs/>
        </w:rPr>
        <w:t>Política.</w:t>
      </w:r>
    </w:p>
    <w:p w:rsidR="008C4059" w:rsidRPr="009067FA" w:rsidRDefault="008C4059" w:rsidP="009067FA">
      <w:pPr>
        <w:spacing w:after="120"/>
        <w:ind w:left="426" w:hanging="426"/>
        <w:jc w:val="both"/>
        <w:rPr>
          <w:rFonts w:ascii="Arial" w:hAnsi="Arial" w:cs="Arial"/>
        </w:rPr>
      </w:pPr>
      <w:r w:rsidRPr="009067FA">
        <w:rPr>
          <w:rFonts w:ascii="Arial" w:hAnsi="Arial" w:cs="Arial"/>
        </w:rPr>
        <w:t xml:space="preserve">Gascón, D., (2010). </w:t>
      </w:r>
      <w:r w:rsidRPr="009067FA">
        <w:rPr>
          <w:rFonts w:ascii="Arial" w:hAnsi="Arial" w:cs="Arial"/>
          <w:i/>
        </w:rPr>
        <w:t>Estrategia de preparación a profesores activistas para el perfeccionamiento del proceso de evaluación del aprendizaje en la Escuela Municipal del Partido de Ciego de Ávila</w:t>
      </w:r>
      <w:r w:rsidRPr="009067FA">
        <w:rPr>
          <w:rFonts w:ascii="Arial" w:hAnsi="Arial" w:cs="Arial"/>
        </w:rPr>
        <w:t xml:space="preserve">. </w:t>
      </w:r>
      <w:r w:rsidRPr="009067FA">
        <w:rPr>
          <w:rFonts w:ascii="Arial" w:hAnsi="Arial" w:cs="Arial"/>
          <w:bCs/>
        </w:rPr>
        <w:t>Tesis de Doctorado</w:t>
      </w:r>
      <w:r w:rsidRPr="009067FA">
        <w:rPr>
          <w:rFonts w:ascii="Arial" w:hAnsi="Arial" w:cs="Arial"/>
        </w:rPr>
        <w:t>. Escuela Superior del Partido Comunista de Cuba Ñico López, La Habana</w:t>
      </w:r>
      <w:r w:rsidR="00B13C53" w:rsidRPr="009067FA">
        <w:rPr>
          <w:rFonts w:ascii="Arial" w:hAnsi="Arial" w:cs="Arial"/>
        </w:rPr>
        <w:t>, Cuba</w:t>
      </w:r>
      <w:r w:rsidRPr="009067FA">
        <w:rPr>
          <w:rFonts w:ascii="Arial" w:hAnsi="Arial" w:cs="Arial"/>
        </w:rPr>
        <w:t>.</w:t>
      </w:r>
    </w:p>
    <w:p w:rsidR="008C4059" w:rsidRPr="009067FA" w:rsidRDefault="008C4059" w:rsidP="009067FA">
      <w:pPr>
        <w:spacing w:after="120"/>
        <w:ind w:left="426" w:hanging="426"/>
        <w:jc w:val="both"/>
        <w:rPr>
          <w:rFonts w:ascii="Arial" w:hAnsi="Arial" w:cs="Arial"/>
          <w:bCs/>
        </w:rPr>
      </w:pPr>
      <w:r w:rsidRPr="009067FA">
        <w:rPr>
          <w:rFonts w:ascii="Arial" w:hAnsi="Arial" w:cs="Arial"/>
          <w:bCs/>
        </w:rPr>
        <w:t xml:space="preserve">Klingberg L. (1973). </w:t>
      </w:r>
      <w:r w:rsidRPr="009067FA">
        <w:rPr>
          <w:rFonts w:ascii="Arial" w:hAnsi="Arial" w:cs="Arial"/>
          <w:bCs/>
          <w:i/>
        </w:rPr>
        <w:t>Didáctica General. Separata 2</w:t>
      </w:r>
      <w:r w:rsidRPr="009067FA">
        <w:rPr>
          <w:rFonts w:ascii="Arial" w:hAnsi="Arial" w:cs="Arial"/>
          <w:bCs/>
        </w:rPr>
        <w:t xml:space="preserve">. </w:t>
      </w:r>
      <w:r w:rsidR="009067FA">
        <w:rPr>
          <w:rFonts w:ascii="Arial" w:hAnsi="Arial" w:cs="Arial"/>
          <w:bCs/>
        </w:rPr>
        <w:t xml:space="preserve"> </w:t>
      </w:r>
      <w:r w:rsidRPr="009067FA">
        <w:rPr>
          <w:rFonts w:ascii="Arial" w:hAnsi="Arial" w:cs="Arial"/>
          <w:bCs/>
        </w:rPr>
        <w:t>Pueblo y Educación.</w:t>
      </w:r>
    </w:p>
    <w:p w:rsidR="008C4059" w:rsidRPr="009067FA" w:rsidRDefault="008C4059" w:rsidP="009067FA">
      <w:pPr>
        <w:spacing w:after="120"/>
        <w:ind w:left="426" w:hanging="426"/>
        <w:jc w:val="both"/>
        <w:rPr>
          <w:rFonts w:ascii="Arial" w:hAnsi="Arial" w:cs="Arial"/>
          <w:bCs/>
        </w:rPr>
      </w:pPr>
      <w:r w:rsidRPr="009067FA">
        <w:rPr>
          <w:rFonts w:ascii="Arial" w:hAnsi="Arial" w:cs="Arial"/>
          <w:bCs/>
        </w:rPr>
        <w:t xml:space="preserve">Krapivin, V. (1983). </w:t>
      </w:r>
      <w:r w:rsidRPr="009067FA">
        <w:rPr>
          <w:rFonts w:ascii="Arial" w:hAnsi="Arial" w:cs="Arial"/>
          <w:bCs/>
          <w:i/>
        </w:rPr>
        <w:t xml:space="preserve">Metodología de la autoeducación </w:t>
      </w:r>
      <w:r w:rsidR="00EF255E" w:rsidRPr="009067FA">
        <w:rPr>
          <w:rFonts w:ascii="Arial" w:hAnsi="Arial" w:cs="Arial"/>
          <w:bCs/>
          <w:i/>
        </w:rPr>
        <w:t>política</w:t>
      </w:r>
      <w:r w:rsidR="009067FA">
        <w:rPr>
          <w:rFonts w:ascii="Arial" w:hAnsi="Arial" w:cs="Arial"/>
          <w:bCs/>
          <w:i/>
        </w:rPr>
        <w:t xml:space="preserve">. </w:t>
      </w:r>
      <w:r w:rsidRPr="009067FA">
        <w:rPr>
          <w:rFonts w:ascii="Arial" w:hAnsi="Arial" w:cs="Arial"/>
          <w:bCs/>
        </w:rPr>
        <w:t>Progreso.</w:t>
      </w:r>
    </w:p>
    <w:p w:rsidR="008C4059" w:rsidRPr="009067FA" w:rsidRDefault="008C4059" w:rsidP="009067FA">
      <w:pPr>
        <w:tabs>
          <w:tab w:val="num" w:pos="360"/>
        </w:tabs>
        <w:spacing w:after="120"/>
        <w:ind w:left="426" w:hanging="426"/>
        <w:jc w:val="both"/>
        <w:rPr>
          <w:rFonts w:ascii="Arial" w:hAnsi="Arial" w:cs="Arial"/>
          <w:bCs/>
        </w:rPr>
      </w:pPr>
      <w:r w:rsidRPr="009067FA">
        <w:rPr>
          <w:rFonts w:ascii="Arial" w:hAnsi="Arial" w:cs="Arial"/>
          <w:bCs/>
        </w:rPr>
        <w:t>Majmutov</w:t>
      </w:r>
      <w:r w:rsidR="003374A8" w:rsidRPr="009067FA">
        <w:rPr>
          <w:rFonts w:ascii="Arial" w:hAnsi="Arial" w:cs="Arial"/>
          <w:bCs/>
        </w:rPr>
        <w:t>,</w:t>
      </w:r>
      <w:r w:rsidRPr="009067FA">
        <w:rPr>
          <w:rFonts w:ascii="Arial" w:hAnsi="Arial" w:cs="Arial"/>
          <w:bCs/>
        </w:rPr>
        <w:t xml:space="preserve"> M. I. (1983). </w:t>
      </w:r>
      <w:r w:rsidRPr="009067FA">
        <w:rPr>
          <w:rFonts w:ascii="Arial" w:hAnsi="Arial" w:cs="Arial"/>
          <w:bCs/>
          <w:i/>
        </w:rPr>
        <w:t>La enseñanza problémica</w:t>
      </w:r>
      <w:r w:rsidRPr="009067FA">
        <w:rPr>
          <w:rFonts w:ascii="Arial" w:hAnsi="Arial" w:cs="Arial"/>
          <w:bCs/>
        </w:rPr>
        <w:t xml:space="preserve">. Pueblo y Educación. </w:t>
      </w:r>
    </w:p>
    <w:p w:rsidR="008C4059" w:rsidRPr="009067FA" w:rsidRDefault="008C4059" w:rsidP="009067FA">
      <w:pPr>
        <w:tabs>
          <w:tab w:val="num" w:pos="360"/>
        </w:tabs>
        <w:spacing w:after="120"/>
        <w:ind w:left="426" w:hanging="426"/>
        <w:jc w:val="both"/>
        <w:rPr>
          <w:rFonts w:ascii="Arial" w:hAnsi="Arial" w:cs="Arial"/>
        </w:rPr>
      </w:pPr>
      <w:r w:rsidRPr="009067FA">
        <w:rPr>
          <w:rFonts w:ascii="Arial" w:hAnsi="Arial" w:cs="Arial"/>
        </w:rPr>
        <w:t xml:space="preserve">Molina, B. V., (2012). </w:t>
      </w:r>
      <w:r w:rsidRPr="009067FA">
        <w:rPr>
          <w:rFonts w:ascii="Arial" w:hAnsi="Arial" w:cs="Arial"/>
          <w:i/>
        </w:rPr>
        <w:t>Un modelo pedagógico para la superación político-ideológica.</w:t>
      </w:r>
      <w:r w:rsidRPr="009067FA">
        <w:rPr>
          <w:rFonts w:ascii="Arial" w:hAnsi="Arial" w:cs="Arial"/>
        </w:rPr>
        <w:t xml:space="preserve"> Tesis de Doctorado, Universidad de l</w:t>
      </w:r>
      <w:bookmarkStart w:id="0" w:name="_GoBack"/>
      <w:bookmarkEnd w:id="0"/>
      <w:r w:rsidRPr="009067FA">
        <w:rPr>
          <w:rFonts w:ascii="Arial" w:hAnsi="Arial" w:cs="Arial"/>
        </w:rPr>
        <w:t>as Ciencias Pedagógicas “Enrique José Varona”, La Habana, Cuba.</w:t>
      </w:r>
    </w:p>
    <w:p w:rsidR="008C4059" w:rsidRPr="009067FA" w:rsidRDefault="008C4059" w:rsidP="009067FA">
      <w:pPr>
        <w:spacing w:after="120"/>
        <w:ind w:left="426" w:hanging="426"/>
        <w:jc w:val="both"/>
        <w:rPr>
          <w:rFonts w:ascii="Arial" w:hAnsi="Arial" w:cs="Arial"/>
        </w:rPr>
      </w:pPr>
      <w:r w:rsidRPr="009067FA">
        <w:rPr>
          <w:rFonts w:ascii="Arial" w:hAnsi="Arial" w:cs="Arial"/>
        </w:rPr>
        <w:t xml:space="preserve">Rodríguez, C., (2015). Breves apuntes sobre un recurso imprescindible en nuestra docencia: la reflexión. En </w:t>
      </w:r>
      <w:r w:rsidRPr="009067FA">
        <w:rPr>
          <w:rFonts w:ascii="Arial" w:hAnsi="Arial" w:cs="Arial"/>
          <w:i/>
        </w:rPr>
        <w:t>Boletín Pensar y actuar en revolución</w:t>
      </w:r>
      <w:r w:rsidRPr="009067FA">
        <w:rPr>
          <w:rFonts w:ascii="Arial" w:hAnsi="Arial" w:cs="Arial"/>
        </w:rPr>
        <w:t xml:space="preserve">, no 2, pp. 25-27. </w:t>
      </w:r>
      <w:r w:rsidR="009067FA">
        <w:rPr>
          <w:rFonts w:ascii="Arial" w:hAnsi="Arial" w:cs="Arial"/>
        </w:rPr>
        <w:t xml:space="preserve"> </w:t>
      </w:r>
      <w:r w:rsidR="00B13C53" w:rsidRPr="009067FA">
        <w:rPr>
          <w:rFonts w:ascii="Arial" w:hAnsi="Arial" w:cs="Arial"/>
        </w:rPr>
        <w:t xml:space="preserve">Edit. </w:t>
      </w:r>
      <w:r w:rsidRPr="009067FA">
        <w:rPr>
          <w:rFonts w:ascii="Arial" w:hAnsi="Arial" w:cs="Arial"/>
        </w:rPr>
        <w:t>Páginas.</w:t>
      </w:r>
    </w:p>
    <w:p w:rsidR="008C4059" w:rsidRPr="009067FA" w:rsidRDefault="008C4059" w:rsidP="009067FA">
      <w:pPr>
        <w:spacing w:after="120"/>
        <w:ind w:left="426" w:hanging="426"/>
        <w:jc w:val="both"/>
        <w:rPr>
          <w:rFonts w:ascii="Arial" w:hAnsi="Arial" w:cs="Arial"/>
        </w:rPr>
      </w:pPr>
      <w:r w:rsidRPr="009067FA">
        <w:rPr>
          <w:rFonts w:ascii="Arial" w:hAnsi="Arial" w:cs="Arial"/>
        </w:rPr>
        <w:t>Sánchez, P. A., Denis</w:t>
      </w:r>
      <w:r w:rsidR="003374A8" w:rsidRPr="009067FA">
        <w:rPr>
          <w:rFonts w:ascii="Arial" w:hAnsi="Arial" w:cs="Arial"/>
        </w:rPr>
        <w:t>,</w:t>
      </w:r>
      <w:r w:rsidRPr="009067FA">
        <w:rPr>
          <w:rFonts w:ascii="Arial" w:hAnsi="Arial" w:cs="Arial"/>
        </w:rPr>
        <w:t xml:space="preserve"> A. &amp; Castillo</w:t>
      </w:r>
      <w:r w:rsidR="003374A8" w:rsidRPr="009067FA">
        <w:rPr>
          <w:rFonts w:ascii="Arial" w:hAnsi="Arial" w:cs="Arial"/>
        </w:rPr>
        <w:t>,</w:t>
      </w:r>
      <w:r w:rsidRPr="009067FA">
        <w:rPr>
          <w:rFonts w:ascii="Arial" w:hAnsi="Arial" w:cs="Arial"/>
        </w:rPr>
        <w:t xml:space="preserve"> L., (2018). Tareas integradoras para la reflexión en la docencia de la Escuela Municipal del Partido.</w:t>
      </w:r>
      <w:r w:rsidR="00B13C53" w:rsidRPr="009067FA">
        <w:rPr>
          <w:rFonts w:ascii="Arial" w:hAnsi="Arial" w:cs="Arial"/>
        </w:rPr>
        <w:t xml:space="preserve"> </w:t>
      </w:r>
      <w:r w:rsidRPr="009067FA">
        <w:rPr>
          <w:rFonts w:ascii="Arial" w:hAnsi="Arial" w:cs="Arial"/>
        </w:rPr>
        <w:t>Académica y Opuntia Brava.</w:t>
      </w:r>
    </w:p>
    <w:p w:rsidR="00B13C53" w:rsidRPr="009067FA" w:rsidRDefault="0030660F" w:rsidP="009067FA">
      <w:pPr>
        <w:spacing w:after="120"/>
        <w:ind w:left="426" w:hanging="426"/>
        <w:jc w:val="both"/>
        <w:rPr>
          <w:rFonts w:ascii="Arial" w:hAnsi="Arial" w:cs="Arial"/>
        </w:rPr>
      </w:pPr>
      <w:r w:rsidRPr="009067FA">
        <w:rPr>
          <w:rFonts w:ascii="Arial" w:hAnsi="Arial" w:cs="Arial"/>
        </w:rPr>
        <w:t>Freire, p., (2010). Pedagogía de la autonomía y otros textos.</w:t>
      </w:r>
      <w:r w:rsidR="00B8313A" w:rsidRPr="009067FA">
        <w:rPr>
          <w:rFonts w:ascii="Arial" w:hAnsi="Arial" w:cs="Arial"/>
        </w:rPr>
        <w:t xml:space="preserve"> Edit. Caminos.</w:t>
      </w:r>
    </w:p>
    <w:p w:rsidR="003E4E72" w:rsidRPr="009067FA" w:rsidRDefault="003E4E72" w:rsidP="009067FA">
      <w:pPr>
        <w:spacing w:after="120"/>
        <w:ind w:left="426" w:hanging="426"/>
        <w:jc w:val="both"/>
        <w:rPr>
          <w:rFonts w:ascii="Arial" w:hAnsi="Arial" w:cs="Arial"/>
        </w:rPr>
      </w:pPr>
    </w:p>
    <w:p w:rsidR="003E4E72" w:rsidRPr="009067FA" w:rsidRDefault="003E4E72" w:rsidP="009067FA">
      <w:pPr>
        <w:spacing w:after="120"/>
        <w:ind w:left="426" w:hanging="426"/>
        <w:jc w:val="both"/>
        <w:rPr>
          <w:rFonts w:ascii="Arial" w:hAnsi="Arial" w:cs="Arial"/>
        </w:rPr>
      </w:pPr>
    </w:p>
    <w:p w:rsidR="003E4E72" w:rsidRPr="009067FA" w:rsidRDefault="003E4E72" w:rsidP="009067FA">
      <w:pPr>
        <w:spacing w:after="120"/>
        <w:ind w:left="426" w:hanging="426"/>
        <w:jc w:val="both"/>
        <w:rPr>
          <w:rFonts w:ascii="Arial" w:hAnsi="Arial" w:cs="Arial"/>
        </w:rPr>
      </w:pPr>
    </w:p>
    <w:p w:rsidR="003E4E72" w:rsidRPr="009067FA" w:rsidRDefault="003E4E72" w:rsidP="009067FA">
      <w:pPr>
        <w:spacing w:after="120"/>
        <w:ind w:left="426" w:hanging="426"/>
        <w:jc w:val="both"/>
        <w:rPr>
          <w:rFonts w:ascii="Arial" w:hAnsi="Arial" w:cs="Arial"/>
        </w:rPr>
      </w:pPr>
    </w:p>
    <w:p w:rsidR="003E4E72" w:rsidRPr="009067FA" w:rsidRDefault="003E4E72" w:rsidP="009067FA">
      <w:pPr>
        <w:spacing w:after="120"/>
        <w:ind w:left="426" w:hanging="426"/>
        <w:jc w:val="both"/>
        <w:rPr>
          <w:rFonts w:ascii="Arial" w:hAnsi="Arial" w:cs="Arial"/>
        </w:rPr>
      </w:pPr>
    </w:p>
    <w:p w:rsidR="003E4E72" w:rsidRPr="009067FA" w:rsidRDefault="003E4E72" w:rsidP="009067FA">
      <w:pPr>
        <w:spacing w:after="120"/>
        <w:jc w:val="both"/>
        <w:rPr>
          <w:rFonts w:ascii="Arial" w:hAnsi="Arial" w:cs="Arial"/>
        </w:rPr>
      </w:pPr>
    </w:p>
    <w:sectPr w:rsidR="003E4E72" w:rsidRPr="009067FA" w:rsidSect="00A55E45">
      <w:headerReference w:type="even" r:id="rId13"/>
      <w:headerReference w:type="default" r:id="rId14"/>
      <w:pgSz w:w="12191" w:h="16840" w:code="1"/>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10E" w:rsidRDefault="00FE510E">
      <w:r>
        <w:separator/>
      </w:r>
    </w:p>
  </w:endnote>
  <w:endnote w:type="continuationSeparator" w:id="1">
    <w:p w:rsidR="00FE510E" w:rsidRDefault="00FE51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10E" w:rsidRDefault="00FE510E">
      <w:r>
        <w:separator/>
      </w:r>
    </w:p>
  </w:footnote>
  <w:footnote w:type="continuationSeparator" w:id="1">
    <w:p w:rsidR="00FE510E" w:rsidRDefault="00FE51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05" w:rsidRDefault="004032B7" w:rsidP="002710F0">
    <w:pPr>
      <w:pStyle w:val="Encabezado"/>
      <w:framePr w:wrap="around" w:vAnchor="text" w:hAnchor="margin" w:xAlign="right" w:y="1"/>
      <w:rPr>
        <w:rStyle w:val="Nmerodepgina"/>
      </w:rPr>
    </w:pPr>
    <w:r>
      <w:rPr>
        <w:rStyle w:val="Nmerodepgina"/>
      </w:rPr>
      <w:fldChar w:fldCharType="begin"/>
    </w:r>
    <w:r w:rsidR="007B1505">
      <w:rPr>
        <w:rStyle w:val="Nmerodepgina"/>
      </w:rPr>
      <w:instrText xml:space="preserve">PAGE  </w:instrText>
    </w:r>
    <w:r>
      <w:rPr>
        <w:rStyle w:val="Nmerodepgina"/>
      </w:rPr>
      <w:fldChar w:fldCharType="end"/>
    </w:r>
  </w:p>
  <w:p w:rsidR="007B1505" w:rsidRDefault="007B1505" w:rsidP="002710F0">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505" w:rsidRDefault="004032B7" w:rsidP="002710F0">
    <w:pPr>
      <w:pStyle w:val="Encabezado"/>
      <w:framePr w:wrap="around" w:vAnchor="text" w:hAnchor="margin" w:xAlign="right" w:y="1"/>
      <w:rPr>
        <w:rStyle w:val="Nmerodepgina"/>
      </w:rPr>
    </w:pPr>
    <w:r>
      <w:rPr>
        <w:rStyle w:val="Nmerodepgina"/>
      </w:rPr>
      <w:fldChar w:fldCharType="begin"/>
    </w:r>
    <w:r w:rsidR="007B1505">
      <w:rPr>
        <w:rStyle w:val="Nmerodepgina"/>
      </w:rPr>
      <w:instrText xml:space="preserve">PAGE  </w:instrText>
    </w:r>
    <w:r>
      <w:rPr>
        <w:rStyle w:val="Nmerodepgina"/>
      </w:rPr>
      <w:fldChar w:fldCharType="separate"/>
    </w:r>
    <w:r w:rsidR="00FF3791">
      <w:rPr>
        <w:rStyle w:val="Nmerodepgina"/>
        <w:noProof/>
      </w:rPr>
      <w:t>7</w:t>
    </w:r>
    <w:r>
      <w:rPr>
        <w:rStyle w:val="Nmerodepgina"/>
      </w:rPr>
      <w:fldChar w:fldCharType="end"/>
    </w:r>
  </w:p>
  <w:p w:rsidR="007B1505" w:rsidRDefault="007B1505" w:rsidP="002710F0">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AE08766"/>
    <w:lvl w:ilvl="0">
      <w:numFmt w:val="bullet"/>
      <w:lvlText w:val="*"/>
      <w:lvlJc w:val="left"/>
    </w:lvl>
  </w:abstractNum>
  <w:abstractNum w:abstractNumId="1">
    <w:nsid w:val="011C3B6F"/>
    <w:multiLevelType w:val="hybridMultilevel"/>
    <w:tmpl w:val="7676E962"/>
    <w:lvl w:ilvl="0" w:tplc="E09097E6">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8EF5BEB"/>
    <w:multiLevelType w:val="hybridMultilevel"/>
    <w:tmpl w:val="6A42FFC8"/>
    <w:lvl w:ilvl="0" w:tplc="E762606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19B0B55"/>
    <w:multiLevelType w:val="hybridMultilevel"/>
    <w:tmpl w:val="49D28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A84D19"/>
    <w:multiLevelType w:val="hybridMultilevel"/>
    <w:tmpl w:val="8ED4F490"/>
    <w:lvl w:ilvl="0" w:tplc="E230EFEE">
      <w:start w:val="1"/>
      <w:numFmt w:val="lowerLetter"/>
      <w:lvlText w:val="%1)"/>
      <w:lvlJc w:val="left"/>
      <w:pPr>
        <w:tabs>
          <w:tab w:val="num" w:pos="720"/>
        </w:tabs>
        <w:ind w:left="720" w:hanging="360"/>
      </w:pPr>
    </w:lvl>
    <w:lvl w:ilvl="1" w:tplc="1B8876A6" w:tentative="1">
      <w:start w:val="1"/>
      <w:numFmt w:val="lowerLetter"/>
      <w:lvlText w:val="%2)"/>
      <w:lvlJc w:val="left"/>
      <w:pPr>
        <w:tabs>
          <w:tab w:val="num" w:pos="1440"/>
        </w:tabs>
        <w:ind w:left="1440" w:hanging="360"/>
      </w:pPr>
    </w:lvl>
    <w:lvl w:ilvl="2" w:tplc="63FAC630" w:tentative="1">
      <w:start w:val="1"/>
      <w:numFmt w:val="lowerLetter"/>
      <w:lvlText w:val="%3)"/>
      <w:lvlJc w:val="left"/>
      <w:pPr>
        <w:tabs>
          <w:tab w:val="num" w:pos="2160"/>
        </w:tabs>
        <w:ind w:left="2160" w:hanging="360"/>
      </w:pPr>
    </w:lvl>
    <w:lvl w:ilvl="3" w:tplc="91364BA6" w:tentative="1">
      <w:start w:val="1"/>
      <w:numFmt w:val="lowerLetter"/>
      <w:lvlText w:val="%4)"/>
      <w:lvlJc w:val="left"/>
      <w:pPr>
        <w:tabs>
          <w:tab w:val="num" w:pos="2880"/>
        </w:tabs>
        <w:ind w:left="2880" w:hanging="360"/>
      </w:pPr>
    </w:lvl>
    <w:lvl w:ilvl="4" w:tplc="B672E3D2" w:tentative="1">
      <w:start w:val="1"/>
      <w:numFmt w:val="lowerLetter"/>
      <w:lvlText w:val="%5)"/>
      <w:lvlJc w:val="left"/>
      <w:pPr>
        <w:tabs>
          <w:tab w:val="num" w:pos="3600"/>
        </w:tabs>
        <w:ind w:left="3600" w:hanging="360"/>
      </w:pPr>
    </w:lvl>
    <w:lvl w:ilvl="5" w:tplc="A3DEEFF6" w:tentative="1">
      <w:start w:val="1"/>
      <w:numFmt w:val="lowerLetter"/>
      <w:lvlText w:val="%6)"/>
      <w:lvlJc w:val="left"/>
      <w:pPr>
        <w:tabs>
          <w:tab w:val="num" w:pos="4320"/>
        </w:tabs>
        <w:ind w:left="4320" w:hanging="360"/>
      </w:pPr>
    </w:lvl>
    <w:lvl w:ilvl="6" w:tplc="4296CC56" w:tentative="1">
      <w:start w:val="1"/>
      <w:numFmt w:val="lowerLetter"/>
      <w:lvlText w:val="%7)"/>
      <w:lvlJc w:val="left"/>
      <w:pPr>
        <w:tabs>
          <w:tab w:val="num" w:pos="5040"/>
        </w:tabs>
        <w:ind w:left="5040" w:hanging="360"/>
      </w:pPr>
    </w:lvl>
    <w:lvl w:ilvl="7" w:tplc="96A848B2" w:tentative="1">
      <w:start w:val="1"/>
      <w:numFmt w:val="lowerLetter"/>
      <w:lvlText w:val="%8)"/>
      <w:lvlJc w:val="left"/>
      <w:pPr>
        <w:tabs>
          <w:tab w:val="num" w:pos="5760"/>
        </w:tabs>
        <w:ind w:left="5760" w:hanging="360"/>
      </w:pPr>
    </w:lvl>
    <w:lvl w:ilvl="8" w:tplc="2A4277BA" w:tentative="1">
      <w:start w:val="1"/>
      <w:numFmt w:val="lowerLetter"/>
      <w:lvlText w:val="%9)"/>
      <w:lvlJc w:val="left"/>
      <w:pPr>
        <w:tabs>
          <w:tab w:val="num" w:pos="6480"/>
        </w:tabs>
        <w:ind w:left="6480" w:hanging="360"/>
      </w:pPr>
    </w:lvl>
  </w:abstractNum>
  <w:abstractNum w:abstractNumId="5">
    <w:nsid w:val="20632E9A"/>
    <w:multiLevelType w:val="hybridMultilevel"/>
    <w:tmpl w:val="1954F1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4CB2763"/>
    <w:multiLevelType w:val="hybridMultilevel"/>
    <w:tmpl w:val="9702C4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9902AD0"/>
    <w:multiLevelType w:val="hybridMultilevel"/>
    <w:tmpl w:val="52CE1F9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9261917"/>
    <w:multiLevelType w:val="hybridMultilevel"/>
    <w:tmpl w:val="87A2CC3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nsid w:val="4AF55500"/>
    <w:multiLevelType w:val="hybridMultilevel"/>
    <w:tmpl w:val="AD9CEFF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535C2792"/>
    <w:multiLevelType w:val="hybridMultilevel"/>
    <w:tmpl w:val="EE582D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6CB67E1"/>
    <w:multiLevelType w:val="hybridMultilevel"/>
    <w:tmpl w:val="D262AC10"/>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nsid w:val="581036BB"/>
    <w:multiLevelType w:val="hybridMultilevel"/>
    <w:tmpl w:val="09181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285F8D"/>
    <w:multiLevelType w:val="hybridMultilevel"/>
    <w:tmpl w:val="406C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0F294F"/>
    <w:multiLevelType w:val="hybridMultilevel"/>
    <w:tmpl w:val="FCEEC714"/>
    <w:lvl w:ilvl="0" w:tplc="D57224C4">
      <w:start w:val="1"/>
      <w:numFmt w:val="bullet"/>
      <w:lvlText w:val=""/>
      <w:lvlJc w:val="left"/>
      <w:pPr>
        <w:ind w:left="709" w:hanging="360"/>
      </w:pPr>
      <w:rPr>
        <w:rFonts w:ascii="Symbol" w:hAnsi="Symbol" w:hint="default"/>
        <w:color w:val="0000CC"/>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5">
    <w:nsid w:val="6B6B3487"/>
    <w:multiLevelType w:val="hybridMultilevel"/>
    <w:tmpl w:val="9570558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6"/>
  </w:num>
  <w:num w:numId="3">
    <w:abstractNumId w:val="4"/>
  </w:num>
  <w:num w:numId="4">
    <w:abstractNumId w:val="15"/>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0"/>
  </w:num>
  <w:num w:numId="8">
    <w:abstractNumId w:val="5"/>
  </w:num>
  <w:num w:numId="9">
    <w:abstractNumId w:val="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0"/>
        <w:lvlJc w:val="left"/>
        <w:rPr>
          <w:rFonts w:ascii="Times New Roman" w:hAnsi="Times New Roman" w:cs="Times New Roman" w:hint="default"/>
          <w:sz w:val="24"/>
        </w:rPr>
      </w:lvl>
    </w:lvlOverride>
  </w:num>
  <w:num w:numId="16">
    <w:abstractNumId w:val="7"/>
  </w:num>
  <w:num w:numId="17">
    <w:abstractNumId w:val="9"/>
  </w:num>
  <w:num w:numId="18">
    <w:abstractNumId w:val="2"/>
  </w:num>
  <w:num w:numId="19">
    <w:abstractNumId w:val="13"/>
  </w:num>
  <w:num w:numId="20">
    <w:abstractNumId w:val="12"/>
  </w:num>
  <w:num w:numId="21">
    <w:abstractNumId w:val="14"/>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F41DF3"/>
    <w:rsid w:val="000001A2"/>
    <w:rsid w:val="0000085A"/>
    <w:rsid w:val="00002971"/>
    <w:rsid w:val="00003188"/>
    <w:rsid w:val="000065A5"/>
    <w:rsid w:val="00011176"/>
    <w:rsid w:val="00012A1B"/>
    <w:rsid w:val="00013498"/>
    <w:rsid w:val="0001492B"/>
    <w:rsid w:val="00016CBE"/>
    <w:rsid w:val="00016E1D"/>
    <w:rsid w:val="00017BB6"/>
    <w:rsid w:val="000239B1"/>
    <w:rsid w:val="00030311"/>
    <w:rsid w:val="00032204"/>
    <w:rsid w:val="0003280C"/>
    <w:rsid w:val="0003690E"/>
    <w:rsid w:val="00041DBC"/>
    <w:rsid w:val="000477A8"/>
    <w:rsid w:val="00051F18"/>
    <w:rsid w:val="0005376A"/>
    <w:rsid w:val="00055D9F"/>
    <w:rsid w:val="00056758"/>
    <w:rsid w:val="0006036A"/>
    <w:rsid w:val="00063CCF"/>
    <w:rsid w:val="00063D98"/>
    <w:rsid w:val="00064C65"/>
    <w:rsid w:val="00065468"/>
    <w:rsid w:val="000654F6"/>
    <w:rsid w:val="00065FBC"/>
    <w:rsid w:val="00066091"/>
    <w:rsid w:val="00066BC6"/>
    <w:rsid w:val="00071357"/>
    <w:rsid w:val="000719A2"/>
    <w:rsid w:val="000729DE"/>
    <w:rsid w:val="00073426"/>
    <w:rsid w:val="00075156"/>
    <w:rsid w:val="00077F5E"/>
    <w:rsid w:val="000860DC"/>
    <w:rsid w:val="000901F2"/>
    <w:rsid w:val="00090DDD"/>
    <w:rsid w:val="00092387"/>
    <w:rsid w:val="0009351F"/>
    <w:rsid w:val="00094B1A"/>
    <w:rsid w:val="00094C3E"/>
    <w:rsid w:val="00095BE8"/>
    <w:rsid w:val="00096EDC"/>
    <w:rsid w:val="000A025E"/>
    <w:rsid w:val="000A2AF1"/>
    <w:rsid w:val="000A4445"/>
    <w:rsid w:val="000A6547"/>
    <w:rsid w:val="000A6789"/>
    <w:rsid w:val="000A7844"/>
    <w:rsid w:val="000B2065"/>
    <w:rsid w:val="000B3770"/>
    <w:rsid w:val="000B442E"/>
    <w:rsid w:val="000B5ADA"/>
    <w:rsid w:val="000B5BD4"/>
    <w:rsid w:val="000B756C"/>
    <w:rsid w:val="000B79D2"/>
    <w:rsid w:val="000C18AF"/>
    <w:rsid w:val="000C2156"/>
    <w:rsid w:val="000C4E78"/>
    <w:rsid w:val="000C4F27"/>
    <w:rsid w:val="000C52B9"/>
    <w:rsid w:val="000C5D15"/>
    <w:rsid w:val="000D1FE5"/>
    <w:rsid w:val="000E1954"/>
    <w:rsid w:val="000E2F61"/>
    <w:rsid w:val="000E5167"/>
    <w:rsid w:val="000E7D6C"/>
    <w:rsid w:val="000F06A2"/>
    <w:rsid w:val="000F3FF6"/>
    <w:rsid w:val="000F403C"/>
    <w:rsid w:val="000F49D8"/>
    <w:rsid w:val="000F4C55"/>
    <w:rsid w:val="000F641C"/>
    <w:rsid w:val="000F7B34"/>
    <w:rsid w:val="0010161B"/>
    <w:rsid w:val="001028CD"/>
    <w:rsid w:val="001033E1"/>
    <w:rsid w:val="00105315"/>
    <w:rsid w:val="0010756F"/>
    <w:rsid w:val="001109AD"/>
    <w:rsid w:val="00111B2E"/>
    <w:rsid w:val="00112F36"/>
    <w:rsid w:val="001154EA"/>
    <w:rsid w:val="00120411"/>
    <w:rsid w:val="001213F0"/>
    <w:rsid w:val="001229B1"/>
    <w:rsid w:val="00124A67"/>
    <w:rsid w:val="00125D01"/>
    <w:rsid w:val="00126C63"/>
    <w:rsid w:val="001274BC"/>
    <w:rsid w:val="00127D40"/>
    <w:rsid w:val="00133C6D"/>
    <w:rsid w:val="00134AF5"/>
    <w:rsid w:val="00134F4F"/>
    <w:rsid w:val="001350AE"/>
    <w:rsid w:val="001401C1"/>
    <w:rsid w:val="0014077D"/>
    <w:rsid w:val="001419DB"/>
    <w:rsid w:val="00142FCB"/>
    <w:rsid w:val="0014323A"/>
    <w:rsid w:val="00143ECF"/>
    <w:rsid w:val="00144D25"/>
    <w:rsid w:val="00145E7C"/>
    <w:rsid w:val="00146D6B"/>
    <w:rsid w:val="0015033F"/>
    <w:rsid w:val="00150884"/>
    <w:rsid w:val="00157888"/>
    <w:rsid w:val="001639F7"/>
    <w:rsid w:val="001651B0"/>
    <w:rsid w:val="0017183D"/>
    <w:rsid w:val="001718F6"/>
    <w:rsid w:val="00171F19"/>
    <w:rsid w:val="00172144"/>
    <w:rsid w:val="00172735"/>
    <w:rsid w:val="00175206"/>
    <w:rsid w:val="001758BE"/>
    <w:rsid w:val="001805C6"/>
    <w:rsid w:val="00180CD3"/>
    <w:rsid w:val="001822EA"/>
    <w:rsid w:val="001839A9"/>
    <w:rsid w:val="0018404B"/>
    <w:rsid w:val="0018493D"/>
    <w:rsid w:val="001861D5"/>
    <w:rsid w:val="00186B00"/>
    <w:rsid w:val="00190321"/>
    <w:rsid w:val="00191AEE"/>
    <w:rsid w:val="00192E73"/>
    <w:rsid w:val="00197E6C"/>
    <w:rsid w:val="001A089F"/>
    <w:rsid w:val="001A25E8"/>
    <w:rsid w:val="001A2BA2"/>
    <w:rsid w:val="001A5552"/>
    <w:rsid w:val="001A73E9"/>
    <w:rsid w:val="001A7D25"/>
    <w:rsid w:val="001B0ACB"/>
    <w:rsid w:val="001B1B27"/>
    <w:rsid w:val="001B59DB"/>
    <w:rsid w:val="001C131C"/>
    <w:rsid w:val="001C154F"/>
    <w:rsid w:val="001C156E"/>
    <w:rsid w:val="001C26B3"/>
    <w:rsid w:val="001C2948"/>
    <w:rsid w:val="001C66BD"/>
    <w:rsid w:val="001C6C8D"/>
    <w:rsid w:val="001D5180"/>
    <w:rsid w:val="001E1944"/>
    <w:rsid w:val="001E19D5"/>
    <w:rsid w:val="001E3837"/>
    <w:rsid w:val="001E5B63"/>
    <w:rsid w:val="001E6284"/>
    <w:rsid w:val="001E7064"/>
    <w:rsid w:val="001E7930"/>
    <w:rsid w:val="001E7B9F"/>
    <w:rsid w:val="001F182C"/>
    <w:rsid w:val="001F2E9A"/>
    <w:rsid w:val="00200682"/>
    <w:rsid w:val="00200829"/>
    <w:rsid w:val="00203FCE"/>
    <w:rsid w:val="002063D3"/>
    <w:rsid w:val="00206B4B"/>
    <w:rsid w:val="00210FE4"/>
    <w:rsid w:val="00213FD2"/>
    <w:rsid w:val="00214CE0"/>
    <w:rsid w:val="00220BC0"/>
    <w:rsid w:val="00220CF7"/>
    <w:rsid w:val="0022288F"/>
    <w:rsid w:val="00223B30"/>
    <w:rsid w:val="002247D2"/>
    <w:rsid w:val="0022799A"/>
    <w:rsid w:val="002319DC"/>
    <w:rsid w:val="00232689"/>
    <w:rsid w:val="0023357F"/>
    <w:rsid w:val="00234582"/>
    <w:rsid w:val="00235A6B"/>
    <w:rsid w:val="00237067"/>
    <w:rsid w:val="00241264"/>
    <w:rsid w:val="00246BA6"/>
    <w:rsid w:val="00250B74"/>
    <w:rsid w:val="00253014"/>
    <w:rsid w:val="0025319B"/>
    <w:rsid w:val="00255EF3"/>
    <w:rsid w:val="00260FDC"/>
    <w:rsid w:val="00262A55"/>
    <w:rsid w:val="0026636B"/>
    <w:rsid w:val="00267298"/>
    <w:rsid w:val="00267F16"/>
    <w:rsid w:val="002710F0"/>
    <w:rsid w:val="002716D6"/>
    <w:rsid w:val="00272B2C"/>
    <w:rsid w:val="00275A97"/>
    <w:rsid w:val="002810AD"/>
    <w:rsid w:val="00281438"/>
    <w:rsid w:val="002844F5"/>
    <w:rsid w:val="002866F9"/>
    <w:rsid w:val="00286F9E"/>
    <w:rsid w:val="002903C4"/>
    <w:rsid w:val="00291488"/>
    <w:rsid w:val="00291B97"/>
    <w:rsid w:val="00295EC6"/>
    <w:rsid w:val="00297525"/>
    <w:rsid w:val="002A0B35"/>
    <w:rsid w:val="002A1FFA"/>
    <w:rsid w:val="002A3F69"/>
    <w:rsid w:val="002A5A18"/>
    <w:rsid w:val="002B0CB6"/>
    <w:rsid w:val="002B2422"/>
    <w:rsid w:val="002B2630"/>
    <w:rsid w:val="002B2C25"/>
    <w:rsid w:val="002B30B3"/>
    <w:rsid w:val="002B4228"/>
    <w:rsid w:val="002B6433"/>
    <w:rsid w:val="002B7895"/>
    <w:rsid w:val="002C7A9D"/>
    <w:rsid w:val="002D0B3F"/>
    <w:rsid w:val="002D31F9"/>
    <w:rsid w:val="002D35AA"/>
    <w:rsid w:val="002D5BDB"/>
    <w:rsid w:val="002E0F53"/>
    <w:rsid w:val="002E1BCF"/>
    <w:rsid w:val="002E2B66"/>
    <w:rsid w:val="002E3B84"/>
    <w:rsid w:val="002F0C04"/>
    <w:rsid w:val="002F11B0"/>
    <w:rsid w:val="002F34BD"/>
    <w:rsid w:val="00300267"/>
    <w:rsid w:val="00300593"/>
    <w:rsid w:val="00300B80"/>
    <w:rsid w:val="0030252B"/>
    <w:rsid w:val="00302E83"/>
    <w:rsid w:val="0030660F"/>
    <w:rsid w:val="00307139"/>
    <w:rsid w:val="003168B7"/>
    <w:rsid w:val="00320C7A"/>
    <w:rsid w:val="00325394"/>
    <w:rsid w:val="00325DEB"/>
    <w:rsid w:val="00332753"/>
    <w:rsid w:val="00333618"/>
    <w:rsid w:val="00336306"/>
    <w:rsid w:val="00336FAB"/>
    <w:rsid w:val="003374A8"/>
    <w:rsid w:val="00340689"/>
    <w:rsid w:val="003414E3"/>
    <w:rsid w:val="0034193B"/>
    <w:rsid w:val="00341D89"/>
    <w:rsid w:val="003427D7"/>
    <w:rsid w:val="00342FBF"/>
    <w:rsid w:val="0034517C"/>
    <w:rsid w:val="0034795A"/>
    <w:rsid w:val="003520B2"/>
    <w:rsid w:val="0035210E"/>
    <w:rsid w:val="00354560"/>
    <w:rsid w:val="00354AD6"/>
    <w:rsid w:val="00355752"/>
    <w:rsid w:val="0036017D"/>
    <w:rsid w:val="00362A30"/>
    <w:rsid w:val="00363400"/>
    <w:rsid w:val="00370A2B"/>
    <w:rsid w:val="00373997"/>
    <w:rsid w:val="00374F5D"/>
    <w:rsid w:val="003775A1"/>
    <w:rsid w:val="003803A3"/>
    <w:rsid w:val="00382FBB"/>
    <w:rsid w:val="00383430"/>
    <w:rsid w:val="00383623"/>
    <w:rsid w:val="00383BF3"/>
    <w:rsid w:val="00383D82"/>
    <w:rsid w:val="003868A8"/>
    <w:rsid w:val="00390DF7"/>
    <w:rsid w:val="00391C15"/>
    <w:rsid w:val="00393480"/>
    <w:rsid w:val="003957E9"/>
    <w:rsid w:val="00396A45"/>
    <w:rsid w:val="003A00F3"/>
    <w:rsid w:val="003A08DF"/>
    <w:rsid w:val="003A1A01"/>
    <w:rsid w:val="003A4A7C"/>
    <w:rsid w:val="003A693A"/>
    <w:rsid w:val="003B2087"/>
    <w:rsid w:val="003B35E3"/>
    <w:rsid w:val="003B4CF7"/>
    <w:rsid w:val="003C13C6"/>
    <w:rsid w:val="003C13E0"/>
    <w:rsid w:val="003C1E7E"/>
    <w:rsid w:val="003C7C06"/>
    <w:rsid w:val="003D147D"/>
    <w:rsid w:val="003D4E46"/>
    <w:rsid w:val="003D5113"/>
    <w:rsid w:val="003D64D2"/>
    <w:rsid w:val="003D6C28"/>
    <w:rsid w:val="003D7E92"/>
    <w:rsid w:val="003E0BFA"/>
    <w:rsid w:val="003E4E72"/>
    <w:rsid w:val="003F07BE"/>
    <w:rsid w:val="003F1A89"/>
    <w:rsid w:val="003F24AC"/>
    <w:rsid w:val="003F37A2"/>
    <w:rsid w:val="003F5F4A"/>
    <w:rsid w:val="003F7141"/>
    <w:rsid w:val="003F7C8E"/>
    <w:rsid w:val="004005D6"/>
    <w:rsid w:val="00402AE0"/>
    <w:rsid w:val="004032B7"/>
    <w:rsid w:val="00405194"/>
    <w:rsid w:val="00405D64"/>
    <w:rsid w:val="004069B5"/>
    <w:rsid w:val="00411C3A"/>
    <w:rsid w:val="0041351F"/>
    <w:rsid w:val="0041620E"/>
    <w:rsid w:val="0041775C"/>
    <w:rsid w:val="00417D30"/>
    <w:rsid w:val="00420FAE"/>
    <w:rsid w:val="004223F0"/>
    <w:rsid w:val="004236B0"/>
    <w:rsid w:val="00424937"/>
    <w:rsid w:val="004277E3"/>
    <w:rsid w:val="004278C9"/>
    <w:rsid w:val="00427F78"/>
    <w:rsid w:val="00431B18"/>
    <w:rsid w:val="004337F6"/>
    <w:rsid w:val="00436D3C"/>
    <w:rsid w:val="00440C1E"/>
    <w:rsid w:val="0044208C"/>
    <w:rsid w:val="0044385E"/>
    <w:rsid w:val="004525DD"/>
    <w:rsid w:val="004529CD"/>
    <w:rsid w:val="00452D44"/>
    <w:rsid w:val="00454F54"/>
    <w:rsid w:val="00460A60"/>
    <w:rsid w:val="00462E3F"/>
    <w:rsid w:val="00462FC8"/>
    <w:rsid w:val="00465247"/>
    <w:rsid w:val="0046539C"/>
    <w:rsid w:val="00465613"/>
    <w:rsid w:val="0046576E"/>
    <w:rsid w:val="00465D9F"/>
    <w:rsid w:val="004666A2"/>
    <w:rsid w:val="004678EE"/>
    <w:rsid w:val="00467C66"/>
    <w:rsid w:val="00467C8F"/>
    <w:rsid w:val="0047605D"/>
    <w:rsid w:val="0047637E"/>
    <w:rsid w:val="00480FCF"/>
    <w:rsid w:val="00486310"/>
    <w:rsid w:val="00491735"/>
    <w:rsid w:val="00493202"/>
    <w:rsid w:val="00495401"/>
    <w:rsid w:val="004956CC"/>
    <w:rsid w:val="00496848"/>
    <w:rsid w:val="00496C33"/>
    <w:rsid w:val="00497551"/>
    <w:rsid w:val="004A1B15"/>
    <w:rsid w:val="004A4334"/>
    <w:rsid w:val="004A45A1"/>
    <w:rsid w:val="004A51C8"/>
    <w:rsid w:val="004A5365"/>
    <w:rsid w:val="004B1867"/>
    <w:rsid w:val="004B266D"/>
    <w:rsid w:val="004B5EDF"/>
    <w:rsid w:val="004B6026"/>
    <w:rsid w:val="004B6B77"/>
    <w:rsid w:val="004B7451"/>
    <w:rsid w:val="004C1BA7"/>
    <w:rsid w:val="004C2CBB"/>
    <w:rsid w:val="004C38ED"/>
    <w:rsid w:val="004C3DBA"/>
    <w:rsid w:val="004C5744"/>
    <w:rsid w:val="004D11E3"/>
    <w:rsid w:val="004D3015"/>
    <w:rsid w:val="004D354D"/>
    <w:rsid w:val="004D5EC0"/>
    <w:rsid w:val="004D6409"/>
    <w:rsid w:val="004E0ECA"/>
    <w:rsid w:val="004E1510"/>
    <w:rsid w:val="004E1BAA"/>
    <w:rsid w:val="004E2B08"/>
    <w:rsid w:val="004F0F60"/>
    <w:rsid w:val="004F3151"/>
    <w:rsid w:val="004F3951"/>
    <w:rsid w:val="00501202"/>
    <w:rsid w:val="00501C96"/>
    <w:rsid w:val="0050467D"/>
    <w:rsid w:val="00506B83"/>
    <w:rsid w:val="00507EB8"/>
    <w:rsid w:val="00510356"/>
    <w:rsid w:val="005105C7"/>
    <w:rsid w:val="00513476"/>
    <w:rsid w:val="00514959"/>
    <w:rsid w:val="00514BBB"/>
    <w:rsid w:val="005157EB"/>
    <w:rsid w:val="0052071C"/>
    <w:rsid w:val="005221A7"/>
    <w:rsid w:val="005226DF"/>
    <w:rsid w:val="005239A4"/>
    <w:rsid w:val="005243B2"/>
    <w:rsid w:val="005243B3"/>
    <w:rsid w:val="00524ED6"/>
    <w:rsid w:val="005276F1"/>
    <w:rsid w:val="005277F3"/>
    <w:rsid w:val="005306DF"/>
    <w:rsid w:val="005313A9"/>
    <w:rsid w:val="00532877"/>
    <w:rsid w:val="00533EA8"/>
    <w:rsid w:val="00536CD2"/>
    <w:rsid w:val="00536EB7"/>
    <w:rsid w:val="00537419"/>
    <w:rsid w:val="00537699"/>
    <w:rsid w:val="005429B4"/>
    <w:rsid w:val="0054402F"/>
    <w:rsid w:val="005448A5"/>
    <w:rsid w:val="00545A7D"/>
    <w:rsid w:val="00545CDC"/>
    <w:rsid w:val="00546BA0"/>
    <w:rsid w:val="00551053"/>
    <w:rsid w:val="0055147F"/>
    <w:rsid w:val="00551F26"/>
    <w:rsid w:val="0055311A"/>
    <w:rsid w:val="005536B2"/>
    <w:rsid w:val="00553B13"/>
    <w:rsid w:val="00553E56"/>
    <w:rsid w:val="005611B1"/>
    <w:rsid w:val="00564C9F"/>
    <w:rsid w:val="00565087"/>
    <w:rsid w:val="0056698A"/>
    <w:rsid w:val="00567B72"/>
    <w:rsid w:val="00570752"/>
    <w:rsid w:val="0057164E"/>
    <w:rsid w:val="0057467D"/>
    <w:rsid w:val="005758C9"/>
    <w:rsid w:val="005759BF"/>
    <w:rsid w:val="00575E8D"/>
    <w:rsid w:val="0057621E"/>
    <w:rsid w:val="00577B8C"/>
    <w:rsid w:val="005815B2"/>
    <w:rsid w:val="00581FEF"/>
    <w:rsid w:val="00585C27"/>
    <w:rsid w:val="00594A00"/>
    <w:rsid w:val="005A009D"/>
    <w:rsid w:val="005A03BA"/>
    <w:rsid w:val="005A0475"/>
    <w:rsid w:val="005A59F3"/>
    <w:rsid w:val="005A5A93"/>
    <w:rsid w:val="005A7324"/>
    <w:rsid w:val="005A7641"/>
    <w:rsid w:val="005B5DB1"/>
    <w:rsid w:val="005B7CA2"/>
    <w:rsid w:val="005C205F"/>
    <w:rsid w:val="005C27D2"/>
    <w:rsid w:val="005C6E0C"/>
    <w:rsid w:val="005D03D5"/>
    <w:rsid w:val="005D329F"/>
    <w:rsid w:val="005D5CCA"/>
    <w:rsid w:val="005D6A18"/>
    <w:rsid w:val="005E1D36"/>
    <w:rsid w:val="005E3386"/>
    <w:rsid w:val="005E5771"/>
    <w:rsid w:val="005E6E3B"/>
    <w:rsid w:val="005F7291"/>
    <w:rsid w:val="005F72A3"/>
    <w:rsid w:val="00600C61"/>
    <w:rsid w:val="00602F04"/>
    <w:rsid w:val="006038B5"/>
    <w:rsid w:val="00604D04"/>
    <w:rsid w:val="00604D35"/>
    <w:rsid w:val="0060636E"/>
    <w:rsid w:val="00607296"/>
    <w:rsid w:val="00607469"/>
    <w:rsid w:val="006075D4"/>
    <w:rsid w:val="00607D9E"/>
    <w:rsid w:val="00610941"/>
    <w:rsid w:val="006114B8"/>
    <w:rsid w:val="00612DAD"/>
    <w:rsid w:val="00612E2D"/>
    <w:rsid w:val="00613A64"/>
    <w:rsid w:val="00614F32"/>
    <w:rsid w:val="00616AAC"/>
    <w:rsid w:val="0062168C"/>
    <w:rsid w:val="0062329B"/>
    <w:rsid w:val="00623DB2"/>
    <w:rsid w:val="0062404F"/>
    <w:rsid w:val="00624248"/>
    <w:rsid w:val="00624866"/>
    <w:rsid w:val="00625FDD"/>
    <w:rsid w:val="00627E14"/>
    <w:rsid w:val="0063124B"/>
    <w:rsid w:val="006317BD"/>
    <w:rsid w:val="006342D1"/>
    <w:rsid w:val="00636AD2"/>
    <w:rsid w:val="0064428F"/>
    <w:rsid w:val="006504EB"/>
    <w:rsid w:val="00650D60"/>
    <w:rsid w:val="00650FB3"/>
    <w:rsid w:val="00652731"/>
    <w:rsid w:val="00654A48"/>
    <w:rsid w:val="00657714"/>
    <w:rsid w:val="006600FB"/>
    <w:rsid w:val="006607FA"/>
    <w:rsid w:val="006635EA"/>
    <w:rsid w:val="00664720"/>
    <w:rsid w:val="0067106A"/>
    <w:rsid w:val="00672BDF"/>
    <w:rsid w:val="00676E36"/>
    <w:rsid w:val="00676EEB"/>
    <w:rsid w:val="00680335"/>
    <w:rsid w:val="00682305"/>
    <w:rsid w:val="006853B8"/>
    <w:rsid w:val="00686321"/>
    <w:rsid w:val="00687922"/>
    <w:rsid w:val="00687A76"/>
    <w:rsid w:val="006903AC"/>
    <w:rsid w:val="00693730"/>
    <w:rsid w:val="00695EE9"/>
    <w:rsid w:val="006977D8"/>
    <w:rsid w:val="006A3ACF"/>
    <w:rsid w:val="006A6F10"/>
    <w:rsid w:val="006B6F7C"/>
    <w:rsid w:val="006B7398"/>
    <w:rsid w:val="006C0569"/>
    <w:rsid w:val="006C1368"/>
    <w:rsid w:val="006C191D"/>
    <w:rsid w:val="006C1DF4"/>
    <w:rsid w:val="006C27E2"/>
    <w:rsid w:val="006C3E1C"/>
    <w:rsid w:val="006C7662"/>
    <w:rsid w:val="006D01E4"/>
    <w:rsid w:val="006D0E9E"/>
    <w:rsid w:val="006D2108"/>
    <w:rsid w:val="006D2CBC"/>
    <w:rsid w:val="006D3088"/>
    <w:rsid w:val="006D47F5"/>
    <w:rsid w:val="006D4A50"/>
    <w:rsid w:val="006D6F3F"/>
    <w:rsid w:val="006E086B"/>
    <w:rsid w:val="006E0954"/>
    <w:rsid w:val="006E413E"/>
    <w:rsid w:val="006E6F9F"/>
    <w:rsid w:val="006F2094"/>
    <w:rsid w:val="006F3F1A"/>
    <w:rsid w:val="006F7608"/>
    <w:rsid w:val="00700AE7"/>
    <w:rsid w:val="0070235E"/>
    <w:rsid w:val="00703132"/>
    <w:rsid w:val="00705649"/>
    <w:rsid w:val="00706C5F"/>
    <w:rsid w:val="007102F1"/>
    <w:rsid w:val="00716452"/>
    <w:rsid w:val="007221B1"/>
    <w:rsid w:val="00722305"/>
    <w:rsid w:val="00724F63"/>
    <w:rsid w:val="00726A14"/>
    <w:rsid w:val="0072799C"/>
    <w:rsid w:val="0073284F"/>
    <w:rsid w:val="00732BE7"/>
    <w:rsid w:val="0073378F"/>
    <w:rsid w:val="0073515F"/>
    <w:rsid w:val="00735D01"/>
    <w:rsid w:val="0073607B"/>
    <w:rsid w:val="0073681A"/>
    <w:rsid w:val="00740383"/>
    <w:rsid w:val="007424FF"/>
    <w:rsid w:val="00743A13"/>
    <w:rsid w:val="00743B38"/>
    <w:rsid w:val="00746E11"/>
    <w:rsid w:val="00751E85"/>
    <w:rsid w:val="00752098"/>
    <w:rsid w:val="00752535"/>
    <w:rsid w:val="00753E55"/>
    <w:rsid w:val="00754806"/>
    <w:rsid w:val="00754ED6"/>
    <w:rsid w:val="007557F1"/>
    <w:rsid w:val="00756E6E"/>
    <w:rsid w:val="00756E97"/>
    <w:rsid w:val="00756FBD"/>
    <w:rsid w:val="0076562C"/>
    <w:rsid w:val="00767DF1"/>
    <w:rsid w:val="00770498"/>
    <w:rsid w:val="00772AA7"/>
    <w:rsid w:val="00781164"/>
    <w:rsid w:val="0078184F"/>
    <w:rsid w:val="0078283F"/>
    <w:rsid w:val="007828DB"/>
    <w:rsid w:val="0078686C"/>
    <w:rsid w:val="007917BE"/>
    <w:rsid w:val="00791F36"/>
    <w:rsid w:val="007920E6"/>
    <w:rsid w:val="00792DE5"/>
    <w:rsid w:val="00795472"/>
    <w:rsid w:val="007955CE"/>
    <w:rsid w:val="00796DFE"/>
    <w:rsid w:val="00797430"/>
    <w:rsid w:val="007A3F10"/>
    <w:rsid w:val="007A46CA"/>
    <w:rsid w:val="007A53D9"/>
    <w:rsid w:val="007A575E"/>
    <w:rsid w:val="007A60EA"/>
    <w:rsid w:val="007B0502"/>
    <w:rsid w:val="007B1451"/>
    <w:rsid w:val="007B1505"/>
    <w:rsid w:val="007B2AD0"/>
    <w:rsid w:val="007B3AC8"/>
    <w:rsid w:val="007B5BE2"/>
    <w:rsid w:val="007B5DBD"/>
    <w:rsid w:val="007B62BF"/>
    <w:rsid w:val="007C14C1"/>
    <w:rsid w:val="007C1555"/>
    <w:rsid w:val="007C47E5"/>
    <w:rsid w:val="007C4825"/>
    <w:rsid w:val="007C7D39"/>
    <w:rsid w:val="007C7E84"/>
    <w:rsid w:val="007D50FC"/>
    <w:rsid w:val="007D5A55"/>
    <w:rsid w:val="007D7EE5"/>
    <w:rsid w:val="007E0862"/>
    <w:rsid w:val="007E1100"/>
    <w:rsid w:val="007E617E"/>
    <w:rsid w:val="007F017C"/>
    <w:rsid w:val="007F0F52"/>
    <w:rsid w:val="007F151F"/>
    <w:rsid w:val="007F1902"/>
    <w:rsid w:val="007F2C3D"/>
    <w:rsid w:val="007F3A46"/>
    <w:rsid w:val="007F597E"/>
    <w:rsid w:val="007F6E5D"/>
    <w:rsid w:val="007F7519"/>
    <w:rsid w:val="007F7A7B"/>
    <w:rsid w:val="0080127C"/>
    <w:rsid w:val="00801379"/>
    <w:rsid w:val="008057DF"/>
    <w:rsid w:val="00810F02"/>
    <w:rsid w:val="00820B96"/>
    <w:rsid w:val="00821375"/>
    <w:rsid w:val="0082147C"/>
    <w:rsid w:val="0082214A"/>
    <w:rsid w:val="00822181"/>
    <w:rsid w:val="008253C5"/>
    <w:rsid w:val="00827280"/>
    <w:rsid w:val="00830809"/>
    <w:rsid w:val="008323F4"/>
    <w:rsid w:val="0083570D"/>
    <w:rsid w:val="0084543A"/>
    <w:rsid w:val="0084741E"/>
    <w:rsid w:val="008509A9"/>
    <w:rsid w:val="00850E4D"/>
    <w:rsid w:val="00855D63"/>
    <w:rsid w:val="00856AF9"/>
    <w:rsid w:val="008621EE"/>
    <w:rsid w:val="00862531"/>
    <w:rsid w:val="00867011"/>
    <w:rsid w:val="00867E9C"/>
    <w:rsid w:val="00870E01"/>
    <w:rsid w:val="00872AC9"/>
    <w:rsid w:val="00872BF1"/>
    <w:rsid w:val="00874845"/>
    <w:rsid w:val="0087486F"/>
    <w:rsid w:val="00876061"/>
    <w:rsid w:val="00877BB7"/>
    <w:rsid w:val="008801D7"/>
    <w:rsid w:val="00880A40"/>
    <w:rsid w:val="008829EA"/>
    <w:rsid w:val="00887B72"/>
    <w:rsid w:val="0089126F"/>
    <w:rsid w:val="0089329E"/>
    <w:rsid w:val="00893834"/>
    <w:rsid w:val="008A0CB2"/>
    <w:rsid w:val="008A1319"/>
    <w:rsid w:val="008A5748"/>
    <w:rsid w:val="008A7C58"/>
    <w:rsid w:val="008B1487"/>
    <w:rsid w:val="008B1D86"/>
    <w:rsid w:val="008B3540"/>
    <w:rsid w:val="008B6EBB"/>
    <w:rsid w:val="008B7BAF"/>
    <w:rsid w:val="008C4059"/>
    <w:rsid w:val="008C4E2A"/>
    <w:rsid w:val="008C612A"/>
    <w:rsid w:val="008D038B"/>
    <w:rsid w:val="008D1051"/>
    <w:rsid w:val="008D2428"/>
    <w:rsid w:val="008D3ED6"/>
    <w:rsid w:val="008D4A5D"/>
    <w:rsid w:val="008D5E6B"/>
    <w:rsid w:val="008D6631"/>
    <w:rsid w:val="008D7BE9"/>
    <w:rsid w:val="008E0BEE"/>
    <w:rsid w:val="008E6B95"/>
    <w:rsid w:val="008F06B8"/>
    <w:rsid w:val="008F06E8"/>
    <w:rsid w:val="008F2A3B"/>
    <w:rsid w:val="008F2D23"/>
    <w:rsid w:val="0090044A"/>
    <w:rsid w:val="009006B7"/>
    <w:rsid w:val="00901788"/>
    <w:rsid w:val="00903945"/>
    <w:rsid w:val="009043C1"/>
    <w:rsid w:val="009067FA"/>
    <w:rsid w:val="00910132"/>
    <w:rsid w:val="00910E4D"/>
    <w:rsid w:val="00913618"/>
    <w:rsid w:val="0092172F"/>
    <w:rsid w:val="0092199A"/>
    <w:rsid w:val="009220F4"/>
    <w:rsid w:val="0092340A"/>
    <w:rsid w:val="00924266"/>
    <w:rsid w:val="009258D0"/>
    <w:rsid w:val="009311D7"/>
    <w:rsid w:val="0094005E"/>
    <w:rsid w:val="00940417"/>
    <w:rsid w:val="00944C73"/>
    <w:rsid w:val="0094647B"/>
    <w:rsid w:val="00946A6D"/>
    <w:rsid w:val="00947B41"/>
    <w:rsid w:val="009504ED"/>
    <w:rsid w:val="00950A38"/>
    <w:rsid w:val="00950E51"/>
    <w:rsid w:val="00951845"/>
    <w:rsid w:val="0095473E"/>
    <w:rsid w:val="009558FE"/>
    <w:rsid w:val="0095725A"/>
    <w:rsid w:val="00961161"/>
    <w:rsid w:val="0096328F"/>
    <w:rsid w:val="00967BEF"/>
    <w:rsid w:val="009748FC"/>
    <w:rsid w:val="00975A1B"/>
    <w:rsid w:val="0097601F"/>
    <w:rsid w:val="00976BC7"/>
    <w:rsid w:val="009779B8"/>
    <w:rsid w:val="009917D5"/>
    <w:rsid w:val="00994A63"/>
    <w:rsid w:val="00994AF9"/>
    <w:rsid w:val="00995CE0"/>
    <w:rsid w:val="009974BC"/>
    <w:rsid w:val="009A454E"/>
    <w:rsid w:val="009A6CB7"/>
    <w:rsid w:val="009B2924"/>
    <w:rsid w:val="009B29A6"/>
    <w:rsid w:val="009B3481"/>
    <w:rsid w:val="009B52BA"/>
    <w:rsid w:val="009B6073"/>
    <w:rsid w:val="009B63CD"/>
    <w:rsid w:val="009C143F"/>
    <w:rsid w:val="009C364F"/>
    <w:rsid w:val="009D03E7"/>
    <w:rsid w:val="009D05FA"/>
    <w:rsid w:val="009D15FF"/>
    <w:rsid w:val="009D3BD3"/>
    <w:rsid w:val="009D476F"/>
    <w:rsid w:val="009D5CC4"/>
    <w:rsid w:val="009D70F6"/>
    <w:rsid w:val="009E0FF3"/>
    <w:rsid w:val="009E1126"/>
    <w:rsid w:val="009E31D7"/>
    <w:rsid w:val="009E4B85"/>
    <w:rsid w:val="009F0AF4"/>
    <w:rsid w:val="009F146F"/>
    <w:rsid w:val="009F253B"/>
    <w:rsid w:val="009F2CF1"/>
    <w:rsid w:val="009F3725"/>
    <w:rsid w:val="009F3E36"/>
    <w:rsid w:val="009F5C2F"/>
    <w:rsid w:val="009F6B34"/>
    <w:rsid w:val="009F6BE3"/>
    <w:rsid w:val="00A00221"/>
    <w:rsid w:val="00A00C52"/>
    <w:rsid w:val="00A00D8D"/>
    <w:rsid w:val="00A02D01"/>
    <w:rsid w:val="00A037F6"/>
    <w:rsid w:val="00A04029"/>
    <w:rsid w:val="00A04638"/>
    <w:rsid w:val="00A072AC"/>
    <w:rsid w:val="00A07C11"/>
    <w:rsid w:val="00A11F63"/>
    <w:rsid w:val="00A1287E"/>
    <w:rsid w:val="00A13243"/>
    <w:rsid w:val="00A13CC8"/>
    <w:rsid w:val="00A160B0"/>
    <w:rsid w:val="00A20312"/>
    <w:rsid w:val="00A23505"/>
    <w:rsid w:val="00A2501E"/>
    <w:rsid w:val="00A26B4B"/>
    <w:rsid w:val="00A2719A"/>
    <w:rsid w:val="00A327ED"/>
    <w:rsid w:val="00A33DEF"/>
    <w:rsid w:val="00A33E4F"/>
    <w:rsid w:val="00A36EB0"/>
    <w:rsid w:val="00A40AF1"/>
    <w:rsid w:val="00A41A93"/>
    <w:rsid w:val="00A420A2"/>
    <w:rsid w:val="00A426D0"/>
    <w:rsid w:val="00A4273F"/>
    <w:rsid w:val="00A4637A"/>
    <w:rsid w:val="00A513E9"/>
    <w:rsid w:val="00A51841"/>
    <w:rsid w:val="00A51A5F"/>
    <w:rsid w:val="00A526F4"/>
    <w:rsid w:val="00A528D6"/>
    <w:rsid w:val="00A55ADC"/>
    <w:rsid w:val="00A55BCB"/>
    <w:rsid w:val="00A55E45"/>
    <w:rsid w:val="00A56399"/>
    <w:rsid w:val="00A616CA"/>
    <w:rsid w:val="00A61D4D"/>
    <w:rsid w:val="00A62743"/>
    <w:rsid w:val="00A647CD"/>
    <w:rsid w:val="00A65739"/>
    <w:rsid w:val="00A657B7"/>
    <w:rsid w:val="00A66966"/>
    <w:rsid w:val="00A71695"/>
    <w:rsid w:val="00A7565B"/>
    <w:rsid w:val="00A767AC"/>
    <w:rsid w:val="00A77DF4"/>
    <w:rsid w:val="00A83707"/>
    <w:rsid w:val="00A85515"/>
    <w:rsid w:val="00A87179"/>
    <w:rsid w:val="00A9114F"/>
    <w:rsid w:val="00A9127F"/>
    <w:rsid w:val="00A931AE"/>
    <w:rsid w:val="00AA0D51"/>
    <w:rsid w:val="00AA17BB"/>
    <w:rsid w:val="00AA70BC"/>
    <w:rsid w:val="00AB1A8A"/>
    <w:rsid w:val="00AB2DA8"/>
    <w:rsid w:val="00AB4CEE"/>
    <w:rsid w:val="00AB5131"/>
    <w:rsid w:val="00AB5FAF"/>
    <w:rsid w:val="00AB6508"/>
    <w:rsid w:val="00AC1F23"/>
    <w:rsid w:val="00AC4A91"/>
    <w:rsid w:val="00AC7E1E"/>
    <w:rsid w:val="00AD36CF"/>
    <w:rsid w:val="00AD4412"/>
    <w:rsid w:val="00AE046E"/>
    <w:rsid w:val="00AE2D52"/>
    <w:rsid w:val="00AE3CCD"/>
    <w:rsid w:val="00AE538B"/>
    <w:rsid w:val="00AE6131"/>
    <w:rsid w:val="00AF1D25"/>
    <w:rsid w:val="00AF500A"/>
    <w:rsid w:val="00AF7916"/>
    <w:rsid w:val="00B032B5"/>
    <w:rsid w:val="00B0456D"/>
    <w:rsid w:val="00B07546"/>
    <w:rsid w:val="00B11120"/>
    <w:rsid w:val="00B13849"/>
    <w:rsid w:val="00B13C53"/>
    <w:rsid w:val="00B1470A"/>
    <w:rsid w:val="00B14D0C"/>
    <w:rsid w:val="00B16B46"/>
    <w:rsid w:val="00B171FC"/>
    <w:rsid w:val="00B223D6"/>
    <w:rsid w:val="00B24B0C"/>
    <w:rsid w:val="00B24D57"/>
    <w:rsid w:val="00B348AC"/>
    <w:rsid w:val="00B42E6E"/>
    <w:rsid w:val="00B44A25"/>
    <w:rsid w:val="00B46228"/>
    <w:rsid w:val="00B5299B"/>
    <w:rsid w:val="00B52D3D"/>
    <w:rsid w:val="00B5306D"/>
    <w:rsid w:val="00B5357F"/>
    <w:rsid w:val="00B54956"/>
    <w:rsid w:val="00B5501D"/>
    <w:rsid w:val="00B56CF2"/>
    <w:rsid w:val="00B56DCA"/>
    <w:rsid w:val="00B60586"/>
    <w:rsid w:val="00B62755"/>
    <w:rsid w:val="00B64141"/>
    <w:rsid w:val="00B65F5D"/>
    <w:rsid w:val="00B6711B"/>
    <w:rsid w:val="00B72DAA"/>
    <w:rsid w:val="00B733E4"/>
    <w:rsid w:val="00B76F0A"/>
    <w:rsid w:val="00B8203D"/>
    <w:rsid w:val="00B82D03"/>
    <w:rsid w:val="00B8313A"/>
    <w:rsid w:val="00B84844"/>
    <w:rsid w:val="00B8677A"/>
    <w:rsid w:val="00B932D9"/>
    <w:rsid w:val="00B96C1B"/>
    <w:rsid w:val="00B971E6"/>
    <w:rsid w:val="00BA0065"/>
    <w:rsid w:val="00BA0E43"/>
    <w:rsid w:val="00BA1C97"/>
    <w:rsid w:val="00BA4941"/>
    <w:rsid w:val="00BA5F6F"/>
    <w:rsid w:val="00BA70D5"/>
    <w:rsid w:val="00BA719A"/>
    <w:rsid w:val="00BA7BC0"/>
    <w:rsid w:val="00BB0343"/>
    <w:rsid w:val="00BB0F10"/>
    <w:rsid w:val="00BB2B79"/>
    <w:rsid w:val="00BB3E91"/>
    <w:rsid w:val="00BB4649"/>
    <w:rsid w:val="00BB4C41"/>
    <w:rsid w:val="00BB4FCD"/>
    <w:rsid w:val="00BB5B69"/>
    <w:rsid w:val="00BB5B77"/>
    <w:rsid w:val="00BB7CA6"/>
    <w:rsid w:val="00BC0226"/>
    <w:rsid w:val="00BC286A"/>
    <w:rsid w:val="00BC3AE4"/>
    <w:rsid w:val="00BD0570"/>
    <w:rsid w:val="00BD1EF6"/>
    <w:rsid w:val="00BD4283"/>
    <w:rsid w:val="00BD5644"/>
    <w:rsid w:val="00BD73CC"/>
    <w:rsid w:val="00BE2842"/>
    <w:rsid w:val="00BE3BFE"/>
    <w:rsid w:val="00BE4D3E"/>
    <w:rsid w:val="00BE5E5F"/>
    <w:rsid w:val="00BE65CF"/>
    <w:rsid w:val="00BF1021"/>
    <w:rsid w:val="00BF21B4"/>
    <w:rsid w:val="00BF30C3"/>
    <w:rsid w:val="00BF387A"/>
    <w:rsid w:val="00BF5867"/>
    <w:rsid w:val="00BF6767"/>
    <w:rsid w:val="00C0335B"/>
    <w:rsid w:val="00C0357E"/>
    <w:rsid w:val="00C07BF6"/>
    <w:rsid w:val="00C10AE8"/>
    <w:rsid w:val="00C113D1"/>
    <w:rsid w:val="00C13AC6"/>
    <w:rsid w:val="00C15620"/>
    <w:rsid w:val="00C16320"/>
    <w:rsid w:val="00C22B60"/>
    <w:rsid w:val="00C22D53"/>
    <w:rsid w:val="00C23A01"/>
    <w:rsid w:val="00C24845"/>
    <w:rsid w:val="00C252E7"/>
    <w:rsid w:val="00C2562F"/>
    <w:rsid w:val="00C261C3"/>
    <w:rsid w:val="00C262A4"/>
    <w:rsid w:val="00C27133"/>
    <w:rsid w:val="00C272A9"/>
    <w:rsid w:val="00C30D9A"/>
    <w:rsid w:val="00C3102A"/>
    <w:rsid w:val="00C32A16"/>
    <w:rsid w:val="00C33AF4"/>
    <w:rsid w:val="00C35FBE"/>
    <w:rsid w:val="00C4045D"/>
    <w:rsid w:val="00C40D73"/>
    <w:rsid w:val="00C45CA9"/>
    <w:rsid w:val="00C478F6"/>
    <w:rsid w:val="00C50A2D"/>
    <w:rsid w:val="00C50C83"/>
    <w:rsid w:val="00C53AA2"/>
    <w:rsid w:val="00C560A4"/>
    <w:rsid w:val="00C568C1"/>
    <w:rsid w:val="00C572D5"/>
    <w:rsid w:val="00C57DBB"/>
    <w:rsid w:val="00C65DC4"/>
    <w:rsid w:val="00C66741"/>
    <w:rsid w:val="00C66E65"/>
    <w:rsid w:val="00C67F2B"/>
    <w:rsid w:val="00C71FF0"/>
    <w:rsid w:val="00C747FF"/>
    <w:rsid w:val="00C765D1"/>
    <w:rsid w:val="00C80D10"/>
    <w:rsid w:val="00C81665"/>
    <w:rsid w:val="00C8184D"/>
    <w:rsid w:val="00C82F56"/>
    <w:rsid w:val="00C846AF"/>
    <w:rsid w:val="00C91293"/>
    <w:rsid w:val="00C92AF4"/>
    <w:rsid w:val="00C95343"/>
    <w:rsid w:val="00C95B48"/>
    <w:rsid w:val="00CA2F05"/>
    <w:rsid w:val="00CA40FE"/>
    <w:rsid w:val="00CA713A"/>
    <w:rsid w:val="00CA7F84"/>
    <w:rsid w:val="00CB1ACE"/>
    <w:rsid w:val="00CB3B47"/>
    <w:rsid w:val="00CB5C24"/>
    <w:rsid w:val="00CC0628"/>
    <w:rsid w:val="00CC066F"/>
    <w:rsid w:val="00CC2B7B"/>
    <w:rsid w:val="00CC6039"/>
    <w:rsid w:val="00CC6983"/>
    <w:rsid w:val="00CC7595"/>
    <w:rsid w:val="00CC799F"/>
    <w:rsid w:val="00CD58B0"/>
    <w:rsid w:val="00CD5B2D"/>
    <w:rsid w:val="00CD61D1"/>
    <w:rsid w:val="00CD74FA"/>
    <w:rsid w:val="00CE16E9"/>
    <w:rsid w:val="00CE4864"/>
    <w:rsid w:val="00CE5EEA"/>
    <w:rsid w:val="00CE5FB9"/>
    <w:rsid w:val="00CE66FA"/>
    <w:rsid w:val="00CF22B4"/>
    <w:rsid w:val="00CF379B"/>
    <w:rsid w:val="00CF3BEC"/>
    <w:rsid w:val="00CF775F"/>
    <w:rsid w:val="00D06916"/>
    <w:rsid w:val="00D10D0A"/>
    <w:rsid w:val="00D118D2"/>
    <w:rsid w:val="00D15DCB"/>
    <w:rsid w:val="00D16D17"/>
    <w:rsid w:val="00D16E37"/>
    <w:rsid w:val="00D215B2"/>
    <w:rsid w:val="00D229FA"/>
    <w:rsid w:val="00D22C3F"/>
    <w:rsid w:val="00D25A6C"/>
    <w:rsid w:val="00D261EF"/>
    <w:rsid w:val="00D271A5"/>
    <w:rsid w:val="00D361E5"/>
    <w:rsid w:val="00D366C7"/>
    <w:rsid w:val="00D37297"/>
    <w:rsid w:val="00D41E42"/>
    <w:rsid w:val="00D423BF"/>
    <w:rsid w:val="00D45B41"/>
    <w:rsid w:val="00D50315"/>
    <w:rsid w:val="00D50F01"/>
    <w:rsid w:val="00D51E6E"/>
    <w:rsid w:val="00D5518F"/>
    <w:rsid w:val="00D56FA5"/>
    <w:rsid w:val="00D60518"/>
    <w:rsid w:val="00D62BB0"/>
    <w:rsid w:val="00D659E1"/>
    <w:rsid w:val="00D729A1"/>
    <w:rsid w:val="00D74710"/>
    <w:rsid w:val="00D84975"/>
    <w:rsid w:val="00D870D5"/>
    <w:rsid w:val="00D90946"/>
    <w:rsid w:val="00D91DB9"/>
    <w:rsid w:val="00D94988"/>
    <w:rsid w:val="00D94E9D"/>
    <w:rsid w:val="00D95E02"/>
    <w:rsid w:val="00DA137D"/>
    <w:rsid w:val="00DA19CA"/>
    <w:rsid w:val="00DA25E5"/>
    <w:rsid w:val="00DB076E"/>
    <w:rsid w:val="00DB64E5"/>
    <w:rsid w:val="00DB6EC8"/>
    <w:rsid w:val="00DB6EEA"/>
    <w:rsid w:val="00DB76C0"/>
    <w:rsid w:val="00DC0E8D"/>
    <w:rsid w:val="00DC1173"/>
    <w:rsid w:val="00DC3AFE"/>
    <w:rsid w:val="00DC4B3C"/>
    <w:rsid w:val="00DC6049"/>
    <w:rsid w:val="00DC6B1E"/>
    <w:rsid w:val="00DC76D5"/>
    <w:rsid w:val="00DD0984"/>
    <w:rsid w:val="00DD2F0A"/>
    <w:rsid w:val="00DD3372"/>
    <w:rsid w:val="00DD3E46"/>
    <w:rsid w:val="00DD4C84"/>
    <w:rsid w:val="00DD6478"/>
    <w:rsid w:val="00DD7C6C"/>
    <w:rsid w:val="00DE0B8F"/>
    <w:rsid w:val="00DE331E"/>
    <w:rsid w:val="00DE79E9"/>
    <w:rsid w:val="00DF2866"/>
    <w:rsid w:val="00DF3631"/>
    <w:rsid w:val="00DF3941"/>
    <w:rsid w:val="00DF395F"/>
    <w:rsid w:val="00DF5007"/>
    <w:rsid w:val="00DF5824"/>
    <w:rsid w:val="00DF5BEA"/>
    <w:rsid w:val="00E02560"/>
    <w:rsid w:val="00E0461C"/>
    <w:rsid w:val="00E07EC3"/>
    <w:rsid w:val="00E10E64"/>
    <w:rsid w:val="00E12780"/>
    <w:rsid w:val="00E12FAF"/>
    <w:rsid w:val="00E145F9"/>
    <w:rsid w:val="00E1576D"/>
    <w:rsid w:val="00E16740"/>
    <w:rsid w:val="00E1720C"/>
    <w:rsid w:val="00E21108"/>
    <w:rsid w:val="00E21A64"/>
    <w:rsid w:val="00E22C72"/>
    <w:rsid w:val="00E24BF2"/>
    <w:rsid w:val="00E27A0A"/>
    <w:rsid w:val="00E304FF"/>
    <w:rsid w:val="00E33BF5"/>
    <w:rsid w:val="00E37736"/>
    <w:rsid w:val="00E4137D"/>
    <w:rsid w:val="00E41CBD"/>
    <w:rsid w:val="00E41ED6"/>
    <w:rsid w:val="00E42778"/>
    <w:rsid w:val="00E43947"/>
    <w:rsid w:val="00E45CDA"/>
    <w:rsid w:val="00E46049"/>
    <w:rsid w:val="00E5048B"/>
    <w:rsid w:val="00E534F5"/>
    <w:rsid w:val="00E53A02"/>
    <w:rsid w:val="00E57A38"/>
    <w:rsid w:val="00E63903"/>
    <w:rsid w:val="00E6489D"/>
    <w:rsid w:val="00E65716"/>
    <w:rsid w:val="00E67656"/>
    <w:rsid w:val="00E7243E"/>
    <w:rsid w:val="00E727D4"/>
    <w:rsid w:val="00E76964"/>
    <w:rsid w:val="00E77DCB"/>
    <w:rsid w:val="00E841A9"/>
    <w:rsid w:val="00E84415"/>
    <w:rsid w:val="00E8524A"/>
    <w:rsid w:val="00E866AC"/>
    <w:rsid w:val="00E86F1A"/>
    <w:rsid w:val="00E87854"/>
    <w:rsid w:val="00E87E00"/>
    <w:rsid w:val="00E90136"/>
    <w:rsid w:val="00E95EA7"/>
    <w:rsid w:val="00EA01A4"/>
    <w:rsid w:val="00EA113F"/>
    <w:rsid w:val="00EA2276"/>
    <w:rsid w:val="00EA25B0"/>
    <w:rsid w:val="00EA32C9"/>
    <w:rsid w:val="00EA3F0E"/>
    <w:rsid w:val="00EA43DF"/>
    <w:rsid w:val="00EA5B8D"/>
    <w:rsid w:val="00EA6B7A"/>
    <w:rsid w:val="00EB0585"/>
    <w:rsid w:val="00EB1477"/>
    <w:rsid w:val="00EB301B"/>
    <w:rsid w:val="00EB46B1"/>
    <w:rsid w:val="00EB65BA"/>
    <w:rsid w:val="00EC58BD"/>
    <w:rsid w:val="00EC5F34"/>
    <w:rsid w:val="00EC6758"/>
    <w:rsid w:val="00EC6AE2"/>
    <w:rsid w:val="00ED01D9"/>
    <w:rsid w:val="00ED0728"/>
    <w:rsid w:val="00ED0B03"/>
    <w:rsid w:val="00ED1145"/>
    <w:rsid w:val="00ED258D"/>
    <w:rsid w:val="00ED2B09"/>
    <w:rsid w:val="00ED426B"/>
    <w:rsid w:val="00ED4914"/>
    <w:rsid w:val="00ED762C"/>
    <w:rsid w:val="00EE03E0"/>
    <w:rsid w:val="00EE24D4"/>
    <w:rsid w:val="00EE2856"/>
    <w:rsid w:val="00EE4213"/>
    <w:rsid w:val="00EE7CFC"/>
    <w:rsid w:val="00EF0446"/>
    <w:rsid w:val="00EF180B"/>
    <w:rsid w:val="00EF1D82"/>
    <w:rsid w:val="00EF255E"/>
    <w:rsid w:val="00EF6FEF"/>
    <w:rsid w:val="00EF7516"/>
    <w:rsid w:val="00F03FB9"/>
    <w:rsid w:val="00F056AE"/>
    <w:rsid w:val="00F073E4"/>
    <w:rsid w:val="00F22B27"/>
    <w:rsid w:val="00F251EB"/>
    <w:rsid w:val="00F25D3A"/>
    <w:rsid w:val="00F25F8D"/>
    <w:rsid w:val="00F27438"/>
    <w:rsid w:val="00F3008B"/>
    <w:rsid w:val="00F31A1A"/>
    <w:rsid w:val="00F326E8"/>
    <w:rsid w:val="00F32774"/>
    <w:rsid w:val="00F34702"/>
    <w:rsid w:val="00F359DA"/>
    <w:rsid w:val="00F37EAA"/>
    <w:rsid w:val="00F41DF3"/>
    <w:rsid w:val="00F4252A"/>
    <w:rsid w:val="00F4298A"/>
    <w:rsid w:val="00F438CF"/>
    <w:rsid w:val="00F449AF"/>
    <w:rsid w:val="00F45C26"/>
    <w:rsid w:val="00F479CA"/>
    <w:rsid w:val="00F5047E"/>
    <w:rsid w:val="00F505FA"/>
    <w:rsid w:val="00F56828"/>
    <w:rsid w:val="00F575CB"/>
    <w:rsid w:val="00F57A4F"/>
    <w:rsid w:val="00F6089D"/>
    <w:rsid w:val="00F6106E"/>
    <w:rsid w:val="00F62D94"/>
    <w:rsid w:val="00F633CD"/>
    <w:rsid w:val="00F6342B"/>
    <w:rsid w:val="00F64C3F"/>
    <w:rsid w:val="00F65D46"/>
    <w:rsid w:val="00F66898"/>
    <w:rsid w:val="00F7055E"/>
    <w:rsid w:val="00F70B14"/>
    <w:rsid w:val="00F7123A"/>
    <w:rsid w:val="00F7417E"/>
    <w:rsid w:val="00F7736D"/>
    <w:rsid w:val="00F77518"/>
    <w:rsid w:val="00F77FFE"/>
    <w:rsid w:val="00F804B5"/>
    <w:rsid w:val="00F81DCD"/>
    <w:rsid w:val="00F86E67"/>
    <w:rsid w:val="00F87656"/>
    <w:rsid w:val="00F9040D"/>
    <w:rsid w:val="00F91C0A"/>
    <w:rsid w:val="00F91F1C"/>
    <w:rsid w:val="00F92074"/>
    <w:rsid w:val="00F9297B"/>
    <w:rsid w:val="00FB1B29"/>
    <w:rsid w:val="00FB2D21"/>
    <w:rsid w:val="00FB4007"/>
    <w:rsid w:val="00FC03C2"/>
    <w:rsid w:val="00FC105C"/>
    <w:rsid w:val="00FC21FB"/>
    <w:rsid w:val="00FC3122"/>
    <w:rsid w:val="00FC5B17"/>
    <w:rsid w:val="00FC643C"/>
    <w:rsid w:val="00FC7953"/>
    <w:rsid w:val="00FC7AAC"/>
    <w:rsid w:val="00FD10DD"/>
    <w:rsid w:val="00FD32AB"/>
    <w:rsid w:val="00FD3598"/>
    <w:rsid w:val="00FD523A"/>
    <w:rsid w:val="00FD5F40"/>
    <w:rsid w:val="00FD7846"/>
    <w:rsid w:val="00FE2745"/>
    <w:rsid w:val="00FE42C5"/>
    <w:rsid w:val="00FE510E"/>
    <w:rsid w:val="00FE64B2"/>
    <w:rsid w:val="00FE67D6"/>
    <w:rsid w:val="00FE7AA7"/>
    <w:rsid w:val="00FE7AD4"/>
    <w:rsid w:val="00FF2A00"/>
    <w:rsid w:val="00FF37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v:stroke endarrow="block" weight="1.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6D6"/>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FC3122"/>
    <w:rPr>
      <w:color w:val="0000FF"/>
      <w:u w:val="single"/>
    </w:rPr>
  </w:style>
  <w:style w:type="character" w:customStyle="1" w:styleId="Cuerpodeltexto">
    <w:name w:val="Cuerpo del texto_"/>
    <w:link w:val="Cuerpodeltexto1"/>
    <w:locked/>
    <w:rsid w:val="006A6F10"/>
    <w:rPr>
      <w:rFonts w:ascii="Arial" w:eastAsia="Arial" w:hAnsi="Arial" w:cs="Arial"/>
      <w:sz w:val="19"/>
      <w:szCs w:val="19"/>
      <w:shd w:val="clear" w:color="auto" w:fill="FFFFFF"/>
    </w:rPr>
  </w:style>
  <w:style w:type="paragraph" w:customStyle="1" w:styleId="Cuerpodeltexto1">
    <w:name w:val="Cuerpo del texto1"/>
    <w:basedOn w:val="Normal"/>
    <w:link w:val="Cuerpodeltexto"/>
    <w:rsid w:val="006A6F10"/>
    <w:pPr>
      <w:widowControl w:val="0"/>
      <w:shd w:val="clear" w:color="auto" w:fill="FFFFFF"/>
      <w:spacing w:before="240" w:after="240" w:line="288" w:lineRule="exact"/>
      <w:ind w:hanging="340"/>
      <w:jc w:val="both"/>
    </w:pPr>
    <w:rPr>
      <w:rFonts w:ascii="Arial" w:eastAsia="Arial" w:hAnsi="Arial"/>
      <w:sz w:val="19"/>
      <w:szCs w:val="19"/>
    </w:rPr>
  </w:style>
  <w:style w:type="character" w:customStyle="1" w:styleId="Cuerpodeltexto0">
    <w:name w:val="Cuerpo del texto"/>
    <w:rsid w:val="006A6F10"/>
    <w:rPr>
      <w:rFonts w:ascii="Arial" w:eastAsia="Arial" w:hAnsi="Arial" w:cs="Arial" w:hint="default"/>
      <w:b w:val="0"/>
      <w:bCs w:val="0"/>
      <w:i w:val="0"/>
      <w:iCs w:val="0"/>
      <w:smallCaps w:val="0"/>
      <w:strike w:val="0"/>
      <w:dstrike w:val="0"/>
      <w:color w:val="000000"/>
      <w:spacing w:val="0"/>
      <w:w w:val="100"/>
      <w:position w:val="0"/>
      <w:sz w:val="19"/>
      <w:szCs w:val="19"/>
      <w:u w:val="none"/>
      <w:effect w:val="none"/>
      <w:lang w:val="es-ES" w:eastAsia="es-ES" w:bidi="es-ES"/>
    </w:rPr>
  </w:style>
  <w:style w:type="character" w:customStyle="1" w:styleId="CuerpodeltextoNegrita">
    <w:name w:val="Cuerpo del texto + Negrita"/>
    <w:rsid w:val="006A6F10"/>
    <w:rPr>
      <w:rFonts w:ascii="Arial" w:eastAsia="Arial" w:hAnsi="Arial" w:cs="Arial" w:hint="default"/>
      <w:b/>
      <w:bCs/>
      <w:i w:val="0"/>
      <w:iCs w:val="0"/>
      <w:smallCaps w:val="0"/>
      <w:strike w:val="0"/>
      <w:dstrike w:val="0"/>
      <w:color w:val="000000"/>
      <w:spacing w:val="0"/>
      <w:w w:val="100"/>
      <w:position w:val="0"/>
      <w:sz w:val="19"/>
      <w:szCs w:val="19"/>
      <w:u w:val="none"/>
      <w:effect w:val="none"/>
      <w:lang w:val="es-ES" w:eastAsia="es-ES" w:bidi="es-ES"/>
    </w:rPr>
  </w:style>
  <w:style w:type="paragraph" w:customStyle="1" w:styleId="Default">
    <w:name w:val="Default"/>
    <w:rsid w:val="00FB4007"/>
    <w:pPr>
      <w:autoSpaceDE w:val="0"/>
      <w:autoSpaceDN w:val="0"/>
      <w:adjustRightInd w:val="0"/>
    </w:pPr>
    <w:rPr>
      <w:rFonts w:ascii="Arial" w:hAnsi="Arial" w:cs="Arial"/>
      <w:color w:val="000000"/>
      <w:sz w:val="24"/>
      <w:szCs w:val="24"/>
      <w:lang w:val="es-ES" w:eastAsia="es-ES"/>
    </w:rPr>
  </w:style>
  <w:style w:type="paragraph" w:styleId="Encabezado">
    <w:name w:val="header"/>
    <w:basedOn w:val="Normal"/>
    <w:rsid w:val="002710F0"/>
    <w:pPr>
      <w:tabs>
        <w:tab w:val="center" w:pos="4252"/>
        <w:tab w:val="right" w:pos="8504"/>
      </w:tabs>
    </w:pPr>
  </w:style>
  <w:style w:type="character" w:styleId="Nmerodepgina">
    <w:name w:val="page number"/>
    <w:basedOn w:val="Fuentedeprrafopredeter"/>
    <w:rsid w:val="002710F0"/>
  </w:style>
  <w:style w:type="paragraph" w:styleId="Prrafodelista">
    <w:name w:val="List Paragraph"/>
    <w:basedOn w:val="Normal"/>
    <w:uiPriority w:val="34"/>
    <w:qFormat/>
    <w:rsid w:val="00751E85"/>
    <w:pPr>
      <w:ind w:left="720"/>
      <w:contextualSpacing/>
    </w:pPr>
  </w:style>
  <w:style w:type="paragraph" w:styleId="Textonotapie">
    <w:name w:val="footnote text"/>
    <w:basedOn w:val="Normal"/>
    <w:link w:val="TextonotapieCar"/>
    <w:rsid w:val="008D3ED6"/>
    <w:rPr>
      <w:sz w:val="20"/>
      <w:szCs w:val="20"/>
    </w:rPr>
  </w:style>
  <w:style w:type="character" w:customStyle="1" w:styleId="TextonotapieCar">
    <w:name w:val="Texto nota pie Car"/>
    <w:basedOn w:val="Fuentedeprrafopredeter"/>
    <w:link w:val="Textonotapie"/>
    <w:rsid w:val="008D3ED6"/>
    <w:rPr>
      <w:lang w:val="es-ES" w:eastAsia="es-ES"/>
    </w:rPr>
  </w:style>
  <w:style w:type="character" w:styleId="Refdenotaalpie">
    <w:name w:val="footnote reference"/>
    <w:basedOn w:val="Fuentedeprrafopredeter"/>
    <w:rsid w:val="008D3ED6"/>
    <w:rPr>
      <w:vertAlign w:val="superscript"/>
    </w:rPr>
  </w:style>
  <w:style w:type="paragraph" w:styleId="Piedepgina">
    <w:name w:val="footer"/>
    <w:basedOn w:val="Normal"/>
    <w:link w:val="PiedepginaCar"/>
    <w:rsid w:val="004F3151"/>
    <w:pPr>
      <w:tabs>
        <w:tab w:val="center" w:pos="4680"/>
        <w:tab w:val="right" w:pos="9360"/>
      </w:tabs>
    </w:pPr>
  </w:style>
  <w:style w:type="character" w:customStyle="1" w:styleId="PiedepginaCar">
    <w:name w:val="Pie de página Car"/>
    <w:basedOn w:val="Fuentedeprrafopredeter"/>
    <w:link w:val="Piedepgina"/>
    <w:rsid w:val="004F3151"/>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6D6"/>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FC3122"/>
    <w:rPr>
      <w:color w:val="0000FF"/>
      <w:u w:val="single"/>
    </w:rPr>
  </w:style>
  <w:style w:type="character" w:customStyle="1" w:styleId="Cuerpodeltexto">
    <w:name w:val="Cuerpo del texto_"/>
    <w:link w:val="Cuerpodeltexto1"/>
    <w:locked/>
    <w:rsid w:val="006A6F10"/>
    <w:rPr>
      <w:rFonts w:ascii="Arial" w:eastAsia="Arial" w:hAnsi="Arial" w:cs="Arial"/>
      <w:sz w:val="19"/>
      <w:szCs w:val="19"/>
      <w:shd w:val="clear" w:color="auto" w:fill="FFFFFF"/>
    </w:rPr>
  </w:style>
  <w:style w:type="paragraph" w:customStyle="1" w:styleId="Cuerpodeltexto1">
    <w:name w:val="Cuerpo del texto1"/>
    <w:basedOn w:val="Normal"/>
    <w:link w:val="Cuerpodeltexto"/>
    <w:rsid w:val="006A6F10"/>
    <w:pPr>
      <w:widowControl w:val="0"/>
      <w:shd w:val="clear" w:color="auto" w:fill="FFFFFF"/>
      <w:spacing w:before="240" w:after="240" w:line="288" w:lineRule="exact"/>
      <w:ind w:hanging="340"/>
      <w:jc w:val="both"/>
    </w:pPr>
    <w:rPr>
      <w:rFonts w:ascii="Arial" w:eastAsia="Arial" w:hAnsi="Arial"/>
      <w:sz w:val="19"/>
      <w:szCs w:val="19"/>
      <w:lang w:val="x-none" w:eastAsia="x-none"/>
    </w:rPr>
  </w:style>
  <w:style w:type="character" w:customStyle="1" w:styleId="Cuerpodeltexto0">
    <w:name w:val="Cuerpo del texto"/>
    <w:rsid w:val="006A6F10"/>
    <w:rPr>
      <w:rFonts w:ascii="Arial" w:eastAsia="Arial" w:hAnsi="Arial" w:cs="Arial" w:hint="default"/>
      <w:b w:val="0"/>
      <w:bCs w:val="0"/>
      <w:i w:val="0"/>
      <w:iCs w:val="0"/>
      <w:smallCaps w:val="0"/>
      <w:strike w:val="0"/>
      <w:dstrike w:val="0"/>
      <w:color w:val="000000"/>
      <w:spacing w:val="0"/>
      <w:w w:val="100"/>
      <w:position w:val="0"/>
      <w:sz w:val="19"/>
      <w:szCs w:val="19"/>
      <w:u w:val="none"/>
      <w:effect w:val="none"/>
      <w:lang w:val="es-ES" w:eastAsia="es-ES" w:bidi="es-ES"/>
    </w:rPr>
  </w:style>
  <w:style w:type="character" w:customStyle="1" w:styleId="CuerpodeltextoNegrita">
    <w:name w:val="Cuerpo del texto + Negrita"/>
    <w:rsid w:val="006A6F10"/>
    <w:rPr>
      <w:rFonts w:ascii="Arial" w:eastAsia="Arial" w:hAnsi="Arial" w:cs="Arial" w:hint="default"/>
      <w:b/>
      <w:bCs/>
      <w:i w:val="0"/>
      <w:iCs w:val="0"/>
      <w:smallCaps w:val="0"/>
      <w:strike w:val="0"/>
      <w:dstrike w:val="0"/>
      <w:color w:val="000000"/>
      <w:spacing w:val="0"/>
      <w:w w:val="100"/>
      <w:position w:val="0"/>
      <w:sz w:val="19"/>
      <w:szCs w:val="19"/>
      <w:u w:val="none"/>
      <w:effect w:val="none"/>
      <w:lang w:val="es-ES" w:eastAsia="es-ES" w:bidi="es-ES"/>
    </w:rPr>
  </w:style>
  <w:style w:type="paragraph" w:customStyle="1" w:styleId="Default">
    <w:name w:val="Default"/>
    <w:rsid w:val="00FB4007"/>
    <w:pPr>
      <w:autoSpaceDE w:val="0"/>
      <w:autoSpaceDN w:val="0"/>
      <w:adjustRightInd w:val="0"/>
    </w:pPr>
    <w:rPr>
      <w:rFonts w:ascii="Arial" w:hAnsi="Arial" w:cs="Arial"/>
      <w:color w:val="000000"/>
      <w:sz w:val="24"/>
      <w:szCs w:val="24"/>
      <w:lang w:val="es-ES" w:eastAsia="es-ES"/>
    </w:rPr>
  </w:style>
  <w:style w:type="paragraph" w:styleId="Encabezado">
    <w:name w:val="header"/>
    <w:basedOn w:val="Normal"/>
    <w:rsid w:val="002710F0"/>
    <w:pPr>
      <w:tabs>
        <w:tab w:val="center" w:pos="4252"/>
        <w:tab w:val="right" w:pos="8504"/>
      </w:tabs>
    </w:pPr>
  </w:style>
  <w:style w:type="character" w:styleId="Nmerodepgina">
    <w:name w:val="page number"/>
    <w:basedOn w:val="Fuentedeprrafopredeter"/>
    <w:rsid w:val="002710F0"/>
  </w:style>
  <w:style w:type="paragraph" w:styleId="Prrafodelista">
    <w:name w:val="List Paragraph"/>
    <w:basedOn w:val="Normal"/>
    <w:uiPriority w:val="34"/>
    <w:qFormat/>
    <w:rsid w:val="00751E85"/>
    <w:pPr>
      <w:ind w:left="720"/>
      <w:contextualSpacing/>
    </w:pPr>
  </w:style>
  <w:style w:type="paragraph" w:styleId="Textonotapie">
    <w:name w:val="footnote text"/>
    <w:basedOn w:val="Normal"/>
    <w:link w:val="TextonotapieCar"/>
    <w:rsid w:val="008D3ED6"/>
    <w:rPr>
      <w:sz w:val="20"/>
      <w:szCs w:val="20"/>
    </w:rPr>
  </w:style>
  <w:style w:type="character" w:customStyle="1" w:styleId="TextonotapieCar">
    <w:name w:val="Texto nota pie Car"/>
    <w:basedOn w:val="Fuentedeprrafopredeter"/>
    <w:link w:val="Textonotapie"/>
    <w:rsid w:val="008D3ED6"/>
    <w:rPr>
      <w:lang w:val="es-ES" w:eastAsia="es-ES"/>
    </w:rPr>
  </w:style>
  <w:style w:type="character" w:styleId="Refdenotaalpie">
    <w:name w:val="footnote reference"/>
    <w:basedOn w:val="Fuentedeprrafopredeter"/>
    <w:rsid w:val="008D3ED6"/>
    <w:rPr>
      <w:vertAlign w:val="superscript"/>
    </w:rPr>
  </w:style>
  <w:style w:type="paragraph" w:styleId="Piedepgina">
    <w:name w:val="footer"/>
    <w:basedOn w:val="Normal"/>
    <w:link w:val="PiedepginaCar"/>
    <w:rsid w:val="004F3151"/>
    <w:pPr>
      <w:tabs>
        <w:tab w:val="center" w:pos="4680"/>
        <w:tab w:val="right" w:pos="9360"/>
      </w:tabs>
    </w:pPr>
  </w:style>
  <w:style w:type="character" w:customStyle="1" w:styleId="PiedepginaCar">
    <w:name w:val="Pie de página Car"/>
    <w:basedOn w:val="Fuentedeprrafopredeter"/>
    <w:link w:val="Piedepgina"/>
    <w:rsid w:val="004F3151"/>
    <w:rPr>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36903128">
      <w:bodyDiv w:val="1"/>
      <w:marLeft w:val="0"/>
      <w:marRight w:val="0"/>
      <w:marTop w:val="0"/>
      <w:marBottom w:val="0"/>
      <w:divBdr>
        <w:top w:val="none" w:sz="0" w:space="0" w:color="auto"/>
        <w:left w:val="none" w:sz="0" w:space="0" w:color="auto"/>
        <w:bottom w:val="none" w:sz="0" w:space="0" w:color="auto"/>
        <w:right w:val="none" w:sz="0" w:space="0" w:color="auto"/>
      </w:divBdr>
      <w:divsChild>
        <w:div w:id="226574841">
          <w:marLeft w:val="0"/>
          <w:marRight w:val="0"/>
          <w:marTop w:val="0"/>
          <w:marBottom w:val="0"/>
          <w:divBdr>
            <w:top w:val="none" w:sz="0" w:space="0" w:color="auto"/>
            <w:left w:val="none" w:sz="0" w:space="0" w:color="auto"/>
            <w:bottom w:val="none" w:sz="0" w:space="0" w:color="auto"/>
            <w:right w:val="none" w:sz="0" w:space="0" w:color="auto"/>
          </w:divBdr>
        </w:div>
      </w:divsChild>
    </w:div>
    <w:div w:id="67310893">
      <w:bodyDiv w:val="1"/>
      <w:marLeft w:val="0"/>
      <w:marRight w:val="0"/>
      <w:marTop w:val="0"/>
      <w:marBottom w:val="0"/>
      <w:divBdr>
        <w:top w:val="none" w:sz="0" w:space="0" w:color="auto"/>
        <w:left w:val="none" w:sz="0" w:space="0" w:color="auto"/>
        <w:bottom w:val="none" w:sz="0" w:space="0" w:color="auto"/>
        <w:right w:val="none" w:sz="0" w:space="0" w:color="auto"/>
      </w:divBdr>
      <w:divsChild>
        <w:div w:id="1153062514">
          <w:marLeft w:val="0"/>
          <w:marRight w:val="0"/>
          <w:marTop w:val="0"/>
          <w:marBottom w:val="0"/>
          <w:divBdr>
            <w:top w:val="none" w:sz="0" w:space="0" w:color="auto"/>
            <w:left w:val="none" w:sz="0" w:space="0" w:color="auto"/>
            <w:bottom w:val="none" w:sz="0" w:space="0" w:color="auto"/>
            <w:right w:val="none" w:sz="0" w:space="0" w:color="auto"/>
          </w:divBdr>
        </w:div>
      </w:divsChild>
    </w:div>
    <w:div w:id="183175987">
      <w:bodyDiv w:val="1"/>
      <w:marLeft w:val="0"/>
      <w:marRight w:val="0"/>
      <w:marTop w:val="0"/>
      <w:marBottom w:val="0"/>
      <w:divBdr>
        <w:top w:val="none" w:sz="0" w:space="0" w:color="auto"/>
        <w:left w:val="none" w:sz="0" w:space="0" w:color="auto"/>
        <w:bottom w:val="none" w:sz="0" w:space="0" w:color="auto"/>
        <w:right w:val="none" w:sz="0" w:space="0" w:color="auto"/>
      </w:divBdr>
    </w:div>
    <w:div w:id="186791676">
      <w:bodyDiv w:val="1"/>
      <w:marLeft w:val="0"/>
      <w:marRight w:val="0"/>
      <w:marTop w:val="0"/>
      <w:marBottom w:val="0"/>
      <w:divBdr>
        <w:top w:val="none" w:sz="0" w:space="0" w:color="auto"/>
        <w:left w:val="none" w:sz="0" w:space="0" w:color="auto"/>
        <w:bottom w:val="none" w:sz="0" w:space="0" w:color="auto"/>
        <w:right w:val="none" w:sz="0" w:space="0" w:color="auto"/>
      </w:divBdr>
      <w:divsChild>
        <w:div w:id="1563978830">
          <w:marLeft w:val="0"/>
          <w:marRight w:val="0"/>
          <w:marTop w:val="0"/>
          <w:marBottom w:val="0"/>
          <w:divBdr>
            <w:top w:val="none" w:sz="0" w:space="0" w:color="auto"/>
            <w:left w:val="none" w:sz="0" w:space="0" w:color="auto"/>
            <w:bottom w:val="none" w:sz="0" w:space="0" w:color="auto"/>
            <w:right w:val="none" w:sz="0" w:space="0" w:color="auto"/>
          </w:divBdr>
        </w:div>
      </w:divsChild>
    </w:div>
    <w:div w:id="192420852">
      <w:bodyDiv w:val="1"/>
      <w:marLeft w:val="0"/>
      <w:marRight w:val="0"/>
      <w:marTop w:val="0"/>
      <w:marBottom w:val="0"/>
      <w:divBdr>
        <w:top w:val="none" w:sz="0" w:space="0" w:color="auto"/>
        <w:left w:val="none" w:sz="0" w:space="0" w:color="auto"/>
        <w:bottom w:val="none" w:sz="0" w:space="0" w:color="auto"/>
        <w:right w:val="none" w:sz="0" w:space="0" w:color="auto"/>
      </w:divBdr>
      <w:divsChild>
        <w:div w:id="806239830">
          <w:marLeft w:val="0"/>
          <w:marRight w:val="0"/>
          <w:marTop w:val="0"/>
          <w:marBottom w:val="0"/>
          <w:divBdr>
            <w:top w:val="none" w:sz="0" w:space="0" w:color="auto"/>
            <w:left w:val="none" w:sz="0" w:space="0" w:color="auto"/>
            <w:bottom w:val="none" w:sz="0" w:space="0" w:color="auto"/>
            <w:right w:val="none" w:sz="0" w:space="0" w:color="auto"/>
          </w:divBdr>
        </w:div>
      </w:divsChild>
    </w:div>
    <w:div w:id="205265727">
      <w:bodyDiv w:val="1"/>
      <w:marLeft w:val="0"/>
      <w:marRight w:val="0"/>
      <w:marTop w:val="0"/>
      <w:marBottom w:val="0"/>
      <w:divBdr>
        <w:top w:val="none" w:sz="0" w:space="0" w:color="auto"/>
        <w:left w:val="none" w:sz="0" w:space="0" w:color="auto"/>
        <w:bottom w:val="none" w:sz="0" w:space="0" w:color="auto"/>
        <w:right w:val="none" w:sz="0" w:space="0" w:color="auto"/>
      </w:divBdr>
      <w:divsChild>
        <w:div w:id="1997493591">
          <w:marLeft w:val="0"/>
          <w:marRight w:val="0"/>
          <w:marTop w:val="0"/>
          <w:marBottom w:val="0"/>
          <w:divBdr>
            <w:top w:val="none" w:sz="0" w:space="0" w:color="auto"/>
            <w:left w:val="none" w:sz="0" w:space="0" w:color="auto"/>
            <w:bottom w:val="none" w:sz="0" w:space="0" w:color="auto"/>
            <w:right w:val="none" w:sz="0" w:space="0" w:color="auto"/>
          </w:divBdr>
        </w:div>
      </w:divsChild>
    </w:div>
    <w:div w:id="299699217">
      <w:bodyDiv w:val="1"/>
      <w:marLeft w:val="0"/>
      <w:marRight w:val="0"/>
      <w:marTop w:val="0"/>
      <w:marBottom w:val="0"/>
      <w:divBdr>
        <w:top w:val="none" w:sz="0" w:space="0" w:color="auto"/>
        <w:left w:val="none" w:sz="0" w:space="0" w:color="auto"/>
        <w:bottom w:val="none" w:sz="0" w:space="0" w:color="auto"/>
        <w:right w:val="none" w:sz="0" w:space="0" w:color="auto"/>
      </w:divBdr>
      <w:divsChild>
        <w:div w:id="472411778">
          <w:marLeft w:val="0"/>
          <w:marRight w:val="0"/>
          <w:marTop w:val="0"/>
          <w:marBottom w:val="0"/>
          <w:divBdr>
            <w:top w:val="none" w:sz="0" w:space="0" w:color="auto"/>
            <w:left w:val="none" w:sz="0" w:space="0" w:color="auto"/>
            <w:bottom w:val="none" w:sz="0" w:space="0" w:color="auto"/>
            <w:right w:val="none" w:sz="0" w:space="0" w:color="auto"/>
          </w:divBdr>
        </w:div>
      </w:divsChild>
    </w:div>
    <w:div w:id="311908906">
      <w:bodyDiv w:val="1"/>
      <w:marLeft w:val="0"/>
      <w:marRight w:val="0"/>
      <w:marTop w:val="0"/>
      <w:marBottom w:val="0"/>
      <w:divBdr>
        <w:top w:val="none" w:sz="0" w:space="0" w:color="auto"/>
        <w:left w:val="none" w:sz="0" w:space="0" w:color="auto"/>
        <w:bottom w:val="none" w:sz="0" w:space="0" w:color="auto"/>
        <w:right w:val="none" w:sz="0" w:space="0" w:color="auto"/>
      </w:divBdr>
      <w:divsChild>
        <w:div w:id="1630697154">
          <w:marLeft w:val="0"/>
          <w:marRight w:val="0"/>
          <w:marTop w:val="0"/>
          <w:marBottom w:val="0"/>
          <w:divBdr>
            <w:top w:val="none" w:sz="0" w:space="0" w:color="auto"/>
            <w:left w:val="none" w:sz="0" w:space="0" w:color="auto"/>
            <w:bottom w:val="none" w:sz="0" w:space="0" w:color="auto"/>
            <w:right w:val="none" w:sz="0" w:space="0" w:color="auto"/>
          </w:divBdr>
        </w:div>
      </w:divsChild>
    </w:div>
    <w:div w:id="343244125">
      <w:bodyDiv w:val="1"/>
      <w:marLeft w:val="0"/>
      <w:marRight w:val="0"/>
      <w:marTop w:val="0"/>
      <w:marBottom w:val="0"/>
      <w:divBdr>
        <w:top w:val="none" w:sz="0" w:space="0" w:color="auto"/>
        <w:left w:val="none" w:sz="0" w:space="0" w:color="auto"/>
        <w:bottom w:val="none" w:sz="0" w:space="0" w:color="auto"/>
        <w:right w:val="none" w:sz="0" w:space="0" w:color="auto"/>
      </w:divBdr>
    </w:div>
    <w:div w:id="353465560">
      <w:bodyDiv w:val="1"/>
      <w:marLeft w:val="0"/>
      <w:marRight w:val="0"/>
      <w:marTop w:val="0"/>
      <w:marBottom w:val="0"/>
      <w:divBdr>
        <w:top w:val="none" w:sz="0" w:space="0" w:color="auto"/>
        <w:left w:val="none" w:sz="0" w:space="0" w:color="auto"/>
        <w:bottom w:val="none" w:sz="0" w:space="0" w:color="auto"/>
        <w:right w:val="none" w:sz="0" w:space="0" w:color="auto"/>
      </w:divBdr>
      <w:divsChild>
        <w:div w:id="621813779">
          <w:marLeft w:val="0"/>
          <w:marRight w:val="0"/>
          <w:marTop w:val="0"/>
          <w:marBottom w:val="0"/>
          <w:divBdr>
            <w:top w:val="none" w:sz="0" w:space="0" w:color="auto"/>
            <w:left w:val="none" w:sz="0" w:space="0" w:color="auto"/>
            <w:bottom w:val="none" w:sz="0" w:space="0" w:color="auto"/>
            <w:right w:val="none" w:sz="0" w:space="0" w:color="auto"/>
          </w:divBdr>
        </w:div>
      </w:divsChild>
    </w:div>
    <w:div w:id="419909558">
      <w:bodyDiv w:val="1"/>
      <w:marLeft w:val="0"/>
      <w:marRight w:val="0"/>
      <w:marTop w:val="0"/>
      <w:marBottom w:val="0"/>
      <w:divBdr>
        <w:top w:val="none" w:sz="0" w:space="0" w:color="auto"/>
        <w:left w:val="none" w:sz="0" w:space="0" w:color="auto"/>
        <w:bottom w:val="none" w:sz="0" w:space="0" w:color="auto"/>
        <w:right w:val="none" w:sz="0" w:space="0" w:color="auto"/>
      </w:divBdr>
      <w:divsChild>
        <w:div w:id="1425222596">
          <w:marLeft w:val="0"/>
          <w:marRight w:val="0"/>
          <w:marTop w:val="0"/>
          <w:marBottom w:val="0"/>
          <w:divBdr>
            <w:top w:val="none" w:sz="0" w:space="0" w:color="auto"/>
            <w:left w:val="none" w:sz="0" w:space="0" w:color="auto"/>
            <w:bottom w:val="none" w:sz="0" w:space="0" w:color="auto"/>
            <w:right w:val="none" w:sz="0" w:space="0" w:color="auto"/>
          </w:divBdr>
        </w:div>
      </w:divsChild>
    </w:div>
    <w:div w:id="469984395">
      <w:bodyDiv w:val="1"/>
      <w:marLeft w:val="0"/>
      <w:marRight w:val="0"/>
      <w:marTop w:val="0"/>
      <w:marBottom w:val="0"/>
      <w:divBdr>
        <w:top w:val="none" w:sz="0" w:space="0" w:color="auto"/>
        <w:left w:val="none" w:sz="0" w:space="0" w:color="auto"/>
        <w:bottom w:val="none" w:sz="0" w:space="0" w:color="auto"/>
        <w:right w:val="none" w:sz="0" w:space="0" w:color="auto"/>
      </w:divBdr>
      <w:divsChild>
        <w:div w:id="1869222897">
          <w:marLeft w:val="0"/>
          <w:marRight w:val="0"/>
          <w:marTop w:val="0"/>
          <w:marBottom w:val="0"/>
          <w:divBdr>
            <w:top w:val="none" w:sz="0" w:space="0" w:color="auto"/>
            <w:left w:val="none" w:sz="0" w:space="0" w:color="auto"/>
            <w:bottom w:val="none" w:sz="0" w:space="0" w:color="auto"/>
            <w:right w:val="none" w:sz="0" w:space="0" w:color="auto"/>
          </w:divBdr>
        </w:div>
      </w:divsChild>
    </w:div>
    <w:div w:id="494077307">
      <w:bodyDiv w:val="1"/>
      <w:marLeft w:val="0"/>
      <w:marRight w:val="0"/>
      <w:marTop w:val="0"/>
      <w:marBottom w:val="0"/>
      <w:divBdr>
        <w:top w:val="none" w:sz="0" w:space="0" w:color="auto"/>
        <w:left w:val="none" w:sz="0" w:space="0" w:color="auto"/>
        <w:bottom w:val="none" w:sz="0" w:space="0" w:color="auto"/>
        <w:right w:val="none" w:sz="0" w:space="0" w:color="auto"/>
      </w:divBdr>
      <w:divsChild>
        <w:div w:id="1109664855">
          <w:marLeft w:val="0"/>
          <w:marRight w:val="0"/>
          <w:marTop w:val="0"/>
          <w:marBottom w:val="0"/>
          <w:divBdr>
            <w:top w:val="none" w:sz="0" w:space="0" w:color="auto"/>
            <w:left w:val="none" w:sz="0" w:space="0" w:color="auto"/>
            <w:bottom w:val="none" w:sz="0" w:space="0" w:color="auto"/>
            <w:right w:val="none" w:sz="0" w:space="0" w:color="auto"/>
          </w:divBdr>
        </w:div>
      </w:divsChild>
    </w:div>
    <w:div w:id="511725215">
      <w:bodyDiv w:val="1"/>
      <w:marLeft w:val="0"/>
      <w:marRight w:val="0"/>
      <w:marTop w:val="0"/>
      <w:marBottom w:val="0"/>
      <w:divBdr>
        <w:top w:val="none" w:sz="0" w:space="0" w:color="auto"/>
        <w:left w:val="none" w:sz="0" w:space="0" w:color="auto"/>
        <w:bottom w:val="none" w:sz="0" w:space="0" w:color="auto"/>
        <w:right w:val="none" w:sz="0" w:space="0" w:color="auto"/>
      </w:divBdr>
      <w:divsChild>
        <w:div w:id="2126197351">
          <w:marLeft w:val="0"/>
          <w:marRight w:val="0"/>
          <w:marTop w:val="0"/>
          <w:marBottom w:val="0"/>
          <w:divBdr>
            <w:top w:val="none" w:sz="0" w:space="0" w:color="auto"/>
            <w:left w:val="none" w:sz="0" w:space="0" w:color="auto"/>
            <w:bottom w:val="none" w:sz="0" w:space="0" w:color="auto"/>
            <w:right w:val="none" w:sz="0" w:space="0" w:color="auto"/>
          </w:divBdr>
        </w:div>
      </w:divsChild>
    </w:div>
    <w:div w:id="534388992">
      <w:bodyDiv w:val="1"/>
      <w:marLeft w:val="0"/>
      <w:marRight w:val="0"/>
      <w:marTop w:val="0"/>
      <w:marBottom w:val="0"/>
      <w:divBdr>
        <w:top w:val="none" w:sz="0" w:space="0" w:color="auto"/>
        <w:left w:val="none" w:sz="0" w:space="0" w:color="auto"/>
        <w:bottom w:val="none" w:sz="0" w:space="0" w:color="auto"/>
        <w:right w:val="none" w:sz="0" w:space="0" w:color="auto"/>
      </w:divBdr>
      <w:divsChild>
        <w:div w:id="1536428287">
          <w:marLeft w:val="0"/>
          <w:marRight w:val="0"/>
          <w:marTop w:val="0"/>
          <w:marBottom w:val="0"/>
          <w:divBdr>
            <w:top w:val="none" w:sz="0" w:space="0" w:color="auto"/>
            <w:left w:val="none" w:sz="0" w:space="0" w:color="auto"/>
            <w:bottom w:val="none" w:sz="0" w:space="0" w:color="auto"/>
            <w:right w:val="none" w:sz="0" w:space="0" w:color="auto"/>
          </w:divBdr>
        </w:div>
      </w:divsChild>
    </w:div>
    <w:div w:id="540434294">
      <w:bodyDiv w:val="1"/>
      <w:marLeft w:val="0"/>
      <w:marRight w:val="0"/>
      <w:marTop w:val="0"/>
      <w:marBottom w:val="0"/>
      <w:divBdr>
        <w:top w:val="none" w:sz="0" w:space="0" w:color="auto"/>
        <w:left w:val="none" w:sz="0" w:space="0" w:color="auto"/>
        <w:bottom w:val="none" w:sz="0" w:space="0" w:color="auto"/>
        <w:right w:val="none" w:sz="0" w:space="0" w:color="auto"/>
      </w:divBdr>
      <w:divsChild>
        <w:div w:id="947810239">
          <w:marLeft w:val="0"/>
          <w:marRight w:val="0"/>
          <w:marTop w:val="0"/>
          <w:marBottom w:val="0"/>
          <w:divBdr>
            <w:top w:val="none" w:sz="0" w:space="0" w:color="auto"/>
            <w:left w:val="none" w:sz="0" w:space="0" w:color="auto"/>
            <w:bottom w:val="none" w:sz="0" w:space="0" w:color="auto"/>
            <w:right w:val="none" w:sz="0" w:space="0" w:color="auto"/>
          </w:divBdr>
        </w:div>
      </w:divsChild>
    </w:div>
    <w:div w:id="735326186">
      <w:bodyDiv w:val="1"/>
      <w:marLeft w:val="0"/>
      <w:marRight w:val="0"/>
      <w:marTop w:val="0"/>
      <w:marBottom w:val="0"/>
      <w:divBdr>
        <w:top w:val="none" w:sz="0" w:space="0" w:color="auto"/>
        <w:left w:val="none" w:sz="0" w:space="0" w:color="auto"/>
        <w:bottom w:val="none" w:sz="0" w:space="0" w:color="auto"/>
        <w:right w:val="none" w:sz="0" w:space="0" w:color="auto"/>
      </w:divBdr>
      <w:divsChild>
        <w:div w:id="421027591">
          <w:marLeft w:val="0"/>
          <w:marRight w:val="0"/>
          <w:marTop w:val="0"/>
          <w:marBottom w:val="0"/>
          <w:divBdr>
            <w:top w:val="none" w:sz="0" w:space="0" w:color="auto"/>
            <w:left w:val="none" w:sz="0" w:space="0" w:color="auto"/>
            <w:bottom w:val="none" w:sz="0" w:space="0" w:color="auto"/>
            <w:right w:val="none" w:sz="0" w:space="0" w:color="auto"/>
          </w:divBdr>
        </w:div>
      </w:divsChild>
    </w:div>
    <w:div w:id="814223629">
      <w:bodyDiv w:val="1"/>
      <w:marLeft w:val="0"/>
      <w:marRight w:val="0"/>
      <w:marTop w:val="0"/>
      <w:marBottom w:val="0"/>
      <w:divBdr>
        <w:top w:val="none" w:sz="0" w:space="0" w:color="auto"/>
        <w:left w:val="none" w:sz="0" w:space="0" w:color="auto"/>
        <w:bottom w:val="none" w:sz="0" w:space="0" w:color="auto"/>
        <w:right w:val="none" w:sz="0" w:space="0" w:color="auto"/>
      </w:divBdr>
      <w:divsChild>
        <w:div w:id="1037773818">
          <w:marLeft w:val="0"/>
          <w:marRight w:val="0"/>
          <w:marTop w:val="0"/>
          <w:marBottom w:val="0"/>
          <w:divBdr>
            <w:top w:val="none" w:sz="0" w:space="0" w:color="auto"/>
            <w:left w:val="none" w:sz="0" w:space="0" w:color="auto"/>
            <w:bottom w:val="none" w:sz="0" w:space="0" w:color="auto"/>
            <w:right w:val="none" w:sz="0" w:space="0" w:color="auto"/>
          </w:divBdr>
        </w:div>
      </w:divsChild>
    </w:div>
    <w:div w:id="831068597">
      <w:bodyDiv w:val="1"/>
      <w:marLeft w:val="0"/>
      <w:marRight w:val="0"/>
      <w:marTop w:val="0"/>
      <w:marBottom w:val="0"/>
      <w:divBdr>
        <w:top w:val="none" w:sz="0" w:space="0" w:color="auto"/>
        <w:left w:val="none" w:sz="0" w:space="0" w:color="auto"/>
        <w:bottom w:val="none" w:sz="0" w:space="0" w:color="auto"/>
        <w:right w:val="none" w:sz="0" w:space="0" w:color="auto"/>
      </w:divBdr>
      <w:divsChild>
        <w:div w:id="151146469">
          <w:marLeft w:val="0"/>
          <w:marRight w:val="0"/>
          <w:marTop w:val="0"/>
          <w:marBottom w:val="0"/>
          <w:divBdr>
            <w:top w:val="none" w:sz="0" w:space="0" w:color="auto"/>
            <w:left w:val="none" w:sz="0" w:space="0" w:color="auto"/>
            <w:bottom w:val="none" w:sz="0" w:space="0" w:color="auto"/>
            <w:right w:val="none" w:sz="0" w:space="0" w:color="auto"/>
          </w:divBdr>
        </w:div>
      </w:divsChild>
    </w:div>
    <w:div w:id="902299731">
      <w:bodyDiv w:val="1"/>
      <w:marLeft w:val="0"/>
      <w:marRight w:val="0"/>
      <w:marTop w:val="0"/>
      <w:marBottom w:val="0"/>
      <w:divBdr>
        <w:top w:val="none" w:sz="0" w:space="0" w:color="auto"/>
        <w:left w:val="none" w:sz="0" w:space="0" w:color="auto"/>
        <w:bottom w:val="none" w:sz="0" w:space="0" w:color="auto"/>
        <w:right w:val="none" w:sz="0" w:space="0" w:color="auto"/>
      </w:divBdr>
      <w:divsChild>
        <w:div w:id="2007004600">
          <w:marLeft w:val="0"/>
          <w:marRight w:val="0"/>
          <w:marTop w:val="0"/>
          <w:marBottom w:val="0"/>
          <w:divBdr>
            <w:top w:val="none" w:sz="0" w:space="0" w:color="auto"/>
            <w:left w:val="none" w:sz="0" w:space="0" w:color="auto"/>
            <w:bottom w:val="none" w:sz="0" w:space="0" w:color="auto"/>
            <w:right w:val="none" w:sz="0" w:space="0" w:color="auto"/>
          </w:divBdr>
        </w:div>
      </w:divsChild>
    </w:div>
    <w:div w:id="931669722">
      <w:bodyDiv w:val="1"/>
      <w:marLeft w:val="0"/>
      <w:marRight w:val="0"/>
      <w:marTop w:val="0"/>
      <w:marBottom w:val="0"/>
      <w:divBdr>
        <w:top w:val="none" w:sz="0" w:space="0" w:color="auto"/>
        <w:left w:val="none" w:sz="0" w:space="0" w:color="auto"/>
        <w:bottom w:val="none" w:sz="0" w:space="0" w:color="auto"/>
        <w:right w:val="none" w:sz="0" w:space="0" w:color="auto"/>
      </w:divBdr>
      <w:divsChild>
        <w:div w:id="711462604">
          <w:marLeft w:val="0"/>
          <w:marRight w:val="0"/>
          <w:marTop w:val="0"/>
          <w:marBottom w:val="0"/>
          <w:divBdr>
            <w:top w:val="none" w:sz="0" w:space="0" w:color="auto"/>
            <w:left w:val="none" w:sz="0" w:space="0" w:color="auto"/>
            <w:bottom w:val="none" w:sz="0" w:space="0" w:color="auto"/>
            <w:right w:val="none" w:sz="0" w:space="0" w:color="auto"/>
          </w:divBdr>
        </w:div>
      </w:divsChild>
    </w:div>
    <w:div w:id="995765320">
      <w:bodyDiv w:val="1"/>
      <w:marLeft w:val="0"/>
      <w:marRight w:val="0"/>
      <w:marTop w:val="0"/>
      <w:marBottom w:val="0"/>
      <w:divBdr>
        <w:top w:val="none" w:sz="0" w:space="0" w:color="auto"/>
        <w:left w:val="none" w:sz="0" w:space="0" w:color="auto"/>
        <w:bottom w:val="none" w:sz="0" w:space="0" w:color="auto"/>
        <w:right w:val="none" w:sz="0" w:space="0" w:color="auto"/>
      </w:divBdr>
      <w:divsChild>
        <w:div w:id="1702591598">
          <w:marLeft w:val="0"/>
          <w:marRight w:val="0"/>
          <w:marTop w:val="0"/>
          <w:marBottom w:val="0"/>
          <w:divBdr>
            <w:top w:val="none" w:sz="0" w:space="0" w:color="auto"/>
            <w:left w:val="none" w:sz="0" w:space="0" w:color="auto"/>
            <w:bottom w:val="none" w:sz="0" w:space="0" w:color="auto"/>
            <w:right w:val="none" w:sz="0" w:space="0" w:color="auto"/>
          </w:divBdr>
        </w:div>
      </w:divsChild>
    </w:div>
    <w:div w:id="1291589872">
      <w:bodyDiv w:val="1"/>
      <w:marLeft w:val="0"/>
      <w:marRight w:val="0"/>
      <w:marTop w:val="0"/>
      <w:marBottom w:val="0"/>
      <w:divBdr>
        <w:top w:val="none" w:sz="0" w:space="0" w:color="auto"/>
        <w:left w:val="none" w:sz="0" w:space="0" w:color="auto"/>
        <w:bottom w:val="none" w:sz="0" w:space="0" w:color="auto"/>
        <w:right w:val="none" w:sz="0" w:space="0" w:color="auto"/>
      </w:divBdr>
      <w:divsChild>
        <w:div w:id="364840335">
          <w:marLeft w:val="0"/>
          <w:marRight w:val="0"/>
          <w:marTop w:val="0"/>
          <w:marBottom w:val="0"/>
          <w:divBdr>
            <w:top w:val="none" w:sz="0" w:space="0" w:color="auto"/>
            <w:left w:val="none" w:sz="0" w:space="0" w:color="auto"/>
            <w:bottom w:val="none" w:sz="0" w:space="0" w:color="auto"/>
            <w:right w:val="none" w:sz="0" w:space="0" w:color="auto"/>
          </w:divBdr>
        </w:div>
      </w:divsChild>
    </w:div>
    <w:div w:id="1355769333">
      <w:bodyDiv w:val="1"/>
      <w:marLeft w:val="0"/>
      <w:marRight w:val="0"/>
      <w:marTop w:val="0"/>
      <w:marBottom w:val="0"/>
      <w:divBdr>
        <w:top w:val="none" w:sz="0" w:space="0" w:color="auto"/>
        <w:left w:val="none" w:sz="0" w:space="0" w:color="auto"/>
        <w:bottom w:val="none" w:sz="0" w:space="0" w:color="auto"/>
        <w:right w:val="none" w:sz="0" w:space="0" w:color="auto"/>
      </w:divBdr>
      <w:divsChild>
        <w:div w:id="810054663">
          <w:marLeft w:val="0"/>
          <w:marRight w:val="0"/>
          <w:marTop w:val="0"/>
          <w:marBottom w:val="0"/>
          <w:divBdr>
            <w:top w:val="none" w:sz="0" w:space="0" w:color="auto"/>
            <w:left w:val="none" w:sz="0" w:space="0" w:color="auto"/>
            <w:bottom w:val="none" w:sz="0" w:space="0" w:color="auto"/>
            <w:right w:val="none" w:sz="0" w:space="0" w:color="auto"/>
          </w:divBdr>
        </w:div>
      </w:divsChild>
    </w:div>
    <w:div w:id="1394350662">
      <w:bodyDiv w:val="1"/>
      <w:marLeft w:val="0"/>
      <w:marRight w:val="0"/>
      <w:marTop w:val="0"/>
      <w:marBottom w:val="0"/>
      <w:divBdr>
        <w:top w:val="none" w:sz="0" w:space="0" w:color="auto"/>
        <w:left w:val="none" w:sz="0" w:space="0" w:color="auto"/>
        <w:bottom w:val="none" w:sz="0" w:space="0" w:color="auto"/>
        <w:right w:val="none" w:sz="0" w:space="0" w:color="auto"/>
      </w:divBdr>
      <w:divsChild>
        <w:div w:id="1433672905">
          <w:marLeft w:val="0"/>
          <w:marRight w:val="0"/>
          <w:marTop w:val="0"/>
          <w:marBottom w:val="0"/>
          <w:divBdr>
            <w:top w:val="none" w:sz="0" w:space="0" w:color="auto"/>
            <w:left w:val="none" w:sz="0" w:space="0" w:color="auto"/>
            <w:bottom w:val="none" w:sz="0" w:space="0" w:color="auto"/>
            <w:right w:val="none" w:sz="0" w:space="0" w:color="auto"/>
          </w:divBdr>
        </w:div>
      </w:divsChild>
    </w:div>
    <w:div w:id="1621764155">
      <w:bodyDiv w:val="1"/>
      <w:marLeft w:val="0"/>
      <w:marRight w:val="0"/>
      <w:marTop w:val="0"/>
      <w:marBottom w:val="0"/>
      <w:divBdr>
        <w:top w:val="none" w:sz="0" w:space="0" w:color="auto"/>
        <w:left w:val="none" w:sz="0" w:space="0" w:color="auto"/>
        <w:bottom w:val="none" w:sz="0" w:space="0" w:color="auto"/>
        <w:right w:val="none" w:sz="0" w:space="0" w:color="auto"/>
      </w:divBdr>
      <w:divsChild>
        <w:div w:id="270285377">
          <w:marLeft w:val="0"/>
          <w:marRight w:val="0"/>
          <w:marTop w:val="0"/>
          <w:marBottom w:val="0"/>
          <w:divBdr>
            <w:top w:val="none" w:sz="0" w:space="0" w:color="auto"/>
            <w:left w:val="none" w:sz="0" w:space="0" w:color="auto"/>
            <w:bottom w:val="none" w:sz="0" w:space="0" w:color="auto"/>
            <w:right w:val="none" w:sz="0" w:space="0" w:color="auto"/>
          </w:divBdr>
        </w:div>
      </w:divsChild>
    </w:div>
    <w:div w:id="1637027762">
      <w:bodyDiv w:val="1"/>
      <w:marLeft w:val="0"/>
      <w:marRight w:val="0"/>
      <w:marTop w:val="0"/>
      <w:marBottom w:val="0"/>
      <w:divBdr>
        <w:top w:val="none" w:sz="0" w:space="0" w:color="auto"/>
        <w:left w:val="none" w:sz="0" w:space="0" w:color="auto"/>
        <w:bottom w:val="none" w:sz="0" w:space="0" w:color="auto"/>
        <w:right w:val="none" w:sz="0" w:space="0" w:color="auto"/>
      </w:divBdr>
      <w:divsChild>
        <w:div w:id="1038310976">
          <w:marLeft w:val="0"/>
          <w:marRight w:val="0"/>
          <w:marTop w:val="0"/>
          <w:marBottom w:val="0"/>
          <w:divBdr>
            <w:top w:val="none" w:sz="0" w:space="0" w:color="auto"/>
            <w:left w:val="none" w:sz="0" w:space="0" w:color="auto"/>
            <w:bottom w:val="none" w:sz="0" w:space="0" w:color="auto"/>
            <w:right w:val="none" w:sz="0" w:space="0" w:color="auto"/>
          </w:divBdr>
        </w:div>
      </w:divsChild>
    </w:div>
    <w:div w:id="1699892730">
      <w:bodyDiv w:val="1"/>
      <w:marLeft w:val="0"/>
      <w:marRight w:val="0"/>
      <w:marTop w:val="0"/>
      <w:marBottom w:val="0"/>
      <w:divBdr>
        <w:top w:val="none" w:sz="0" w:space="0" w:color="auto"/>
        <w:left w:val="none" w:sz="0" w:space="0" w:color="auto"/>
        <w:bottom w:val="none" w:sz="0" w:space="0" w:color="auto"/>
        <w:right w:val="none" w:sz="0" w:space="0" w:color="auto"/>
      </w:divBdr>
      <w:divsChild>
        <w:div w:id="1086536357">
          <w:marLeft w:val="0"/>
          <w:marRight w:val="0"/>
          <w:marTop w:val="0"/>
          <w:marBottom w:val="0"/>
          <w:divBdr>
            <w:top w:val="none" w:sz="0" w:space="0" w:color="auto"/>
            <w:left w:val="none" w:sz="0" w:space="0" w:color="auto"/>
            <w:bottom w:val="none" w:sz="0" w:space="0" w:color="auto"/>
            <w:right w:val="none" w:sz="0" w:space="0" w:color="auto"/>
          </w:divBdr>
        </w:div>
      </w:divsChild>
    </w:div>
    <w:div w:id="1758935837">
      <w:bodyDiv w:val="1"/>
      <w:marLeft w:val="0"/>
      <w:marRight w:val="0"/>
      <w:marTop w:val="0"/>
      <w:marBottom w:val="0"/>
      <w:divBdr>
        <w:top w:val="none" w:sz="0" w:space="0" w:color="auto"/>
        <w:left w:val="none" w:sz="0" w:space="0" w:color="auto"/>
        <w:bottom w:val="none" w:sz="0" w:space="0" w:color="auto"/>
        <w:right w:val="none" w:sz="0" w:space="0" w:color="auto"/>
      </w:divBdr>
      <w:divsChild>
        <w:div w:id="961031621">
          <w:marLeft w:val="0"/>
          <w:marRight w:val="0"/>
          <w:marTop w:val="0"/>
          <w:marBottom w:val="0"/>
          <w:divBdr>
            <w:top w:val="none" w:sz="0" w:space="0" w:color="auto"/>
            <w:left w:val="none" w:sz="0" w:space="0" w:color="auto"/>
            <w:bottom w:val="none" w:sz="0" w:space="0" w:color="auto"/>
            <w:right w:val="none" w:sz="0" w:space="0" w:color="auto"/>
          </w:divBdr>
        </w:div>
      </w:divsChild>
    </w:div>
    <w:div w:id="1809471574">
      <w:bodyDiv w:val="1"/>
      <w:marLeft w:val="0"/>
      <w:marRight w:val="0"/>
      <w:marTop w:val="0"/>
      <w:marBottom w:val="0"/>
      <w:divBdr>
        <w:top w:val="none" w:sz="0" w:space="0" w:color="auto"/>
        <w:left w:val="none" w:sz="0" w:space="0" w:color="auto"/>
        <w:bottom w:val="none" w:sz="0" w:space="0" w:color="auto"/>
        <w:right w:val="none" w:sz="0" w:space="0" w:color="auto"/>
      </w:divBdr>
      <w:divsChild>
        <w:div w:id="1423837808">
          <w:marLeft w:val="0"/>
          <w:marRight w:val="0"/>
          <w:marTop w:val="0"/>
          <w:marBottom w:val="0"/>
          <w:divBdr>
            <w:top w:val="none" w:sz="0" w:space="0" w:color="auto"/>
            <w:left w:val="none" w:sz="0" w:space="0" w:color="auto"/>
            <w:bottom w:val="none" w:sz="0" w:space="0" w:color="auto"/>
            <w:right w:val="none" w:sz="0" w:space="0" w:color="auto"/>
          </w:divBdr>
        </w:div>
      </w:divsChild>
    </w:div>
    <w:div w:id="1838494871">
      <w:bodyDiv w:val="1"/>
      <w:marLeft w:val="0"/>
      <w:marRight w:val="0"/>
      <w:marTop w:val="0"/>
      <w:marBottom w:val="0"/>
      <w:divBdr>
        <w:top w:val="none" w:sz="0" w:space="0" w:color="auto"/>
        <w:left w:val="none" w:sz="0" w:space="0" w:color="auto"/>
        <w:bottom w:val="none" w:sz="0" w:space="0" w:color="auto"/>
        <w:right w:val="none" w:sz="0" w:space="0" w:color="auto"/>
      </w:divBdr>
      <w:divsChild>
        <w:div w:id="1848595188">
          <w:marLeft w:val="0"/>
          <w:marRight w:val="0"/>
          <w:marTop w:val="0"/>
          <w:marBottom w:val="0"/>
          <w:divBdr>
            <w:top w:val="none" w:sz="0" w:space="0" w:color="auto"/>
            <w:left w:val="none" w:sz="0" w:space="0" w:color="auto"/>
            <w:bottom w:val="none" w:sz="0" w:space="0" w:color="auto"/>
            <w:right w:val="none" w:sz="0" w:space="0" w:color="auto"/>
          </w:divBdr>
        </w:div>
      </w:divsChild>
    </w:div>
    <w:div w:id="1839614102">
      <w:bodyDiv w:val="1"/>
      <w:marLeft w:val="0"/>
      <w:marRight w:val="0"/>
      <w:marTop w:val="0"/>
      <w:marBottom w:val="0"/>
      <w:divBdr>
        <w:top w:val="none" w:sz="0" w:space="0" w:color="auto"/>
        <w:left w:val="none" w:sz="0" w:space="0" w:color="auto"/>
        <w:bottom w:val="none" w:sz="0" w:space="0" w:color="auto"/>
        <w:right w:val="none" w:sz="0" w:space="0" w:color="auto"/>
      </w:divBdr>
      <w:divsChild>
        <w:div w:id="481237210">
          <w:marLeft w:val="0"/>
          <w:marRight w:val="0"/>
          <w:marTop w:val="0"/>
          <w:marBottom w:val="0"/>
          <w:divBdr>
            <w:top w:val="none" w:sz="0" w:space="0" w:color="auto"/>
            <w:left w:val="none" w:sz="0" w:space="0" w:color="auto"/>
            <w:bottom w:val="none" w:sz="0" w:space="0" w:color="auto"/>
            <w:right w:val="none" w:sz="0" w:space="0" w:color="auto"/>
          </w:divBdr>
        </w:div>
      </w:divsChild>
    </w:div>
    <w:div w:id="1845431647">
      <w:bodyDiv w:val="1"/>
      <w:marLeft w:val="0"/>
      <w:marRight w:val="0"/>
      <w:marTop w:val="0"/>
      <w:marBottom w:val="0"/>
      <w:divBdr>
        <w:top w:val="none" w:sz="0" w:space="0" w:color="auto"/>
        <w:left w:val="none" w:sz="0" w:space="0" w:color="auto"/>
        <w:bottom w:val="none" w:sz="0" w:space="0" w:color="auto"/>
        <w:right w:val="none" w:sz="0" w:space="0" w:color="auto"/>
      </w:divBdr>
      <w:divsChild>
        <w:div w:id="171603502">
          <w:marLeft w:val="0"/>
          <w:marRight w:val="0"/>
          <w:marTop w:val="0"/>
          <w:marBottom w:val="0"/>
          <w:divBdr>
            <w:top w:val="none" w:sz="0" w:space="0" w:color="auto"/>
            <w:left w:val="none" w:sz="0" w:space="0" w:color="auto"/>
            <w:bottom w:val="none" w:sz="0" w:space="0" w:color="auto"/>
            <w:right w:val="none" w:sz="0" w:space="0" w:color="auto"/>
          </w:divBdr>
        </w:div>
      </w:divsChild>
    </w:div>
    <w:div w:id="1890872169">
      <w:bodyDiv w:val="1"/>
      <w:marLeft w:val="0"/>
      <w:marRight w:val="0"/>
      <w:marTop w:val="0"/>
      <w:marBottom w:val="0"/>
      <w:divBdr>
        <w:top w:val="none" w:sz="0" w:space="0" w:color="auto"/>
        <w:left w:val="none" w:sz="0" w:space="0" w:color="auto"/>
        <w:bottom w:val="none" w:sz="0" w:space="0" w:color="auto"/>
        <w:right w:val="none" w:sz="0" w:space="0" w:color="auto"/>
      </w:divBdr>
      <w:divsChild>
        <w:div w:id="192422343">
          <w:marLeft w:val="0"/>
          <w:marRight w:val="0"/>
          <w:marTop w:val="0"/>
          <w:marBottom w:val="0"/>
          <w:divBdr>
            <w:top w:val="none" w:sz="0" w:space="0" w:color="auto"/>
            <w:left w:val="none" w:sz="0" w:space="0" w:color="auto"/>
            <w:bottom w:val="none" w:sz="0" w:space="0" w:color="auto"/>
            <w:right w:val="none" w:sz="0" w:space="0" w:color="auto"/>
          </w:divBdr>
        </w:div>
        <w:div w:id="374962613">
          <w:marLeft w:val="0"/>
          <w:marRight w:val="0"/>
          <w:marTop w:val="0"/>
          <w:marBottom w:val="0"/>
          <w:divBdr>
            <w:top w:val="none" w:sz="0" w:space="0" w:color="auto"/>
            <w:left w:val="none" w:sz="0" w:space="0" w:color="auto"/>
            <w:bottom w:val="none" w:sz="0" w:space="0" w:color="auto"/>
            <w:right w:val="none" w:sz="0" w:space="0" w:color="auto"/>
          </w:divBdr>
        </w:div>
        <w:div w:id="477695794">
          <w:marLeft w:val="0"/>
          <w:marRight w:val="0"/>
          <w:marTop w:val="0"/>
          <w:marBottom w:val="0"/>
          <w:divBdr>
            <w:top w:val="none" w:sz="0" w:space="0" w:color="auto"/>
            <w:left w:val="none" w:sz="0" w:space="0" w:color="auto"/>
            <w:bottom w:val="none" w:sz="0" w:space="0" w:color="auto"/>
            <w:right w:val="none" w:sz="0" w:space="0" w:color="auto"/>
          </w:divBdr>
        </w:div>
        <w:div w:id="889222872">
          <w:marLeft w:val="0"/>
          <w:marRight w:val="0"/>
          <w:marTop w:val="0"/>
          <w:marBottom w:val="0"/>
          <w:divBdr>
            <w:top w:val="none" w:sz="0" w:space="0" w:color="auto"/>
            <w:left w:val="none" w:sz="0" w:space="0" w:color="auto"/>
            <w:bottom w:val="none" w:sz="0" w:space="0" w:color="auto"/>
            <w:right w:val="none" w:sz="0" w:space="0" w:color="auto"/>
          </w:divBdr>
        </w:div>
        <w:div w:id="1370379773">
          <w:marLeft w:val="0"/>
          <w:marRight w:val="0"/>
          <w:marTop w:val="0"/>
          <w:marBottom w:val="0"/>
          <w:divBdr>
            <w:top w:val="none" w:sz="0" w:space="0" w:color="auto"/>
            <w:left w:val="none" w:sz="0" w:space="0" w:color="auto"/>
            <w:bottom w:val="none" w:sz="0" w:space="0" w:color="auto"/>
            <w:right w:val="none" w:sz="0" w:space="0" w:color="auto"/>
          </w:divBdr>
        </w:div>
        <w:div w:id="1522284377">
          <w:marLeft w:val="0"/>
          <w:marRight w:val="0"/>
          <w:marTop w:val="0"/>
          <w:marBottom w:val="0"/>
          <w:divBdr>
            <w:top w:val="none" w:sz="0" w:space="0" w:color="auto"/>
            <w:left w:val="none" w:sz="0" w:space="0" w:color="auto"/>
            <w:bottom w:val="none" w:sz="0" w:space="0" w:color="auto"/>
            <w:right w:val="none" w:sz="0" w:space="0" w:color="auto"/>
          </w:divBdr>
        </w:div>
        <w:div w:id="1628008366">
          <w:marLeft w:val="0"/>
          <w:marRight w:val="0"/>
          <w:marTop w:val="0"/>
          <w:marBottom w:val="0"/>
          <w:divBdr>
            <w:top w:val="none" w:sz="0" w:space="0" w:color="auto"/>
            <w:left w:val="none" w:sz="0" w:space="0" w:color="auto"/>
            <w:bottom w:val="none" w:sz="0" w:space="0" w:color="auto"/>
            <w:right w:val="none" w:sz="0" w:space="0" w:color="auto"/>
          </w:divBdr>
        </w:div>
        <w:div w:id="1787919046">
          <w:marLeft w:val="0"/>
          <w:marRight w:val="0"/>
          <w:marTop w:val="0"/>
          <w:marBottom w:val="0"/>
          <w:divBdr>
            <w:top w:val="none" w:sz="0" w:space="0" w:color="auto"/>
            <w:left w:val="none" w:sz="0" w:space="0" w:color="auto"/>
            <w:bottom w:val="none" w:sz="0" w:space="0" w:color="auto"/>
            <w:right w:val="none" w:sz="0" w:space="0" w:color="auto"/>
          </w:divBdr>
        </w:div>
        <w:div w:id="2135556486">
          <w:marLeft w:val="0"/>
          <w:marRight w:val="0"/>
          <w:marTop w:val="0"/>
          <w:marBottom w:val="0"/>
          <w:divBdr>
            <w:top w:val="none" w:sz="0" w:space="0" w:color="auto"/>
            <w:left w:val="none" w:sz="0" w:space="0" w:color="auto"/>
            <w:bottom w:val="none" w:sz="0" w:space="0" w:color="auto"/>
            <w:right w:val="none" w:sz="0" w:space="0" w:color="auto"/>
          </w:divBdr>
        </w:div>
      </w:divsChild>
    </w:div>
    <w:div w:id="1939363505">
      <w:bodyDiv w:val="1"/>
      <w:marLeft w:val="0"/>
      <w:marRight w:val="0"/>
      <w:marTop w:val="0"/>
      <w:marBottom w:val="0"/>
      <w:divBdr>
        <w:top w:val="none" w:sz="0" w:space="0" w:color="auto"/>
        <w:left w:val="none" w:sz="0" w:space="0" w:color="auto"/>
        <w:bottom w:val="none" w:sz="0" w:space="0" w:color="auto"/>
        <w:right w:val="none" w:sz="0" w:space="0" w:color="auto"/>
      </w:divBdr>
      <w:divsChild>
        <w:div w:id="543834953">
          <w:marLeft w:val="0"/>
          <w:marRight w:val="0"/>
          <w:marTop w:val="0"/>
          <w:marBottom w:val="0"/>
          <w:divBdr>
            <w:top w:val="none" w:sz="0" w:space="0" w:color="auto"/>
            <w:left w:val="none" w:sz="0" w:space="0" w:color="auto"/>
            <w:bottom w:val="none" w:sz="0" w:space="0" w:color="auto"/>
            <w:right w:val="none" w:sz="0" w:space="0" w:color="auto"/>
          </w:divBdr>
        </w:div>
      </w:divsChild>
    </w:div>
    <w:div w:id="1956865649">
      <w:bodyDiv w:val="1"/>
      <w:marLeft w:val="0"/>
      <w:marRight w:val="0"/>
      <w:marTop w:val="0"/>
      <w:marBottom w:val="0"/>
      <w:divBdr>
        <w:top w:val="none" w:sz="0" w:space="0" w:color="auto"/>
        <w:left w:val="none" w:sz="0" w:space="0" w:color="auto"/>
        <w:bottom w:val="none" w:sz="0" w:space="0" w:color="auto"/>
        <w:right w:val="none" w:sz="0" w:space="0" w:color="auto"/>
      </w:divBdr>
      <w:divsChild>
        <w:div w:id="553126715">
          <w:marLeft w:val="0"/>
          <w:marRight w:val="0"/>
          <w:marTop w:val="0"/>
          <w:marBottom w:val="0"/>
          <w:divBdr>
            <w:top w:val="none" w:sz="0" w:space="0" w:color="auto"/>
            <w:left w:val="none" w:sz="0" w:space="0" w:color="auto"/>
            <w:bottom w:val="none" w:sz="0" w:space="0" w:color="auto"/>
            <w:right w:val="none" w:sz="0" w:space="0" w:color="auto"/>
          </w:divBdr>
        </w:div>
      </w:divsChild>
    </w:div>
    <w:div w:id="1987005189">
      <w:bodyDiv w:val="1"/>
      <w:marLeft w:val="0"/>
      <w:marRight w:val="0"/>
      <w:marTop w:val="0"/>
      <w:marBottom w:val="0"/>
      <w:divBdr>
        <w:top w:val="none" w:sz="0" w:space="0" w:color="auto"/>
        <w:left w:val="none" w:sz="0" w:space="0" w:color="auto"/>
        <w:bottom w:val="none" w:sz="0" w:space="0" w:color="auto"/>
        <w:right w:val="none" w:sz="0" w:space="0" w:color="auto"/>
      </w:divBdr>
      <w:divsChild>
        <w:div w:id="832448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drantonio@cug.co.c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rioskagh@cug.co.cu"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9850-345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ristina@cug.co.cu" TargetMode="External"/><Relationship Id="rId4" Type="http://schemas.openxmlformats.org/officeDocument/2006/relationships/settings" Target="settings.xml"/><Relationship Id="rId9" Type="http://schemas.openxmlformats.org/officeDocument/2006/relationships/hyperlink" Target="https://orcid.org/0000-0003-0035-6042"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1CAF9-194D-4936-98B1-22269F951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4432</Words>
  <Characters>25313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TAREAS INTEGRADORAS EN LAS CLASES DE LAS ESCUELAS MUNICIPALES DEL PARTIDO</vt:lpstr>
    </vt:vector>
  </TitlesOfParts>
  <Company>pcc</Company>
  <LinksUpToDate>false</LinksUpToDate>
  <CharactersWithSpaces>29686</CharactersWithSpaces>
  <SharedDoc>false</SharedDoc>
  <HLinks>
    <vt:vector size="12" baseType="variant">
      <vt:variant>
        <vt:i4>6619146</vt:i4>
      </vt:variant>
      <vt:variant>
        <vt:i4>3</vt:i4>
      </vt:variant>
      <vt:variant>
        <vt:i4>0</vt:i4>
      </vt:variant>
      <vt:variant>
        <vt:i4>5</vt:i4>
      </vt:variant>
      <vt:variant>
        <vt:lpwstr>mailto:cristina@cug.co.cu</vt:lpwstr>
      </vt:variant>
      <vt:variant>
        <vt:lpwstr/>
      </vt:variant>
      <vt:variant>
        <vt:i4>6160418</vt:i4>
      </vt:variant>
      <vt:variant>
        <vt:i4>0</vt:i4>
      </vt:variant>
      <vt:variant>
        <vt:i4>0</vt:i4>
      </vt:variant>
      <vt:variant>
        <vt:i4>5</vt:i4>
      </vt:variant>
      <vt:variant>
        <vt:lpwstr>mailto:pedrantonio@cug.co.cu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TAREAS INTEGRADORAS EN LAS CLASES DE LAS ESCUELAS MUNICIPALES DEL PARTIDO</dc:title>
  <dc:creator>profesores</dc:creator>
  <cp:lastModifiedBy>PASM</cp:lastModifiedBy>
  <cp:revision>2</cp:revision>
  <cp:lastPrinted>2000-01-02T17:29:00Z</cp:lastPrinted>
  <dcterms:created xsi:type="dcterms:W3CDTF">2021-11-11T13:26:00Z</dcterms:created>
  <dcterms:modified xsi:type="dcterms:W3CDTF">2021-11-11T13:26:00Z</dcterms:modified>
</cp:coreProperties>
</file>