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20207" w14:textId="6E8B2B35" w:rsidR="009D67CD" w:rsidRPr="0093066A" w:rsidRDefault="00687EFE" w:rsidP="0093066A">
      <w:pPr>
        <w:spacing w:after="0" w:line="360" w:lineRule="auto"/>
        <w:jc w:val="center"/>
        <w:rPr>
          <w:rFonts w:ascii="Times New Roman" w:hAnsi="Times New Roman" w:cs="Times New Roman"/>
          <w:b/>
          <w:sz w:val="28"/>
          <w:szCs w:val="28"/>
        </w:rPr>
      </w:pPr>
      <w:r w:rsidRPr="0093066A">
        <w:rPr>
          <w:rFonts w:ascii="Times New Roman" w:hAnsi="Times New Roman" w:cs="Times New Roman"/>
          <w:b/>
          <w:sz w:val="28"/>
          <w:szCs w:val="28"/>
        </w:rPr>
        <w:t>I SIMPOSIO INTERNACIONAL “DESARROLLO HUMANO, EQUIDAD Y JUSTICIA SOCIAL”</w:t>
      </w:r>
    </w:p>
    <w:p w14:paraId="0294B1C6" w14:textId="059D3651" w:rsidR="008A1C16" w:rsidRPr="0093066A" w:rsidRDefault="00687EFE" w:rsidP="0093066A">
      <w:pPr>
        <w:spacing w:after="0" w:line="360" w:lineRule="auto"/>
        <w:jc w:val="center"/>
        <w:rPr>
          <w:rFonts w:ascii="Times New Roman" w:hAnsi="Times New Roman" w:cs="Times New Roman"/>
          <w:sz w:val="24"/>
          <w:szCs w:val="24"/>
        </w:rPr>
      </w:pPr>
      <w:r w:rsidRPr="0093066A">
        <w:rPr>
          <w:rFonts w:ascii="Times New Roman" w:hAnsi="Times New Roman" w:cs="Times New Roman"/>
          <w:sz w:val="24"/>
          <w:szCs w:val="24"/>
        </w:rPr>
        <w:t>ESTUDIOS HUMANÍSTICOS</w:t>
      </w:r>
    </w:p>
    <w:p w14:paraId="1D4F42C1" w14:textId="77777777" w:rsidR="008A1C16" w:rsidRPr="0093066A" w:rsidRDefault="008A1C16" w:rsidP="0093066A">
      <w:pPr>
        <w:spacing w:after="0" w:line="360" w:lineRule="auto"/>
        <w:jc w:val="center"/>
        <w:rPr>
          <w:rFonts w:ascii="Times New Roman" w:hAnsi="Times New Roman" w:cs="Times New Roman"/>
          <w:b/>
          <w:sz w:val="28"/>
          <w:szCs w:val="28"/>
        </w:rPr>
      </w:pPr>
      <w:r w:rsidRPr="0093066A">
        <w:rPr>
          <w:rFonts w:ascii="Times New Roman" w:hAnsi="Times New Roman" w:cs="Times New Roman"/>
          <w:b/>
          <w:sz w:val="28"/>
          <w:szCs w:val="28"/>
        </w:rPr>
        <w:t>Título</w:t>
      </w:r>
    </w:p>
    <w:p w14:paraId="04C0AFFF" w14:textId="24C553C4" w:rsidR="008A1C16" w:rsidRPr="0093066A" w:rsidRDefault="00687EFE" w:rsidP="0093066A">
      <w:pPr>
        <w:spacing w:after="0" w:line="360" w:lineRule="auto"/>
        <w:jc w:val="center"/>
        <w:rPr>
          <w:rFonts w:ascii="Times New Roman" w:hAnsi="Times New Roman" w:cs="Times New Roman"/>
          <w:b/>
          <w:bCs/>
          <w:sz w:val="28"/>
          <w:szCs w:val="28"/>
        </w:rPr>
      </w:pPr>
      <w:r w:rsidRPr="0093066A">
        <w:rPr>
          <w:rFonts w:ascii="Times New Roman" w:hAnsi="Times New Roman" w:cs="Times New Roman"/>
          <w:b/>
          <w:bCs/>
          <w:sz w:val="28"/>
          <w:szCs w:val="28"/>
        </w:rPr>
        <w:t xml:space="preserve">El desarrollo de habilidades receptivas </w:t>
      </w:r>
      <w:r w:rsidR="00BA6365" w:rsidRPr="00BA6365">
        <w:rPr>
          <w:rFonts w:ascii="Times New Roman" w:hAnsi="Times New Roman" w:cs="Times New Roman"/>
          <w:b/>
          <w:bCs/>
          <w:sz w:val="28"/>
          <w:szCs w:val="28"/>
        </w:rPr>
        <w:t>a través de la polimedia en entornos virtuales de aprendizaje</w:t>
      </w:r>
      <w:r w:rsidR="00BA6365">
        <w:rPr>
          <w:rFonts w:ascii="Times New Roman" w:hAnsi="Times New Roman" w:cs="Times New Roman"/>
          <w:b/>
          <w:bCs/>
          <w:sz w:val="28"/>
          <w:szCs w:val="28"/>
        </w:rPr>
        <w:t xml:space="preserve"> </w:t>
      </w:r>
    </w:p>
    <w:p w14:paraId="19584CBE" w14:textId="77777777" w:rsidR="008A1C16" w:rsidRPr="0093066A" w:rsidRDefault="008A1C16" w:rsidP="0093066A">
      <w:pPr>
        <w:spacing w:after="0" w:line="360" w:lineRule="auto"/>
        <w:jc w:val="center"/>
        <w:rPr>
          <w:rFonts w:ascii="Times New Roman" w:hAnsi="Times New Roman" w:cs="Times New Roman"/>
          <w:b/>
          <w:i/>
          <w:sz w:val="28"/>
          <w:szCs w:val="28"/>
        </w:rPr>
      </w:pPr>
      <w:r w:rsidRPr="0093066A">
        <w:rPr>
          <w:rFonts w:ascii="Times New Roman" w:hAnsi="Times New Roman" w:cs="Times New Roman"/>
          <w:b/>
          <w:i/>
          <w:sz w:val="28"/>
          <w:szCs w:val="28"/>
        </w:rPr>
        <w:t>Title</w:t>
      </w:r>
    </w:p>
    <w:p w14:paraId="51C01711" w14:textId="233C0958" w:rsidR="00BA6365" w:rsidRDefault="00BA6365" w:rsidP="0093066A">
      <w:pPr>
        <w:spacing w:after="0" w:line="360" w:lineRule="auto"/>
        <w:jc w:val="center"/>
        <w:rPr>
          <w:rFonts w:ascii="Times New Roman" w:hAnsi="Times New Roman" w:cs="Times New Roman"/>
          <w:b/>
          <w:i/>
          <w:iCs/>
          <w:sz w:val="28"/>
          <w:szCs w:val="28"/>
          <w:lang w:val="en-US"/>
        </w:rPr>
      </w:pPr>
      <w:r w:rsidRPr="00BA6365">
        <w:rPr>
          <w:rFonts w:ascii="Times New Roman" w:hAnsi="Times New Roman" w:cs="Times New Roman"/>
          <w:b/>
          <w:i/>
          <w:iCs/>
          <w:sz w:val="28"/>
          <w:szCs w:val="28"/>
          <w:lang w:val="en-US"/>
        </w:rPr>
        <w:t xml:space="preserve">The development </w:t>
      </w:r>
      <w:r>
        <w:rPr>
          <w:rFonts w:ascii="Times New Roman" w:hAnsi="Times New Roman" w:cs="Times New Roman"/>
          <w:b/>
          <w:i/>
          <w:iCs/>
          <w:sz w:val="28"/>
          <w:szCs w:val="28"/>
          <w:lang w:val="en-US"/>
        </w:rPr>
        <w:t>of receptive skills through poli</w:t>
      </w:r>
      <w:r w:rsidRPr="00BA6365">
        <w:rPr>
          <w:rFonts w:ascii="Times New Roman" w:hAnsi="Times New Roman" w:cs="Times New Roman"/>
          <w:b/>
          <w:i/>
          <w:iCs/>
          <w:sz w:val="28"/>
          <w:szCs w:val="28"/>
          <w:lang w:val="en-US"/>
        </w:rPr>
        <w:t>media in virtual learning environments</w:t>
      </w:r>
      <w:bookmarkStart w:id="0" w:name="_GoBack"/>
      <w:bookmarkEnd w:id="0"/>
    </w:p>
    <w:p w14:paraId="14DD0EF4" w14:textId="76CDD70D" w:rsidR="00687EFE" w:rsidRPr="0093066A" w:rsidRDefault="00687EFE" w:rsidP="0093066A">
      <w:pPr>
        <w:spacing w:after="0" w:line="360" w:lineRule="auto"/>
        <w:jc w:val="center"/>
        <w:rPr>
          <w:rFonts w:ascii="Times New Roman" w:hAnsi="Times New Roman" w:cs="Times New Roman"/>
          <w:b/>
          <w:sz w:val="24"/>
          <w:szCs w:val="24"/>
        </w:rPr>
      </w:pPr>
      <w:r w:rsidRPr="0093066A">
        <w:rPr>
          <w:rFonts w:ascii="Times New Roman" w:hAnsi="Times New Roman" w:cs="Times New Roman"/>
          <w:b/>
          <w:sz w:val="24"/>
          <w:szCs w:val="24"/>
        </w:rPr>
        <w:t>Victor Manuel Alonso Surí</w:t>
      </w:r>
      <w:r w:rsidRPr="0093066A">
        <w:rPr>
          <w:rFonts w:ascii="Times New Roman" w:hAnsi="Times New Roman" w:cs="Times New Roman"/>
          <w:b/>
          <w:sz w:val="24"/>
          <w:szCs w:val="24"/>
          <w:vertAlign w:val="superscript"/>
        </w:rPr>
        <w:t>1</w:t>
      </w:r>
      <w:r w:rsidRPr="0093066A">
        <w:rPr>
          <w:rFonts w:ascii="Times New Roman" w:hAnsi="Times New Roman" w:cs="Times New Roman"/>
          <w:b/>
          <w:sz w:val="24"/>
          <w:szCs w:val="24"/>
        </w:rPr>
        <w:t>, Deyse Matilde Fernández González</w:t>
      </w:r>
      <w:r w:rsidRPr="0093066A">
        <w:rPr>
          <w:rFonts w:ascii="Times New Roman" w:hAnsi="Times New Roman" w:cs="Times New Roman"/>
          <w:b/>
          <w:sz w:val="24"/>
          <w:szCs w:val="24"/>
          <w:vertAlign w:val="superscript"/>
        </w:rPr>
        <w:t>2</w:t>
      </w:r>
      <w:r w:rsidRPr="0093066A">
        <w:rPr>
          <w:rFonts w:ascii="Times New Roman" w:hAnsi="Times New Roman" w:cs="Times New Roman"/>
          <w:b/>
          <w:sz w:val="24"/>
          <w:szCs w:val="24"/>
        </w:rPr>
        <w:t>, Miguel Iraido Gutiérrez Espinosa</w:t>
      </w:r>
      <w:r w:rsidRPr="0093066A">
        <w:rPr>
          <w:rFonts w:ascii="Times New Roman" w:hAnsi="Times New Roman" w:cs="Times New Roman"/>
          <w:b/>
          <w:sz w:val="24"/>
          <w:szCs w:val="24"/>
          <w:vertAlign w:val="superscript"/>
        </w:rPr>
        <w:t>3</w:t>
      </w:r>
    </w:p>
    <w:p w14:paraId="5E0CC3D0" w14:textId="11B40E69" w:rsidR="00687EFE" w:rsidRPr="0093066A" w:rsidRDefault="00687EFE" w:rsidP="0093066A">
      <w:pPr>
        <w:spacing w:line="360" w:lineRule="auto"/>
        <w:jc w:val="both"/>
        <w:rPr>
          <w:rFonts w:ascii="Times New Roman" w:hAnsi="Times New Roman" w:cs="Times New Roman"/>
          <w:sz w:val="24"/>
          <w:szCs w:val="24"/>
        </w:rPr>
      </w:pPr>
      <w:r w:rsidRPr="0093066A">
        <w:rPr>
          <w:rFonts w:ascii="Times New Roman" w:hAnsi="Times New Roman" w:cs="Times New Roman"/>
          <w:sz w:val="24"/>
          <w:szCs w:val="24"/>
        </w:rPr>
        <w:t>1</w:t>
      </w:r>
      <w:r w:rsidR="00BF60FB" w:rsidRPr="0093066A">
        <w:rPr>
          <w:rFonts w:ascii="Times New Roman" w:hAnsi="Times New Roman" w:cs="Times New Roman"/>
          <w:sz w:val="24"/>
          <w:szCs w:val="24"/>
        </w:rPr>
        <w:t xml:space="preserve"> </w:t>
      </w:r>
      <w:r w:rsidRPr="0093066A">
        <w:rPr>
          <w:rFonts w:ascii="Times New Roman" w:hAnsi="Times New Roman" w:cs="Times New Roman"/>
          <w:sz w:val="24"/>
          <w:szCs w:val="24"/>
        </w:rPr>
        <w:t>Facultad de Educación Media. Departamento de Lenguas Extranjeras. Universidad Central “Marta Abreu” de Las Villas</w:t>
      </w:r>
      <w:r w:rsidR="00BF60FB" w:rsidRPr="0093066A">
        <w:rPr>
          <w:rFonts w:ascii="Times New Roman" w:hAnsi="Times New Roman" w:cs="Times New Roman"/>
          <w:sz w:val="24"/>
          <w:szCs w:val="24"/>
        </w:rPr>
        <w:t>. Cuba</w:t>
      </w:r>
      <w:r w:rsidRPr="0093066A">
        <w:rPr>
          <w:rFonts w:ascii="Times New Roman" w:hAnsi="Times New Roman" w:cs="Times New Roman"/>
          <w:sz w:val="24"/>
          <w:szCs w:val="24"/>
        </w:rPr>
        <w:t xml:space="preserve">. E-mail: </w:t>
      </w:r>
      <w:hyperlink r:id="rId7" w:history="1">
        <w:r w:rsidR="00BF60FB" w:rsidRPr="0093066A">
          <w:rPr>
            <w:rStyle w:val="Hyperlink"/>
            <w:rFonts w:ascii="Times New Roman" w:hAnsi="Times New Roman" w:cs="Times New Roman"/>
            <w:sz w:val="24"/>
            <w:szCs w:val="24"/>
          </w:rPr>
          <w:t>vasuri@uclv.cu</w:t>
        </w:r>
      </w:hyperlink>
      <w:r w:rsidR="00BF60FB" w:rsidRPr="0093066A">
        <w:rPr>
          <w:rFonts w:ascii="Times New Roman" w:hAnsi="Times New Roman" w:cs="Times New Roman"/>
          <w:sz w:val="24"/>
          <w:szCs w:val="24"/>
        </w:rPr>
        <w:t xml:space="preserve"> </w:t>
      </w:r>
    </w:p>
    <w:p w14:paraId="53542B4C" w14:textId="77777777" w:rsidR="00BF60FB" w:rsidRPr="0093066A" w:rsidRDefault="00687EFE" w:rsidP="0093066A">
      <w:pPr>
        <w:spacing w:line="360" w:lineRule="auto"/>
        <w:jc w:val="both"/>
        <w:rPr>
          <w:rFonts w:ascii="Times New Roman" w:hAnsi="Times New Roman" w:cs="Times New Roman"/>
          <w:sz w:val="24"/>
          <w:szCs w:val="24"/>
        </w:rPr>
      </w:pPr>
      <w:r w:rsidRPr="0093066A">
        <w:rPr>
          <w:rFonts w:ascii="Times New Roman" w:hAnsi="Times New Roman" w:cs="Times New Roman"/>
          <w:sz w:val="24"/>
          <w:szCs w:val="24"/>
        </w:rPr>
        <w:t xml:space="preserve">2 Facultad de Educación Media. Departamento de Lenguas Extranjeras. Universidad Central “Marta Abreu” de Las Villas. </w:t>
      </w:r>
      <w:r w:rsidR="00BF60FB" w:rsidRPr="0093066A">
        <w:rPr>
          <w:rFonts w:ascii="Times New Roman" w:hAnsi="Times New Roman" w:cs="Times New Roman"/>
          <w:sz w:val="24"/>
          <w:szCs w:val="24"/>
        </w:rPr>
        <w:t>Cuba.</w:t>
      </w:r>
      <w:r w:rsidRPr="0093066A">
        <w:rPr>
          <w:rFonts w:ascii="Times New Roman" w:hAnsi="Times New Roman" w:cs="Times New Roman"/>
          <w:sz w:val="24"/>
          <w:szCs w:val="24"/>
        </w:rPr>
        <w:t xml:space="preserve"> E-mail: </w:t>
      </w:r>
      <w:hyperlink r:id="rId8" w:history="1">
        <w:r w:rsidR="00BF60FB" w:rsidRPr="0093066A">
          <w:rPr>
            <w:rStyle w:val="Hyperlink"/>
            <w:rFonts w:ascii="Times New Roman" w:hAnsi="Times New Roman" w:cs="Times New Roman"/>
            <w:sz w:val="24"/>
            <w:szCs w:val="24"/>
          </w:rPr>
          <w:t>deysemf@uclv.cu</w:t>
        </w:r>
      </w:hyperlink>
      <w:r w:rsidR="00BF60FB" w:rsidRPr="0093066A">
        <w:rPr>
          <w:rFonts w:ascii="Times New Roman" w:hAnsi="Times New Roman" w:cs="Times New Roman"/>
          <w:sz w:val="24"/>
          <w:szCs w:val="24"/>
        </w:rPr>
        <w:t xml:space="preserve"> </w:t>
      </w:r>
    </w:p>
    <w:p w14:paraId="2AC0EFA9" w14:textId="3F7E1899" w:rsidR="00687EFE" w:rsidRPr="0093066A" w:rsidRDefault="00BF60FB" w:rsidP="0093066A">
      <w:pPr>
        <w:spacing w:line="360" w:lineRule="auto"/>
        <w:jc w:val="both"/>
        <w:rPr>
          <w:rFonts w:ascii="Times New Roman" w:hAnsi="Times New Roman" w:cs="Times New Roman"/>
          <w:sz w:val="24"/>
          <w:szCs w:val="24"/>
        </w:rPr>
      </w:pPr>
      <w:r w:rsidRPr="0093066A">
        <w:rPr>
          <w:rFonts w:ascii="Times New Roman" w:hAnsi="Times New Roman" w:cs="Times New Roman"/>
          <w:sz w:val="24"/>
          <w:szCs w:val="24"/>
        </w:rPr>
        <w:t xml:space="preserve">3 Facultad de Educación Media. Departamento de Lenguas Extranjeras. Universidad Central “Marta Abreu” de Las Villas. Cuba. E-mail: </w:t>
      </w:r>
      <w:hyperlink r:id="rId9" w:history="1">
        <w:r w:rsidRPr="0093066A">
          <w:rPr>
            <w:rStyle w:val="Hyperlink"/>
            <w:rFonts w:ascii="Times New Roman" w:hAnsi="Times New Roman" w:cs="Times New Roman"/>
            <w:sz w:val="24"/>
            <w:szCs w:val="24"/>
          </w:rPr>
          <w:t>miguelig@uclv.cu</w:t>
        </w:r>
      </w:hyperlink>
    </w:p>
    <w:p w14:paraId="65F8A7FE" w14:textId="406863FE" w:rsidR="008A1C16" w:rsidRPr="0093066A" w:rsidRDefault="008A1C16" w:rsidP="0093066A">
      <w:pPr>
        <w:spacing w:after="0" w:line="360" w:lineRule="auto"/>
        <w:jc w:val="both"/>
        <w:rPr>
          <w:rFonts w:ascii="Times New Roman" w:hAnsi="Times New Roman" w:cs="Times New Roman"/>
          <w:b/>
          <w:sz w:val="24"/>
          <w:szCs w:val="24"/>
        </w:rPr>
      </w:pPr>
      <w:r w:rsidRPr="0093066A">
        <w:rPr>
          <w:rFonts w:ascii="Times New Roman" w:hAnsi="Times New Roman" w:cs="Times New Roman"/>
          <w:b/>
          <w:sz w:val="24"/>
          <w:szCs w:val="24"/>
        </w:rPr>
        <w:t>Resumen</w:t>
      </w:r>
    </w:p>
    <w:p w14:paraId="3E49BF71" w14:textId="5492E3D4" w:rsidR="001E3D14" w:rsidRPr="0093066A" w:rsidRDefault="00BF60FB" w:rsidP="0093066A">
      <w:pPr>
        <w:spacing w:after="0" w:line="360" w:lineRule="auto"/>
        <w:jc w:val="both"/>
        <w:rPr>
          <w:rFonts w:ascii="Times New Roman" w:hAnsi="Times New Roman" w:cs="Times New Roman"/>
          <w:b/>
          <w:sz w:val="24"/>
          <w:szCs w:val="24"/>
        </w:rPr>
      </w:pPr>
      <w:r w:rsidRPr="0093066A">
        <w:rPr>
          <w:rFonts w:ascii="Times New Roman" w:hAnsi="Times New Roman" w:cs="Times New Roman"/>
          <w:sz w:val="24"/>
          <w:szCs w:val="24"/>
        </w:rPr>
        <w:t xml:space="preserve"> El proceso de enseñanza aprendizaje a través de entornos virtuales llegó a los profesores </w:t>
      </w:r>
      <w:r w:rsidR="001E3D14" w:rsidRPr="0093066A">
        <w:rPr>
          <w:rFonts w:ascii="Times New Roman" w:hAnsi="Times New Roman" w:cs="Times New Roman"/>
          <w:sz w:val="24"/>
          <w:szCs w:val="24"/>
        </w:rPr>
        <w:t>universitarios</w:t>
      </w:r>
      <w:r w:rsidRPr="0093066A">
        <w:rPr>
          <w:rFonts w:ascii="Times New Roman" w:hAnsi="Times New Roman" w:cs="Times New Roman"/>
          <w:sz w:val="24"/>
          <w:szCs w:val="24"/>
        </w:rPr>
        <w:t xml:space="preserve"> cubanos en la etapa de la </w:t>
      </w:r>
      <w:r w:rsidR="001E3D14" w:rsidRPr="0093066A">
        <w:rPr>
          <w:rFonts w:ascii="Times New Roman" w:hAnsi="Times New Roman" w:cs="Times New Roman"/>
          <w:sz w:val="24"/>
          <w:szCs w:val="24"/>
        </w:rPr>
        <w:t>pandemia</w:t>
      </w:r>
      <w:r w:rsidRPr="0093066A">
        <w:rPr>
          <w:rFonts w:ascii="Times New Roman" w:hAnsi="Times New Roman" w:cs="Times New Roman"/>
          <w:sz w:val="24"/>
          <w:szCs w:val="24"/>
        </w:rPr>
        <w:t xml:space="preserve"> de COVID-19 para quedarse. La situación geográfica de la </w:t>
      </w:r>
      <w:r w:rsidR="001E3D14" w:rsidRPr="0093066A">
        <w:rPr>
          <w:rFonts w:ascii="Times New Roman" w:hAnsi="Times New Roman" w:cs="Times New Roman"/>
          <w:sz w:val="24"/>
          <w:szCs w:val="24"/>
        </w:rPr>
        <w:t>I</w:t>
      </w:r>
      <w:r w:rsidRPr="0093066A">
        <w:rPr>
          <w:rFonts w:ascii="Times New Roman" w:hAnsi="Times New Roman" w:cs="Times New Roman"/>
          <w:sz w:val="24"/>
          <w:szCs w:val="24"/>
        </w:rPr>
        <w:t xml:space="preserve">sla la hace </w:t>
      </w:r>
      <w:r w:rsidR="001E3D14" w:rsidRPr="0093066A">
        <w:rPr>
          <w:rFonts w:ascii="Times New Roman" w:hAnsi="Times New Roman" w:cs="Times New Roman"/>
          <w:sz w:val="24"/>
          <w:szCs w:val="24"/>
        </w:rPr>
        <w:t>vulnerable</w:t>
      </w:r>
      <w:r w:rsidRPr="0093066A">
        <w:rPr>
          <w:rFonts w:ascii="Times New Roman" w:hAnsi="Times New Roman" w:cs="Times New Roman"/>
          <w:sz w:val="24"/>
          <w:szCs w:val="24"/>
        </w:rPr>
        <w:t xml:space="preserve"> a diferentes fenómenos naturales que han afectado la continuidad de la educación en contextos educativos </w:t>
      </w:r>
      <w:r w:rsidR="001E3D14" w:rsidRPr="0093066A">
        <w:rPr>
          <w:rFonts w:ascii="Times New Roman" w:hAnsi="Times New Roman" w:cs="Times New Roman"/>
          <w:sz w:val="24"/>
          <w:szCs w:val="24"/>
        </w:rPr>
        <w:t>normales</w:t>
      </w:r>
      <w:r w:rsidRPr="0093066A">
        <w:rPr>
          <w:rFonts w:ascii="Times New Roman" w:hAnsi="Times New Roman" w:cs="Times New Roman"/>
          <w:sz w:val="24"/>
          <w:szCs w:val="24"/>
        </w:rPr>
        <w:t xml:space="preserve"> reiteradamente. El aula virtual es la vía utilizada para sustituir la presencia del profesor y dar continuidad al proceso de enseñanza y aprendizaje</w:t>
      </w:r>
      <w:r w:rsidR="001E3D14" w:rsidRPr="0093066A">
        <w:rPr>
          <w:rFonts w:ascii="Times New Roman" w:hAnsi="Times New Roman" w:cs="Times New Roman"/>
          <w:sz w:val="24"/>
          <w:szCs w:val="24"/>
        </w:rPr>
        <w:t xml:space="preserve">. </w:t>
      </w:r>
      <w:r w:rsidRPr="0093066A">
        <w:rPr>
          <w:rFonts w:ascii="Times New Roman" w:hAnsi="Times New Roman" w:cs="Times New Roman"/>
          <w:sz w:val="24"/>
          <w:szCs w:val="24"/>
        </w:rPr>
        <w:t xml:space="preserve">Los estudiantes del tercer año de la Licenciatura en Educación. Lenguas Extranjeras. Inglés con Segunda Lengua de la Universidad Central “Marta Abreu” de Las Villas han </w:t>
      </w:r>
      <w:r w:rsidR="001E3D14" w:rsidRPr="0093066A">
        <w:rPr>
          <w:rFonts w:ascii="Times New Roman" w:hAnsi="Times New Roman" w:cs="Times New Roman"/>
          <w:sz w:val="24"/>
          <w:szCs w:val="24"/>
        </w:rPr>
        <w:t>solicitado a sus profesores niveles de ayuda que los auxilien en el estudio independiente que requiere la modalidad a distancia, completamente nueva para ellos y difícil de realizar sin tener el entorno educativo acostumbrado, sobre todo la presencia del profesor</w:t>
      </w:r>
      <w:r w:rsidRPr="0093066A">
        <w:rPr>
          <w:rFonts w:ascii="Times New Roman" w:hAnsi="Times New Roman" w:cs="Times New Roman"/>
          <w:sz w:val="24"/>
          <w:szCs w:val="24"/>
        </w:rPr>
        <w:t xml:space="preserve">. </w:t>
      </w:r>
      <w:r w:rsidR="001E3D14" w:rsidRPr="0093066A">
        <w:rPr>
          <w:rFonts w:ascii="Times New Roman" w:hAnsi="Times New Roman" w:cs="Times New Roman"/>
          <w:sz w:val="24"/>
          <w:szCs w:val="24"/>
        </w:rPr>
        <w:t xml:space="preserve">Se trabajó la investigación </w:t>
      </w:r>
      <w:r w:rsidR="001E3D14" w:rsidRPr="0093066A">
        <w:rPr>
          <w:rFonts w:ascii="Times New Roman" w:hAnsi="Times New Roman" w:cs="Times New Roman"/>
          <w:sz w:val="24"/>
          <w:szCs w:val="24"/>
        </w:rPr>
        <w:lastRenderedPageBreak/>
        <w:t xml:space="preserve">cualitativa, específicamente el método de investigación acción. Se utilizaron los métodos histórico - lógico, análisis – síntesis e inducción –deducción y matemáticos y/o estadísticos, así como análisis de documentos, análisis del producto de la actividad, entrevista, diario del profesor, la triangulación. El objetivo fue elaborar una alternativa para asistir a estos estudiantes en el desarrollo de habilidades receptivas en el curso optativo Práctica de laboratorio V, en la que se combinan los recursos del aula virtual con la polimedia.  Como resultado se logra de forma paulatina que los estudiantes tomen el riesgo y logren desarrollar habilidades receptivas en el idioma. </w:t>
      </w:r>
    </w:p>
    <w:p w14:paraId="2D4C4F43" w14:textId="10B6FB53" w:rsidR="001E3D14" w:rsidRPr="0093066A" w:rsidRDefault="001E3D14" w:rsidP="0093066A">
      <w:pPr>
        <w:spacing w:after="0" w:line="360" w:lineRule="auto"/>
        <w:jc w:val="both"/>
        <w:rPr>
          <w:rFonts w:ascii="Times New Roman" w:hAnsi="Times New Roman" w:cs="Times New Roman"/>
          <w:sz w:val="24"/>
          <w:szCs w:val="24"/>
        </w:rPr>
      </w:pPr>
      <w:r w:rsidRPr="0093066A">
        <w:rPr>
          <w:rFonts w:ascii="Times New Roman" w:hAnsi="Times New Roman" w:cs="Times New Roman"/>
          <w:b/>
          <w:sz w:val="24"/>
          <w:szCs w:val="24"/>
        </w:rPr>
        <w:t>Palabras Clave:</w:t>
      </w:r>
      <w:r w:rsidRPr="0093066A">
        <w:rPr>
          <w:rFonts w:ascii="Times New Roman" w:hAnsi="Times New Roman" w:cs="Times New Roman"/>
          <w:sz w:val="24"/>
          <w:szCs w:val="24"/>
        </w:rPr>
        <w:t xml:space="preserve"> </w:t>
      </w:r>
      <w:r w:rsidR="00EA02FA" w:rsidRPr="0093066A">
        <w:rPr>
          <w:rFonts w:ascii="Times New Roman" w:hAnsi="Times New Roman" w:cs="Times New Roman"/>
          <w:sz w:val="24"/>
          <w:szCs w:val="24"/>
        </w:rPr>
        <w:t xml:space="preserve">Educación a Distancia; </w:t>
      </w:r>
      <w:r w:rsidRPr="0093066A">
        <w:rPr>
          <w:rFonts w:ascii="Times New Roman" w:hAnsi="Times New Roman" w:cs="Times New Roman"/>
          <w:sz w:val="24"/>
          <w:szCs w:val="24"/>
        </w:rPr>
        <w:t xml:space="preserve">Entornos Virtuales; Habilidades </w:t>
      </w:r>
      <w:r w:rsidR="00EA02FA" w:rsidRPr="0093066A">
        <w:rPr>
          <w:rFonts w:ascii="Times New Roman" w:hAnsi="Times New Roman" w:cs="Times New Roman"/>
          <w:sz w:val="24"/>
          <w:szCs w:val="24"/>
        </w:rPr>
        <w:t xml:space="preserve">Receptivas; Investigación Acción; Proceso de Enseñanza Aprendizaje. </w:t>
      </w:r>
    </w:p>
    <w:p w14:paraId="13C8F00F" w14:textId="37F03FCD" w:rsidR="009061A5" w:rsidRPr="0093066A" w:rsidRDefault="009061A5" w:rsidP="0093066A">
      <w:pPr>
        <w:spacing w:after="0" w:line="360" w:lineRule="auto"/>
        <w:jc w:val="both"/>
        <w:rPr>
          <w:rFonts w:ascii="Times New Roman" w:hAnsi="Times New Roman" w:cs="Times New Roman"/>
          <w:sz w:val="24"/>
          <w:szCs w:val="24"/>
          <w:lang w:val="en-US"/>
        </w:rPr>
      </w:pPr>
      <w:r w:rsidRPr="0093066A">
        <w:rPr>
          <w:rFonts w:ascii="Times New Roman" w:hAnsi="Times New Roman" w:cs="Times New Roman"/>
          <w:b/>
          <w:i/>
          <w:sz w:val="24"/>
          <w:szCs w:val="24"/>
          <w:lang w:val="en-US"/>
        </w:rPr>
        <w:t>Abstract:</w:t>
      </w:r>
      <w:r w:rsidRPr="0093066A">
        <w:rPr>
          <w:rFonts w:ascii="Times New Roman" w:hAnsi="Times New Roman" w:cs="Times New Roman"/>
          <w:sz w:val="24"/>
          <w:szCs w:val="24"/>
          <w:lang w:val="en-US"/>
        </w:rPr>
        <w:t xml:space="preserve"> </w:t>
      </w:r>
    </w:p>
    <w:p w14:paraId="00DCFB46" w14:textId="37E85C96" w:rsidR="009061A5" w:rsidRPr="0093066A" w:rsidRDefault="0093066A" w:rsidP="0093066A">
      <w:pPr>
        <w:spacing w:after="0" w:line="360" w:lineRule="auto"/>
        <w:jc w:val="both"/>
        <w:rPr>
          <w:rFonts w:ascii="Times New Roman" w:hAnsi="Times New Roman" w:cs="Times New Roman"/>
          <w:sz w:val="24"/>
          <w:szCs w:val="24"/>
          <w:lang w:val="en-US"/>
        </w:rPr>
      </w:pPr>
      <w:r w:rsidRPr="0093066A">
        <w:rPr>
          <w:rFonts w:ascii="Times New Roman" w:hAnsi="Times New Roman" w:cs="Times New Roman"/>
          <w:sz w:val="24"/>
          <w:szCs w:val="24"/>
          <w:lang w:val="en-US"/>
        </w:rPr>
        <w:t>The teaching-learning process through virtual environments reached Cuban university professors in the stage of the COVID-19 pandemic to stay. The geographical situation of the Island makes it vulnerable to different natural phenomena that have repeatedly affected the continuity of education in normal educational contexts. The virtual classroom is the way used to replace the presence of the teacher and give continuity to the teaching and learning process. Students of the third year of the Foreign Language Teacher Education Program at  Universidad Central "Marta Abreu" de Las Villas have asked their teachers levels of help to help them in the independent study required by the distance modality, completely new for them and difficult to carry out without having the educational environment accustomed, especially the presence of the teacher. Qualitative research was carried out, specifically the action research method. The historical - logical, analysis - synthesis and induction - deduction and mathematical and / or statistical methods were used, as well as document analysis, activity product analysis, interview, teacher's diary, triangulation. The objective was to develop an alternative to assist these students in the development of receptive skills in the elective course Laboratory Practice V, in which the resources of the virtual classroom are combined with the polimedia. As a result, students gradually take the risk and develop receptive skills in the language.</w:t>
      </w:r>
    </w:p>
    <w:p w14:paraId="38A04FCC" w14:textId="16CC7910" w:rsidR="009061A5" w:rsidRPr="0093066A" w:rsidRDefault="009061A5" w:rsidP="0093066A">
      <w:pPr>
        <w:spacing w:after="0" w:line="360" w:lineRule="auto"/>
        <w:jc w:val="both"/>
        <w:rPr>
          <w:rFonts w:ascii="Times New Roman" w:hAnsi="Times New Roman" w:cs="Times New Roman"/>
          <w:sz w:val="24"/>
          <w:szCs w:val="24"/>
        </w:rPr>
      </w:pPr>
      <w:r w:rsidRPr="0093066A">
        <w:rPr>
          <w:rFonts w:ascii="Times New Roman" w:hAnsi="Times New Roman" w:cs="Times New Roman"/>
          <w:b/>
          <w:i/>
          <w:sz w:val="24"/>
          <w:szCs w:val="24"/>
        </w:rPr>
        <w:t>Keywords:</w:t>
      </w:r>
      <w:r w:rsidRPr="0093066A">
        <w:rPr>
          <w:rFonts w:ascii="Times New Roman" w:hAnsi="Times New Roman" w:cs="Times New Roman"/>
          <w:sz w:val="24"/>
          <w:szCs w:val="24"/>
        </w:rPr>
        <w:t xml:space="preserve"> </w:t>
      </w:r>
    </w:p>
    <w:p w14:paraId="792214C2" w14:textId="16F5EC61" w:rsidR="00A21A1F" w:rsidRPr="0093066A" w:rsidRDefault="0093066A" w:rsidP="0093066A">
      <w:pPr>
        <w:spacing w:after="0" w:line="360" w:lineRule="auto"/>
        <w:jc w:val="both"/>
        <w:rPr>
          <w:rFonts w:ascii="Times New Roman" w:hAnsi="Times New Roman" w:cs="Times New Roman"/>
          <w:sz w:val="24"/>
          <w:szCs w:val="24"/>
          <w:lang w:val="en-US"/>
        </w:rPr>
      </w:pPr>
      <w:r w:rsidRPr="0093066A">
        <w:rPr>
          <w:rFonts w:ascii="Times New Roman" w:hAnsi="Times New Roman" w:cs="Times New Roman"/>
          <w:sz w:val="24"/>
          <w:szCs w:val="24"/>
          <w:lang w:val="en-US"/>
        </w:rPr>
        <w:t>Long distance education; Virtual Environments; Receptive Skills; Investigation action; Teaching-Learning Process.</w:t>
      </w:r>
    </w:p>
    <w:p w14:paraId="2B833F01" w14:textId="77777777" w:rsidR="00A21A1F" w:rsidRPr="0093066A" w:rsidRDefault="00A21A1F" w:rsidP="0093066A">
      <w:pPr>
        <w:spacing w:after="0" w:line="360" w:lineRule="auto"/>
        <w:jc w:val="both"/>
        <w:rPr>
          <w:rFonts w:ascii="Times New Roman" w:hAnsi="Times New Roman" w:cs="Times New Roman"/>
          <w:b/>
          <w:sz w:val="24"/>
          <w:szCs w:val="24"/>
        </w:rPr>
      </w:pPr>
      <w:r w:rsidRPr="0093066A">
        <w:rPr>
          <w:rFonts w:ascii="Times New Roman" w:hAnsi="Times New Roman" w:cs="Times New Roman"/>
          <w:b/>
          <w:sz w:val="24"/>
          <w:szCs w:val="24"/>
        </w:rPr>
        <w:t>1. Introducción</w:t>
      </w:r>
    </w:p>
    <w:p w14:paraId="3B5BB7F3" w14:textId="77777777" w:rsidR="00EA02FA" w:rsidRPr="0093066A" w:rsidRDefault="00EA02FA" w:rsidP="0093066A">
      <w:pPr>
        <w:spacing w:line="360" w:lineRule="auto"/>
        <w:jc w:val="both"/>
        <w:rPr>
          <w:rFonts w:ascii="Times New Roman" w:eastAsia="Times New Roman" w:hAnsi="Times New Roman" w:cs="Times New Roman"/>
          <w:bCs/>
          <w:sz w:val="24"/>
          <w:szCs w:val="24"/>
          <w:lang w:eastAsia="zh-CN"/>
        </w:rPr>
      </w:pPr>
      <w:r w:rsidRPr="0093066A">
        <w:rPr>
          <w:rStyle w:val="Hyperlink"/>
          <w:rFonts w:ascii="Times New Roman" w:hAnsi="Times New Roman" w:cs="Times New Roman"/>
          <w:color w:val="auto"/>
          <w:sz w:val="24"/>
          <w:szCs w:val="24"/>
          <w:u w:val="none"/>
        </w:rPr>
        <w:lastRenderedPageBreak/>
        <w:t>La situación epidemiológica a nivel mundial y particularmente en Cuba durante los años 2020 y 2021</w:t>
      </w:r>
      <w:r w:rsidRPr="0093066A">
        <w:rPr>
          <w:rFonts w:ascii="Times New Roman" w:hAnsi="Times New Roman" w:cs="Times New Roman"/>
          <w:sz w:val="24"/>
          <w:szCs w:val="24"/>
        </w:rPr>
        <w:t xml:space="preserve"> </w:t>
      </w:r>
      <w:r w:rsidRPr="0093066A">
        <w:rPr>
          <w:rStyle w:val="Hyperlink"/>
          <w:rFonts w:ascii="Times New Roman" w:hAnsi="Times New Roman" w:cs="Times New Roman"/>
          <w:color w:val="auto"/>
          <w:sz w:val="24"/>
          <w:szCs w:val="24"/>
          <w:u w:val="none"/>
        </w:rPr>
        <w:t xml:space="preserve">causada por la enfermedad infecciosa Covid-19, obligó al sistema de educación a suspender las actividades docentes presenciales en las diferentes </w:t>
      </w:r>
      <w:r w:rsidRPr="0093066A">
        <w:rPr>
          <w:rFonts w:ascii="Times New Roman" w:eastAsia="Times New Roman" w:hAnsi="Times New Roman" w:cs="Times New Roman"/>
          <w:bCs/>
          <w:sz w:val="24"/>
          <w:szCs w:val="24"/>
          <w:lang w:eastAsia="zh-CN"/>
        </w:rPr>
        <w:t xml:space="preserve">instituciones educativas para evitar la expansión del virus.   </w:t>
      </w:r>
    </w:p>
    <w:p w14:paraId="48ACC2B6" w14:textId="77777777" w:rsidR="00EA02FA" w:rsidRPr="0093066A" w:rsidRDefault="00EA02FA" w:rsidP="0093066A">
      <w:pPr>
        <w:spacing w:line="360" w:lineRule="auto"/>
        <w:jc w:val="both"/>
        <w:rPr>
          <w:rStyle w:val="Hyperlink"/>
          <w:rFonts w:ascii="Times New Roman" w:hAnsi="Times New Roman" w:cs="Times New Roman"/>
          <w:color w:val="auto"/>
          <w:sz w:val="24"/>
          <w:szCs w:val="24"/>
          <w:u w:val="none"/>
        </w:rPr>
      </w:pPr>
      <w:r w:rsidRPr="0093066A">
        <w:rPr>
          <w:rStyle w:val="Hyperlink"/>
          <w:rFonts w:ascii="Times New Roman" w:hAnsi="Times New Roman" w:cs="Times New Roman"/>
          <w:color w:val="auto"/>
          <w:sz w:val="24"/>
          <w:szCs w:val="24"/>
          <w:u w:val="none"/>
        </w:rPr>
        <w:t>Todas las educaciones utilizaron diferentes estrategias para dar continuidad al curso escolar, en las que predominó el uso de las tecnologías de la información y las comunicaciones (Tics). La Educación Superior siguió la modalidad a distancia con el uso de entornos virtuales de aprendizaje, específicamente el aula virtual.</w:t>
      </w:r>
    </w:p>
    <w:p w14:paraId="26B6AD5D" w14:textId="62A6306A" w:rsidR="00EA02FA" w:rsidRPr="0093066A" w:rsidRDefault="00EA02FA" w:rsidP="0093066A">
      <w:pPr>
        <w:spacing w:line="360" w:lineRule="auto"/>
        <w:jc w:val="both"/>
        <w:rPr>
          <w:rStyle w:val="Hyperlink"/>
          <w:rFonts w:ascii="Times New Roman" w:hAnsi="Times New Roman" w:cs="Times New Roman"/>
          <w:color w:val="auto"/>
          <w:sz w:val="24"/>
          <w:szCs w:val="24"/>
          <w:u w:val="none"/>
        </w:rPr>
      </w:pPr>
      <w:r w:rsidRPr="0093066A">
        <w:rPr>
          <w:rStyle w:val="Hyperlink"/>
          <w:rFonts w:ascii="Times New Roman" w:hAnsi="Times New Roman" w:cs="Times New Roman"/>
          <w:color w:val="auto"/>
          <w:sz w:val="24"/>
          <w:szCs w:val="24"/>
          <w:u w:val="none"/>
        </w:rPr>
        <w:t>El cambio a una educación a distancia ha sido una emergencia a nivel mundial. De ahí que el uso de las tecnologías de la información y las comunicaciones haya sido un imperativo. No obstante, el proceso de enseñanza aprendizaje a través de entornos virtuales llegó a los profesores universitarios cubanos para quedarse. La situación geográfica de la isla la hace vulnerable a diferentes fenómenos naturales que han afectado la continuidad de la educación en contextos educativos normales reiteradamente. El aula virtual es la vía para sustituir la presencia del profesor y dar continuidad al proceso de enseñanza y aprendizaje.</w:t>
      </w:r>
    </w:p>
    <w:p w14:paraId="49259C2E" w14:textId="77777777" w:rsidR="00EA02FA" w:rsidRPr="0093066A" w:rsidRDefault="00EA02FA" w:rsidP="0093066A">
      <w:pPr>
        <w:spacing w:line="360" w:lineRule="auto"/>
        <w:jc w:val="both"/>
        <w:rPr>
          <w:rStyle w:val="Hyperlink"/>
          <w:rFonts w:ascii="Times New Roman" w:hAnsi="Times New Roman" w:cs="Times New Roman"/>
          <w:color w:val="auto"/>
          <w:sz w:val="24"/>
          <w:szCs w:val="24"/>
          <w:u w:val="none"/>
        </w:rPr>
      </w:pPr>
      <w:r w:rsidRPr="0093066A">
        <w:rPr>
          <w:rStyle w:val="Hyperlink"/>
          <w:rFonts w:ascii="Times New Roman" w:hAnsi="Times New Roman" w:cs="Times New Roman"/>
          <w:color w:val="auto"/>
          <w:sz w:val="24"/>
          <w:szCs w:val="24"/>
          <w:u w:val="none"/>
        </w:rPr>
        <w:t>La introducción de una enseñanza a través de entornos virtuales ha causado importantes cambios metodológicos en las diferentes disciplinas, que han contribuido a un aprendizaje más significativo y centrado en el estudiante.</w:t>
      </w:r>
    </w:p>
    <w:p w14:paraId="42E570EB" w14:textId="77777777" w:rsidR="00EA02FA" w:rsidRPr="0093066A" w:rsidRDefault="00EA02FA" w:rsidP="0093066A">
      <w:pPr>
        <w:spacing w:line="360" w:lineRule="auto"/>
        <w:jc w:val="both"/>
        <w:rPr>
          <w:rFonts w:ascii="Times New Roman" w:eastAsia="Times New Roman" w:hAnsi="Times New Roman" w:cs="Times New Roman"/>
          <w:bCs/>
          <w:color w:val="000000"/>
          <w:sz w:val="24"/>
          <w:szCs w:val="24"/>
          <w:lang w:eastAsia="zh-CN"/>
        </w:rPr>
      </w:pPr>
      <w:r w:rsidRPr="0093066A">
        <w:rPr>
          <w:rStyle w:val="Hyperlink"/>
          <w:rFonts w:ascii="Times New Roman" w:hAnsi="Times New Roman" w:cs="Times New Roman"/>
          <w:sz w:val="24"/>
          <w:szCs w:val="24"/>
        </w:rPr>
        <w:t xml:space="preserve"> </w:t>
      </w:r>
      <w:r w:rsidRPr="0093066A">
        <w:rPr>
          <w:rFonts w:ascii="Times New Roman" w:eastAsia="Times New Roman" w:hAnsi="Times New Roman" w:cs="Times New Roman"/>
          <w:bCs/>
          <w:color w:val="000000"/>
          <w:sz w:val="24"/>
          <w:szCs w:val="24"/>
          <w:lang w:eastAsia="zh-CN"/>
        </w:rPr>
        <w:t xml:space="preserve"> El cambio de la enseñanza presencial a la modalidad a distancia ha sido, tanto para profesores como alumnos de lenguas extranjeras, un cambio violento.  Para los estudiantes, de un proceso de enseñanza aprendizaje guiado por el docente y acompañado de sus compañeros de aula, cambia a un proceso mediado por las tecnologías y basado en el estudio independiente. Esto implica cambios en el contexto educativo, desarrollo de habilidades en el uso de las Tics, y en el uso de una metodología diferente para el aprendizaje.</w:t>
      </w:r>
    </w:p>
    <w:p w14:paraId="7729C9E6" w14:textId="77777777" w:rsidR="00EA02FA" w:rsidRPr="0093066A" w:rsidRDefault="00EA02FA" w:rsidP="0093066A">
      <w:pPr>
        <w:spacing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Para el docente, acostumbrado a la enseñanza presencial donde la impartición de contenidos ha estado acompañada por el lenguaje no verbal, la interacción profesor-alumno, la observación sistemática de sus alumnos para conocer si realmente están motivados, si están entendiendo, etc., ha tenido que, primero, preocuparse por el </w:t>
      </w:r>
      <w:r w:rsidRPr="0093066A">
        <w:rPr>
          <w:rFonts w:ascii="Times New Roman" w:eastAsia="Times New Roman" w:hAnsi="Times New Roman" w:cs="Times New Roman"/>
          <w:bCs/>
          <w:color w:val="000000"/>
          <w:sz w:val="24"/>
          <w:szCs w:val="24"/>
          <w:lang w:eastAsia="zh-CN"/>
        </w:rPr>
        <w:lastRenderedPageBreak/>
        <w:t xml:space="preserve">desarrollo de sus habilidades informáticas y entonces, diseñar un aula virtual para un alumno que trabajará de forma independiente y al que debe  educar para que pueda explotarla en beneficio de su formación docente, proporcionándole todas las herramientas necesarias para realizar las actividades elaboradas.  </w:t>
      </w:r>
    </w:p>
    <w:p w14:paraId="1933774A" w14:textId="780FFDC2" w:rsidR="00EA02FA" w:rsidRPr="0093066A" w:rsidRDefault="00EA02FA" w:rsidP="0093066A">
      <w:pPr>
        <w:spacing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FF0000"/>
          <w:sz w:val="24"/>
          <w:szCs w:val="24"/>
          <w:lang w:eastAsia="zh-CN"/>
        </w:rPr>
        <w:t xml:space="preserve"> </w:t>
      </w:r>
      <w:r w:rsidRPr="0093066A">
        <w:rPr>
          <w:rFonts w:ascii="Times New Roman" w:eastAsia="Times New Roman" w:hAnsi="Times New Roman" w:cs="Times New Roman"/>
          <w:bCs/>
          <w:color w:val="000000"/>
          <w:sz w:val="24"/>
          <w:szCs w:val="24"/>
          <w:lang w:eastAsia="zh-CN"/>
        </w:rPr>
        <w:t>Los estudiantes del tercer año del curso diurno de la Carrera Licenciatura en Educación. Lenguas Extranjeras. Inglés con Segunda Lengua de la Universidad Central “Marta Abreu” de Las Villas tuvieron dificultades en la realización de las actividades diseñadas para el desarrollo de las habilidades receptivas orientadas en el aula virtual del Curso Optativo Práctica de Laboratorio V. En una entrevista grupal, estos alumnos sugirieron la inclusión de recursos que contribuyeran al mejor desarrollo de estas habilidades.</w:t>
      </w:r>
    </w:p>
    <w:p w14:paraId="667419BD" w14:textId="77777777" w:rsidR="00EA02FA" w:rsidRPr="0093066A" w:rsidRDefault="00EA02FA" w:rsidP="0093066A">
      <w:pPr>
        <w:spacing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 En la búsqueda de una vía que diera respuesta a las necesidades de los estudiantes, los autores encontraron una vasta información sobre el </w:t>
      </w:r>
      <w:r w:rsidRPr="0093066A">
        <w:rPr>
          <w:rFonts w:ascii="Times New Roman" w:eastAsia="Times New Roman" w:hAnsi="Times New Roman" w:cs="Times New Roman"/>
          <w:bCs/>
          <w:i/>
          <w:iCs/>
          <w:color w:val="000000"/>
          <w:sz w:val="24"/>
          <w:szCs w:val="24"/>
          <w:lang w:eastAsia="zh-CN"/>
        </w:rPr>
        <w:t>blended learning</w:t>
      </w:r>
      <w:r w:rsidRPr="0093066A">
        <w:rPr>
          <w:rFonts w:ascii="Times New Roman" w:eastAsia="Times New Roman" w:hAnsi="Times New Roman" w:cs="Times New Roman"/>
          <w:bCs/>
          <w:color w:val="000000"/>
          <w:sz w:val="24"/>
          <w:szCs w:val="24"/>
          <w:lang w:eastAsia="zh-CN"/>
        </w:rPr>
        <w:t>, y optan por él como posible solución: educación presencial combinada con aula virtual y la polimedia.</w:t>
      </w:r>
    </w:p>
    <w:p w14:paraId="0F0C48EC" w14:textId="77777777" w:rsidR="00EA02FA" w:rsidRPr="0093066A" w:rsidRDefault="00EA02FA" w:rsidP="0093066A">
      <w:pPr>
        <w:spacing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En los antecedente  del uso del </w:t>
      </w:r>
      <w:r w:rsidRPr="0093066A">
        <w:rPr>
          <w:rFonts w:ascii="Times New Roman" w:eastAsia="Times New Roman" w:hAnsi="Times New Roman" w:cs="Times New Roman"/>
          <w:bCs/>
          <w:i/>
          <w:iCs/>
          <w:color w:val="000000"/>
          <w:sz w:val="24"/>
          <w:szCs w:val="24"/>
          <w:lang w:eastAsia="zh-CN"/>
        </w:rPr>
        <w:t>blended learning</w:t>
      </w:r>
      <w:r w:rsidRPr="0093066A">
        <w:rPr>
          <w:rFonts w:ascii="Times New Roman" w:eastAsia="Times New Roman" w:hAnsi="Times New Roman" w:cs="Times New Roman"/>
          <w:bCs/>
          <w:color w:val="000000"/>
          <w:sz w:val="24"/>
          <w:szCs w:val="24"/>
          <w:lang w:eastAsia="zh-CN"/>
        </w:rPr>
        <w:t xml:space="preserve"> en el proceso de enseñanza aprendizaje de un idioma extranjero, los autores  analizaron  trabajos escritos por Calderón y Córdoba (2020) quienes hacen una revisión sistemática del término en la literatura; Zambrano y  Genny  (2018) explican la influencia de este tipo de enseñanza en el PEA del inglés en una comunidad educativa en Ecuador; Abaunza (2017)  realizó un estudio de caso sobre los entornos de aprendizaje híbridos en los colegios colombianos en contextos vulnerables; sin embargo, no se encontraron referencias sobre su uso en la enseñanza del inglés como lengua extranjera en Cuba.</w:t>
      </w:r>
    </w:p>
    <w:p w14:paraId="6556305E" w14:textId="430E905A" w:rsidR="00EA02FA" w:rsidRPr="0093066A" w:rsidRDefault="00EA02FA" w:rsidP="0093066A">
      <w:pPr>
        <w:spacing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Contreras, González y Fuentes (2011) definen el </w:t>
      </w:r>
      <w:r w:rsidRPr="0093066A">
        <w:rPr>
          <w:rFonts w:ascii="Times New Roman" w:eastAsia="Times New Roman" w:hAnsi="Times New Roman" w:cs="Times New Roman"/>
          <w:bCs/>
          <w:i/>
          <w:iCs/>
          <w:color w:val="000000"/>
          <w:sz w:val="24"/>
          <w:szCs w:val="24"/>
          <w:lang w:eastAsia="zh-CN"/>
        </w:rPr>
        <w:t>b-learning</w:t>
      </w:r>
      <w:r w:rsidRPr="0093066A">
        <w:rPr>
          <w:rFonts w:ascii="Times New Roman" w:eastAsia="Times New Roman" w:hAnsi="Times New Roman" w:cs="Times New Roman"/>
          <w:bCs/>
          <w:color w:val="000000"/>
          <w:sz w:val="24"/>
          <w:szCs w:val="24"/>
          <w:lang w:eastAsia="zh-CN"/>
        </w:rPr>
        <w:t xml:space="preserve"> como “aprendizaje mezclado, aprendizaje mixto o aprendizaje combinado, y representa una forma de enseñanza que combina las actividades presenciales tradicionales con actividades de un curso de educación a distancia, con recursos tecnológicos de por medio” (p. 152).</w:t>
      </w:r>
    </w:p>
    <w:p w14:paraId="368A6D8D" w14:textId="77777777" w:rsidR="00EA02FA" w:rsidRPr="0093066A" w:rsidRDefault="00EA02FA" w:rsidP="0093066A">
      <w:pPr>
        <w:spacing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Graham (citado en Salinas, De Benito y Pérez, 2018) confirman que “El desarrollo del </w:t>
      </w:r>
      <w:r w:rsidRPr="0093066A">
        <w:rPr>
          <w:rFonts w:ascii="Times New Roman" w:eastAsia="Times New Roman" w:hAnsi="Times New Roman" w:cs="Times New Roman"/>
          <w:bCs/>
          <w:i/>
          <w:iCs/>
          <w:color w:val="000000"/>
          <w:sz w:val="24"/>
          <w:szCs w:val="24"/>
          <w:lang w:eastAsia="zh-CN"/>
        </w:rPr>
        <w:t>b-learning</w:t>
      </w:r>
      <w:r w:rsidRPr="0093066A">
        <w:rPr>
          <w:rFonts w:ascii="Times New Roman" w:eastAsia="Times New Roman" w:hAnsi="Times New Roman" w:cs="Times New Roman"/>
          <w:bCs/>
          <w:color w:val="000000"/>
          <w:sz w:val="24"/>
          <w:szCs w:val="24"/>
          <w:lang w:eastAsia="zh-CN"/>
        </w:rPr>
        <w:t xml:space="preserve"> ha respondido a criterios de mejora educativa y criterios económicos” Destacan tres motivos por los que se llega a modelos de </w:t>
      </w:r>
      <w:r w:rsidRPr="0093066A">
        <w:rPr>
          <w:rFonts w:ascii="Times New Roman" w:eastAsia="Times New Roman" w:hAnsi="Times New Roman" w:cs="Times New Roman"/>
          <w:bCs/>
          <w:i/>
          <w:iCs/>
          <w:color w:val="000000"/>
          <w:sz w:val="24"/>
          <w:szCs w:val="24"/>
          <w:lang w:eastAsia="zh-CN"/>
        </w:rPr>
        <w:t>b-learning</w:t>
      </w:r>
      <w:r w:rsidRPr="0093066A">
        <w:rPr>
          <w:rFonts w:ascii="Times New Roman" w:eastAsia="Times New Roman" w:hAnsi="Times New Roman" w:cs="Times New Roman"/>
          <w:bCs/>
          <w:color w:val="000000"/>
          <w:sz w:val="24"/>
          <w:szCs w:val="24"/>
          <w:lang w:eastAsia="zh-CN"/>
        </w:rPr>
        <w:t>, el primero, mejorar la educación, segundo, incrementar el acceso y flexibilidad y tercero incrementar la relación coste- eficacia “(p.199).</w:t>
      </w:r>
    </w:p>
    <w:p w14:paraId="7799872C" w14:textId="77777777" w:rsidR="00EA02FA" w:rsidRPr="0093066A" w:rsidRDefault="00EA02FA" w:rsidP="0093066A">
      <w:pPr>
        <w:spacing w:line="360" w:lineRule="auto"/>
        <w:jc w:val="both"/>
        <w:rPr>
          <w:rFonts w:ascii="Times New Roman" w:eastAsia="Times New Roman" w:hAnsi="Times New Roman" w:cs="Times New Roman"/>
          <w:bCs/>
          <w:color w:val="000000"/>
          <w:sz w:val="24"/>
          <w:szCs w:val="24"/>
          <w:lang w:val="en-US" w:eastAsia="zh-CN"/>
        </w:rPr>
      </w:pPr>
      <w:r w:rsidRPr="0093066A">
        <w:rPr>
          <w:rFonts w:ascii="Times New Roman" w:eastAsia="Times New Roman" w:hAnsi="Times New Roman" w:cs="Times New Roman"/>
          <w:bCs/>
          <w:color w:val="000000"/>
          <w:sz w:val="24"/>
          <w:szCs w:val="24"/>
          <w:lang w:eastAsia="zh-CN"/>
        </w:rPr>
        <w:lastRenderedPageBreak/>
        <w:t xml:space="preserve"> Islas (citada por Vásquez et al. 2018) comenta que a partir de su investigación conoce que “el </w:t>
      </w:r>
      <w:r w:rsidRPr="0093066A">
        <w:rPr>
          <w:rFonts w:ascii="Times New Roman" w:eastAsia="Times New Roman" w:hAnsi="Times New Roman" w:cs="Times New Roman"/>
          <w:bCs/>
          <w:i/>
          <w:iCs/>
          <w:color w:val="000000"/>
          <w:sz w:val="24"/>
          <w:szCs w:val="24"/>
          <w:lang w:eastAsia="zh-CN"/>
        </w:rPr>
        <w:t>b-learning</w:t>
      </w:r>
      <w:r w:rsidRPr="0093066A">
        <w:rPr>
          <w:rFonts w:ascii="Times New Roman" w:eastAsia="Times New Roman" w:hAnsi="Times New Roman" w:cs="Times New Roman"/>
          <w:bCs/>
          <w:color w:val="000000"/>
          <w:sz w:val="24"/>
          <w:szCs w:val="24"/>
          <w:lang w:eastAsia="zh-CN"/>
        </w:rPr>
        <w:t xml:space="preserve"> tiene ventajas para el estudiante porque le permite el uso de diferentes estrategias en pos de la adquisición y aplicación de sus conocimientos, y que el rol del profesor es apoyarlo en la selección de los temas, los métodos, estrategias, etc. </w:t>
      </w:r>
      <w:r w:rsidRPr="0093066A">
        <w:rPr>
          <w:rFonts w:ascii="Times New Roman" w:eastAsia="Times New Roman" w:hAnsi="Times New Roman" w:cs="Times New Roman"/>
          <w:bCs/>
          <w:color w:val="000000"/>
          <w:sz w:val="24"/>
          <w:szCs w:val="24"/>
          <w:lang w:val="en-US" w:eastAsia="zh-CN"/>
        </w:rPr>
        <w:t>(p. 1-16).</w:t>
      </w:r>
    </w:p>
    <w:p w14:paraId="57E391BA" w14:textId="77777777" w:rsidR="00EA02FA" w:rsidRPr="0093066A" w:rsidRDefault="00EA02FA" w:rsidP="0093066A">
      <w:pPr>
        <w:spacing w:line="360" w:lineRule="auto"/>
        <w:jc w:val="both"/>
        <w:rPr>
          <w:rFonts w:ascii="Times New Roman" w:eastAsia="Times New Roman" w:hAnsi="Times New Roman" w:cs="Times New Roman"/>
          <w:bCs/>
          <w:color w:val="000000"/>
          <w:sz w:val="24"/>
          <w:szCs w:val="24"/>
          <w:lang w:val="en-US" w:eastAsia="zh-CN"/>
        </w:rPr>
      </w:pPr>
      <w:r w:rsidRPr="0093066A">
        <w:rPr>
          <w:rFonts w:ascii="Times New Roman" w:eastAsia="Times New Roman" w:hAnsi="Times New Roman" w:cs="Times New Roman"/>
          <w:bCs/>
          <w:color w:val="000000"/>
          <w:sz w:val="24"/>
          <w:szCs w:val="24"/>
          <w:lang w:val="en-US" w:eastAsia="zh-CN"/>
        </w:rPr>
        <w:t xml:space="preserve">Por su parte </w:t>
      </w:r>
      <w:r w:rsidRPr="0093066A">
        <w:rPr>
          <w:rFonts w:ascii="Times New Roman" w:hAnsi="Times New Roman" w:cs="Times New Roman"/>
          <w:sz w:val="24"/>
          <w:szCs w:val="24"/>
          <w:lang w:val="en-US"/>
        </w:rPr>
        <w:t>Alizadeh</w:t>
      </w:r>
      <w:r w:rsidRPr="0093066A">
        <w:rPr>
          <w:rFonts w:ascii="Times New Roman" w:eastAsia="Times New Roman" w:hAnsi="Times New Roman" w:cs="Times New Roman"/>
          <w:bCs/>
          <w:color w:val="000000"/>
          <w:sz w:val="24"/>
          <w:szCs w:val="24"/>
          <w:lang w:val="en-US" w:eastAsia="zh-CN"/>
        </w:rPr>
        <w:t xml:space="preserve"> (2019) añade que </w:t>
      </w:r>
      <w:r w:rsidRPr="0093066A">
        <w:rPr>
          <w:rFonts w:ascii="Times New Roman" w:eastAsia="Times New Roman" w:hAnsi="Times New Roman" w:cs="Times New Roman"/>
          <w:bCs/>
          <w:i/>
          <w:iCs/>
          <w:color w:val="000000"/>
          <w:sz w:val="24"/>
          <w:szCs w:val="24"/>
          <w:lang w:val="en-US" w:eastAsia="zh-CN"/>
        </w:rPr>
        <w:t>“The most widely recognized reason for the popularity of blended learning in the literature is that it is believed to combine the best of both worlds by mixing effective face-to-face and online learning elements, given that it is well designed”</w:t>
      </w:r>
      <w:r w:rsidRPr="0093066A">
        <w:rPr>
          <w:rFonts w:ascii="Times New Roman" w:eastAsia="Times New Roman" w:hAnsi="Times New Roman" w:cs="Times New Roman"/>
          <w:bCs/>
          <w:color w:val="000000"/>
          <w:sz w:val="24"/>
          <w:szCs w:val="24"/>
          <w:lang w:val="en-US" w:eastAsia="zh-CN"/>
        </w:rPr>
        <w:t xml:space="preserve"> (p.37).</w:t>
      </w:r>
    </w:p>
    <w:p w14:paraId="505A7864" w14:textId="77777777" w:rsidR="00EA02FA" w:rsidRPr="0093066A" w:rsidRDefault="00EA02FA" w:rsidP="0093066A">
      <w:pPr>
        <w:spacing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En resumen, el aula o el laboratorio no son los únicos contextos de aprendizaje. Han tomado mucha fuerza los entornos de aprendizaje virtuales que constituyen una tecnología educativa nueva. El uso de las Tics en el proceso de enseñanza y aprendizaje ya forman parte del quehacer pedagógico. Su uso en las aulas y en la vida académica de estudiantes y profesores demuestra que ambos han comprendido que una de las ventajas de las Tics es mejorar y facilitar este proceso.  </w:t>
      </w:r>
    </w:p>
    <w:p w14:paraId="39C97CC7" w14:textId="11A808BA" w:rsidR="00EA02FA" w:rsidRPr="0093066A" w:rsidRDefault="00EA02FA" w:rsidP="0093066A">
      <w:pPr>
        <w:spacing w:line="360" w:lineRule="auto"/>
        <w:jc w:val="both"/>
        <w:rPr>
          <w:rFonts w:ascii="Times New Roman" w:eastAsia="Times New Roman" w:hAnsi="Times New Roman" w:cs="Times New Roman"/>
          <w:bCs/>
          <w:color w:val="000000"/>
          <w:sz w:val="24"/>
          <w:szCs w:val="24"/>
          <w:lang w:val="en-US" w:eastAsia="zh-CN"/>
        </w:rPr>
      </w:pPr>
      <w:r w:rsidRPr="0093066A">
        <w:rPr>
          <w:rFonts w:ascii="Times New Roman" w:eastAsia="Times New Roman" w:hAnsi="Times New Roman" w:cs="Times New Roman"/>
          <w:bCs/>
          <w:color w:val="000000"/>
          <w:sz w:val="24"/>
          <w:szCs w:val="24"/>
          <w:lang w:eastAsia="zh-CN"/>
        </w:rPr>
        <w:t xml:space="preserve">Oblinger, (citado </w:t>
      </w:r>
      <w:r w:rsidRPr="0093066A">
        <w:rPr>
          <w:rFonts w:ascii="Times New Roman" w:hAnsi="Times New Roman" w:cs="Times New Roman"/>
          <w:sz w:val="24"/>
          <w:szCs w:val="24"/>
        </w:rPr>
        <w:t>en Zadorozhny y Baohua,</w:t>
      </w:r>
      <w:r w:rsidRPr="0093066A">
        <w:rPr>
          <w:rFonts w:ascii="Times New Roman" w:eastAsia="Times New Roman" w:hAnsi="Times New Roman" w:cs="Times New Roman"/>
          <w:bCs/>
          <w:color w:val="000000"/>
          <w:sz w:val="24"/>
          <w:szCs w:val="24"/>
          <w:lang w:eastAsia="zh-CN"/>
        </w:rPr>
        <w:t xml:space="preserve"> 2019) afirma que en la última década con la aparición de las nuevas tecnologías y su implementación en proceso de enseñanza aprendizaje “</w:t>
      </w:r>
      <w:r w:rsidRPr="0093066A">
        <w:rPr>
          <w:rFonts w:ascii="Times New Roman" w:eastAsia="Times New Roman" w:hAnsi="Times New Roman" w:cs="Times New Roman"/>
          <w:bCs/>
          <w:i/>
          <w:color w:val="000000"/>
          <w:sz w:val="24"/>
          <w:szCs w:val="24"/>
          <w:lang w:eastAsia="zh-CN"/>
        </w:rPr>
        <w:t>the notion “learning space” is no longer limited by the size of the classroom</w:t>
      </w:r>
      <w:r w:rsidRPr="0093066A">
        <w:rPr>
          <w:rFonts w:ascii="Times New Roman" w:eastAsia="Times New Roman" w:hAnsi="Times New Roman" w:cs="Times New Roman"/>
          <w:bCs/>
          <w:color w:val="000000"/>
          <w:sz w:val="24"/>
          <w:szCs w:val="24"/>
          <w:lang w:eastAsia="zh-CN"/>
        </w:rPr>
        <w:t xml:space="preserve">. </w:t>
      </w:r>
      <w:r w:rsidRPr="0093066A">
        <w:rPr>
          <w:rFonts w:ascii="Times New Roman" w:eastAsia="Times New Roman" w:hAnsi="Times New Roman" w:cs="Times New Roman"/>
          <w:bCs/>
          <w:color w:val="000000"/>
          <w:sz w:val="24"/>
          <w:szCs w:val="24"/>
          <w:lang w:val="en-US" w:eastAsia="zh-CN"/>
        </w:rPr>
        <w:t xml:space="preserve">(350). </w:t>
      </w:r>
      <w:r w:rsidRPr="0093066A">
        <w:rPr>
          <w:rFonts w:ascii="Times New Roman" w:hAnsi="Times New Roman" w:cs="Times New Roman"/>
          <w:sz w:val="24"/>
          <w:szCs w:val="24"/>
          <w:lang w:val="en-US"/>
        </w:rPr>
        <w:t>Estos autores afirman además que</w:t>
      </w:r>
      <w:r w:rsidRPr="0093066A">
        <w:rPr>
          <w:rFonts w:ascii="Times New Roman" w:eastAsia="Times New Roman" w:hAnsi="Times New Roman" w:cs="Times New Roman"/>
          <w:bCs/>
          <w:color w:val="000000"/>
          <w:sz w:val="24"/>
          <w:szCs w:val="24"/>
          <w:lang w:val="en-US" w:eastAsia="zh-CN"/>
        </w:rPr>
        <w:t xml:space="preserve"> </w:t>
      </w:r>
      <w:r w:rsidRPr="0093066A">
        <w:rPr>
          <w:rFonts w:ascii="Times New Roman" w:eastAsia="Times New Roman" w:hAnsi="Times New Roman" w:cs="Times New Roman"/>
          <w:bCs/>
          <w:i/>
          <w:color w:val="000000"/>
          <w:sz w:val="24"/>
          <w:szCs w:val="24"/>
          <w:lang w:val="en-US" w:eastAsia="zh-CN"/>
        </w:rPr>
        <w:t>“These days, learning can take place both inside and outside the classroom, as well as in physical or virtual spaces, influencing the learning process to a greater or lesser extent”</w:t>
      </w:r>
      <w:r w:rsidRPr="0093066A">
        <w:rPr>
          <w:rFonts w:ascii="Times New Roman" w:eastAsia="Times New Roman" w:hAnsi="Times New Roman" w:cs="Times New Roman"/>
          <w:bCs/>
          <w:color w:val="000000"/>
          <w:sz w:val="24"/>
          <w:szCs w:val="24"/>
          <w:lang w:val="en-US" w:eastAsia="zh-CN"/>
        </w:rPr>
        <w:t xml:space="preserve"> (p.350).</w:t>
      </w:r>
    </w:p>
    <w:p w14:paraId="01C4C014" w14:textId="77777777" w:rsidR="00EA02FA" w:rsidRPr="0093066A" w:rsidRDefault="00EA02FA" w:rsidP="0093066A">
      <w:pPr>
        <w:spacing w:after="0" w:line="360" w:lineRule="auto"/>
        <w:jc w:val="both"/>
        <w:rPr>
          <w:rFonts w:ascii="Times New Roman" w:eastAsia="Arial" w:hAnsi="Times New Roman" w:cs="Times New Roman"/>
          <w:sz w:val="24"/>
          <w:szCs w:val="24"/>
          <w:lang w:val="es-EC"/>
        </w:rPr>
      </w:pPr>
      <w:r w:rsidRPr="0093066A">
        <w:rPr>
          <w:rFonts w:ascii="Times New Roman" w:eastAsia="Arial" w:hAnsi="Times New Roman" w:cs="Times New Roman"/>
          <w:sz w:val="24"/>
          <w:szCs w:val="24"/>
          <w:lang w:val="es-EC"/>
        </w:rPr>
        <w:t>El aula virtual, uno de los recursos utilizados en la propuesta educativa, ha sido estudiada y caracterizada por varios autores. Santibáñez (citado en Chanto, 2018) define el aula virtual como “… un complemento de una clase presencial, en donde los educandos tienen a su alcance un sistema, que permite a los mismos familiarizarse con el uso de la tecnología; brindándoles acceso a los materiales de clase desde cualquier computadora conectado a la red” (p.82).</w:t>
      </w:r>
    </w:p>
    <w:p w14:paraId="74097450" w14:textId="77777777" w:rsidR="00EA02FA" w:rsidRPr="0093066A" w:rsidRDefault="00EA02FA" w:rsidP="0093066A">
      <w:pPr>
        <w:spacing w:after="0" w:line="360" w:lineRule="auto"/>
        <w:jc w:val="both"/>
        <w:rPr>
          <w:rFonts w:ascii="Times New Roman" w:eastAsia="Arial" w:hAnsi="Times New Roman" w:cs="Times New Roman"/>
          <w:sz w:val="24"/>
          <w:szCs w:val="24"/>
          <w:lang w:val="es-EC"/>
        </w:rPr>
      </w:pPr>
      <w:r w:rsidRPr="0093066A">
        <w:rPr>
          <w:rFonts w:ascii="Times New Roman" w:eastAsia="Arial" w:hAnsi="Times New Roman" w:cs="Times New Roman"/>
          <w:sz w:val="24"/>
          <w:szCs w:val="24"/>
          <w:lang w:val="es-EC"/>
        </w:rPr>
        <w:t xml:space="preserve">Sin embargo, en el contexto descrito en este trabajo, el aula virtual es el espacio educativo en el que tiene lugar todo el proceso de enseñanza y aprendizaje sin la presencia del docente. De ahí que, se precise de la inclusión de toda la bibliografía a utilizar, de un diseño y metodología objetivamente orientadores que ayuden al estudiante a desarrollar </w:t>
      </w:r>
      <w:r w:rsidRPr="0093066A">
        <w:rPr>
          <w:rFonts w:ascii="Times New Roman" w:eastAsia="Arial" w:hAnsi="Times New Roman" w:cs="Times New Roman"/>
          <w:sz w:val="24"/>
          <w:szCs w:val="24"/>
          <w:lang w:val="es-EC"/>
        </w:rPr>
        <w:lastRenderedPageBreak/>
        <w:t>su trabajo independiente sin dificultades. “Aunque cuando nos referimos a un aula virtual ésta debería estar tan o más organizada que la clase presencial con todos sus recursos disponibles...</w:t>
      </w:r>
      <w:r w:rsidRPr="0093066A">
        <w:rPr>
          <w:rFonts w:ascii="Times New Roman" w:eastAsia="Calibri" w:hAnsi="Times New Roman" w:cs="Times New Roman"/>
          <w:sz w:val="24"/>
          <w:szCs w:val="24"/>
          <w:lang w:val="es-EC"/>
        </w:rPr>
        <w:t xml:space="preserve"> </w:t>
      </w:r>
      <w:r w:rsidRPr="0093066A">
        <w:rPr>
          <w:rFonts w:ascii="Times New Roman" w:eastAsia="Arial" w:hAnsi="Times New Roman" w:cs="Times New Roman"/>
          <w:sz w:val="24"/>
          <w:szCs w:val="24"/>
          <w:lang w:val="es-EC"/>
        </w:rPr>
        <w:t>el aula virtual es la integración organizada de muchos recursos digitales de texto, imagen, sonido y animación” (Barberá y Badia, 2005, p.3).</w:t>
      </w:r>
    </w:p>
    <w:p w14:paraId="29C011FC" w14:textId="77777777" w:rsidR="00EA02FA" w:rsidRPr="0093066A" w:rsidRDefault="00EA02FA" w:rsidP="0093066A">
      <w:pPr>
        <w:spacing w:after="0" w:line="360" w:lineRule="auto"/>
        <w:jc w:val="both"/>
        <w:rPr>
          <w:rFonts w:ascii="Times New Roman" w:eastAsia="Arial" w:hAnsi="Times New Roman" w:cs="Times New Roman"/>
          <w:sz w:val="24"/>
          <w:szCs w:val="24"/>
          <w:lang w:val="es-EC"/>
        </w:rPr>
      </w:pPr>
      <w:r w:rsidRPr="0093066A">
        <w:rPr>
          <w:rFonts w:ascii="Times New Roman" w:eastAsia="Arial" w:hAnsi="Times New Roman" w:cs="Times New Roman"/>
          <w:sz w:val="24"/>
          <w:szCs w:val="24"/>
          <w:lang w:val="es-EC"/>
        </w:rPr>
        <w:t>El docente tiene que estar preparado desde el punto de vista tecnológico y metodológico para trabajar los contenidos de su asignatura a partir de un aula virtual. “Para la adecuada realización de la enseñanza desde el aula virtual, esta cuenta con diferentes herramientas entre la cuales se encuentran: información general, documentación del curso, tareas o asignaciones, chat, correo electrónico, foros, ejercicios interactivos, cuestionarios, entre otros” (Barrera y Lugo-López, 2019, p. 184).</w:t>
      </w:r>
    </w:p>
    <w:p w14:paraId="487EB0C3" w14:textId="77777777" w:rsidR="00EA02FA" w:rsidRPr="0093066A" w:rsidRDefault="00EA02FA" w:rsidP="0093066A">
      <w:pPr>
        <w:spacing w:after="0" w:line="360" w:lineRule="auto"/>
        <w:jc w:val="both"/>
        <w:rPr>
          <w:rFonts w:ascii="Times New Roman" w:eastAsia="Arial" w:hAnsi="Times New Roman" w:cs="Times New Roman"/>
          <w:sz w:val="24"/>
          <w:szCs w:val="24"/>
          <w:lang w:val="es-EC"/>
        </w:rPr>
      </w:pPr>
      <w:r w:rsidRPr="0093066A">
        <w:rPr>
          <w:rFonts w:ascii="Times New Roman" w:eastAsia="Arial" w:hAnsi="Times New Roman" w:cs="Times New Roman"/>
          <w:sz w:val="24"/>
          <w:szCs w:val="24"/>
          <w:lang w:val="es-EC"/>
        </w:rPr>
        <w:t xml:space="preserve">El proceso de enseñanza y aprendizaje a partir del aula virtual tiene que ser significativo para el estudiante para que esta “... se convierte en una herramienta que le permite mantener una comunicación constante con el docente, además de trabajar desde su hogar de manera autónoma” (Díaz &amp; Acosta, 2018, p.275). </w:t>
      </w:r>
    </w:p>
    <w:p w14:paraId="3F4FF5DE" w14:textId="77777777" w:rsidR="00EA02FA" w:rsidRPr="0093066A" w:rsidRDefault="00EA02FA" w:rsidP="0093066A">
      <w:pPr>
        <w:spacing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Díaz y Chávez (2021) aseveran que los ambientes virtuales de aprendizaje refuerzan las ventajas de incluir la polimedia en la docencia a distancia porque consideran que “el empleo de comunicación no verbal por parte del docente, en ocasiones el estudiante aprende de mejor forma al ver al profesor impartir la clase, por tal motivo es fundamental incluir polimedia en las clases on line” (Figura 2.- Práctica video polimedia, párrafo único).</w:t>
      </w:r>
    </w:p>
    <w:p w14:paraId="799814FF" w14:textId="77777777" w:rsidR="00EA02FA" w:rsidRPr="0093066A" w:rsidRDefault="00EA02FA" w:rsidP="0093066A">
      <w:pPr>
        <w:spacing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La polimedia permite la grabación y reproducción de un contenido a través de una presentación en Power Point, medio con el que el estudiante puede trabajar tantas veces como necesite. Su uso más notable ha sido en las clases presenciales. No obstante, Infante, Santos, Muñiz y Pérez (2010) consideran que su uso más útil no es precisamente en las clases presenciales sino “en las no presenciales, donde las clases son virtuales a través de la plataforma y existe poco contacto con el profesor, siendo este sólo a través de mensajes de foro, chat o email” (Sección Polimedia, párrafo 4).</w:t>
      </w:r>
    </w:p>
    <w:p w14:paraId="5A6A6230" w14:textId="77777777" w:rsidR="00EA02FA" w:rsidRPr="0093066A" w:rsidRDefault="00EA02FA" w:rsidP="0093066A">
      <w:pPr>
        <w:spacing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Esta tecnología nos permite diseñar y producir materiales didácticos sin necesidad de altos conocimientos técnicos, permitiéndole integrar diversas tecnologías como: presentaciones, vídeos, animaciones, escritura en pizarra electrónica y trabajo sobre aplicaciones en tiempo real” (Cabero y Gutiérrez, 2015, p.31).  </w:t>
      </w:r>
    </w:p>
    <w:p w14:paraId="3E45A67A" w14:textId="77777777" w:rsidR="00EA02FA" w:rsidRPr="0093066A" w:rsidRDefault="00EA02FA" w:rsidP="0093066A">
      <w:pPr>
        <w:spacing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lastRenderedPageBreak/>
        <w:t xml:space="preserve">La enseñanza presencial, aula virtual y polimedia, en el caso que se describe, ha sido combinada para trabajar los contenidos de una de las asignaturas del tercer año de la carrera, Práctica de Laboratorio V, a solicitud de los estudiantes para el mejor desarrollo las habilidades receptivas del idioma inglés. </w:t>
      </w:r>
    </w:p>
    <w:p w14:paraId="11106466" w14:textId="5686115F" w:rsidR="00EA02FA" w:rsidRPr="0093066A" w:rsidRDefault="00EA02FA" w:rsidP="0093066A">
      <w:pPr>
        <w:spacing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 El objetivo principal en la enseñanza del idioma inglés como lengua extranjera es el desarrollo de la competencia comunicativa, para lo que se precisa del desarrollo de las cuatro habilidades lingüísticas. Martínez, Abreu, &amp; Castiñeira (2020) afirman que “La integración de las habilidades lingüísticas es fundamental para el aprendizaje de un idioma” (PP. 77-94).</w:t>
      </w:r>
    </w:p>
    <w:p w14:paraId="3CE85ADF" w14:textId="77777777" w:rsidR="00EA02FA" w:rsidRPr="0093066A" w:rsidRDefault="00EA02FA" w:rsidP="0093066A">
      <w:pPr>
        <w:spacing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La enseñanza comunicativa de una lengua extranjera aboga por su uso en situaciones comunicativas reales. Es precisamente esta integración de habilidades la que le permite al docente que la práctica del idioma de sus estudiantes sea lo más cercana posible a la forma natural.  </w:t>
      </w:r>
    </w:p>
    <w:p w14:paraId="38F2F13B" w14:textId="77777777" w:rsidR="00EA02FA" w:rsidRPr="0093066A" w:rsidRDefault="00EA02FA" w:rsidP="0093066A">
      <w:pPr>
        <w:spacing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No obstante, Byrne (1989) argumenta que el trabajo con una habilidad, en una clase o en parte de ella, es una realidad en el proceso de enseñanza aprendizaje de una lengua. Considera que puede suceder por diferentes razones entre las que están las necesidades de los estudiantes, secuencia del programa de la asignatura, etc. (p.130).</w:t>
      </w:r>
    </w:p>
    <w:p w14:paraId="5B1D4491" w14:textId="77777777" w:rsidR="00EA02FA" w:rsidRPr="0093066A" w:rsidRDefault="00EA02FA" w:rsidP="0093066A">
      <w:pPr>
        <w:spacing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La experiencia de los autores de este estudio en el asesoramiento a trabajos investigativos    estudiantiles demuestra que, para dar atención a los problemas identificados en sus estudiantes en el proceso de enseñanza y aprendizaje del idioma inglés como lengua extranjera urge trabajar no solo con una habilidad durante un tiempo prudencial, sino incluso priorizar un componente del idioma si es preciso. </w:t>
      </w:r>
    </w:p>
    <w:p w14:paraId="0CDC4A3E" w14:textId="77777777" w:rsidR="00EA02FA" w:rsidRPr="0093066A" w:rsidRDefault="00EA02FA" w:rsidP="0093066A">
      <w:pPr>
        <w:spacing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Diferentes métodos de la enseñanza de una lengua como segunda o lengua extranjera han prestado más atención al desarrollo de las habilidades productivas, escritura y habla, que a las habilidades receptivas, comprensión auditiva y comprensión lectora. Sin embargo, estas habilidades receptivas son la base para el desarrollo de las habilidades productivas (Richards, 2002, pp.235-236).</w:t>
      </w:r>
    </w:p>
    <w:p w14:paraId="7A18DEA6" w14:textId="77777777" w:rsidR="00EA02FA" w:rsidRPr="0093066A" w:rsidRDefault="00EA02FA" w:rsidP="0093066A">
      <w:pPr>
        <w:spacing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 Las habilidades receptivas son habilidades básicas del idioma. “El leer (Reading) y el escuchar (</w:t>
      </w:r>
      <w:r w:rsidRPr="0093066A">
        <w:rPr>
          <w:rFonts w:ascii="Times New Roman" w:eastAsia="Times New Roman" w:hAnsi="Times New Roman" w:cs="Times New Roman"/>
          <w:bCs/>
          <w:i/>
          <w:iCs/>
          <w:color w:val="000000"/>
          <w:sz w:val="24"/>
          <w:szCs w:val="24"/>
          <w:lang w:eastAsia="zh-CN"/>
        </w:rPr>
        <w:t>Listening</w:t>
      </w:r>
      <w:r w:rsidRPr="0093066A">
        <w:rPr>
          <w:rFonts w:ascii="Times New Roman" w:eastAsia="Times New Roman" w:hAnsi="Times New Roman" w:cs="Times New Roman"/>
          <w:bCs/>
          <w:color w:val="000000"/>
          <w:sz w:val="24"/>
          <w:szCs w:val="24"/>
          <w:lang w:eastAsia="zh-CN"/>
        </w:rPr>
        <w:t xml:space="preserve">) constituyen las habilidades receptivas o también conocidas como </w:t>
      </w:r>
      <w:r w:rsidRPr="0093066A">
        <w:rPr>
          <w:rFonts w:ascii="Times New Roman" w:eastAsia="Times New Roman" w:hAnsi="Times New Roman" w:cs="Times New Roman"/>
          <w:bCs/>
          <w:color w:val="000000"/>
          <w:sz w:val="24"/>
          <w:szCs w:val="24"/>
          <w:lang w:eastAsia="zh-CN"/>
        </w:rPr>
        <w:lastRenderedPageBreak/>
        <w:t>habilidades pasivas las cuales son un conjunto de capacidades o destrezas que permiten a los individuos decodificar el significado de un mensaje oral o escrito que reciben, extraen y procesan la información a través de lo que leen y escuchan” (Caiza y Moreno, 2019, p.51).</w:t>
      </w:r>
    </w:p>
    <w:p w14:paraId="27227400" w14:textId="77777777" w:rsidR="00EA02FA" w:rsidRPr="0093066A" w:rsidRDefault="00EA02FA" w:rsidP="0093066A">
      <w:pPr>
        <w:spacing w:line="360" w:lineRule="auto"/>
        <w:jc w:val="both"/>
        <w:rPr>
          <w:rFonts w:ascii="Times New Roman" w:eastAsia="Times New Roman" w:hAnsi="Times New Roman" w:cs="Times New Roman"/>
          <w:bCs/>
          <w:color w:val="000000"/>
          <w:sz w:val="24"/>
          <w:szCs w:val="24"/>
          <w:lang w:val="en-US" w:eastAsia="zh-CN"/>
        </w:rPr>
      </w:pPr>
      <w:r w:rsidRPr="0093066A">
        <w:rPr>
          <w:rFonts w:ascii="Times New Roman" w:eastAsia="Times New Roman" w:hAnsi="Times New Roman" w:cs="Times New Roman"/>
          <w:bCs/>
          <w:color w:val="000000"/>
          <w:sz w:val="24"/>
          <w:szCs w:val="24"/>
          <w:lang w:eastAsia="zh-CN"/>
        </w:rPr>
        <w:t xml:space="preserve"> Saslow y Ascher (2017) no consideran que las habilidades receptivas sean pasivas.  </w:t>
      </w:r>
      <w:r w:rsidRPr="0093066A">
        <w:rPr>
          <w:rFonts w:ascii="Times New Roman" w:eastAsia="Times New Roman" w:hAnsi="Times New Roman" w:cs="Times New Roman"/>
          <w:bCs/>
          <w:color w:val="000000"/>
          <w:sz w:val="24"/>
          <w:szCs w:val="24"/>
          <w:lang w:val="en-US" w:eastAsia="zh-CN"/>
        </w:rPr>
        <w:t>“In a communicative classroom, however, reading and listening activities can greatly enhance speaking and writing, provide growth of comprehension, and help students cope with authentic language containing unknown words and complex ideas (p.8).</w:t>
      </w:r>
    </w:p>
    <w:p w14:paraId="6FC8FAD7" w14:textId="47C7FA1C" w:rsidR="00EA02FA" w:rsidRPr="0093066A" w:rsidRDefault="00EA02FA" w:rsidP="0093066A">
      <w:pPr>
        <w:spacing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Riddell (2010) plantea que las habilidades receptivas requieren de la comprensión del texto   y que las habilidades de escritura y del habla serán utilizadas fundamentalmente en las fases de antes y después de leer el texto (p.140).  </w:t>
      </w:r>
    </w:p>
    <w:p w14:paraId="0C4BF7F4" w14:textId="5DD2D791" w:rsidR="00EA02FA" w:rsidRPr="0093066A" w:rsidRDefault="00EA02FA" w:rsidP="0093066A">
      <w:pPr>
        <w:spacing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Thornbury (nd) declara que la habilidad de comprensión auditiva es una de las habilidades del idioma que fue pensada como habilidad pasiva. Afirma que el hecho de que sea habilidad receptiva no la convierte en pasiva. Es una habilidad que necesita de la orientación de tareas para el estudiante que escucha, además del conocimiento previo y contexto etc (127). La comprensión auditiva se verifica cuando el que escucha es capaz de hablar o escribir acerca de lo que escuchó.  </w:t>
      </w:r>
    </w:p>
    <w:p w14:paraId="59740A34" w14:textId="77777777" w:rsidR="00EA02FA" w:rsidRPr="0093066A" w:rsidRDefault="00EA02FA" w:rsidP="0093066A">
      <w:pPr>
        <w:spacing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El desarrollo de la habilidad de comprensión lectora es muy importante para los estudiantes. Se trata de una habilidad que van a necesitar durante toda su vida. Es una de las vías más usada para la búsqueda de información y nuevos conocimientos. Es por ello que debe ser trabajada cuidadosamente, siguiendo una metodología apropiada.</w:t>
      </w:r>
    </w:p>
    <w:p w14:paraId="53B8606E" w14:textId="5993A1DE" w:rsidR="00EA02FA" w:rsidRPr="0093066A" w:rsidRDefault="00EA02FA" w:rsidP="0093066A">
      <w:pPr>
        <w:spacing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Richards (2002) señala que el objetivo primero de la lectura es precisamente la comprensión “</w:t>
      </w:r>
      <w:r w:rsidRPr="0093066A">
        <w:rPr>
          <w:rFonts w:ascii="Times New Roman" w:eastAsia="Times New Roman" w:hAnsi="Times New Roman" w:cs="Times New Roman"/>
          <w:bCs/>
          <w:i/>
          <w:iCs/>
          <w:color w:val="000000"/>
          <w:sz w:val="24"/>
          <w:szCs w:val="24"/>
          <w:lang w:eastAsia="zh-CN"/>
        </w:rPr>
        <w:t>raising students’ awareness of main ideas in a text and exploting the organization of a text are essential for good conmprehension</w:t>
      </w:r>
      <w:r w:rsidRPr="0093066A">
        <w:rPr>
          <w:rFonts w:ascii="Times New Roman" w:eastAsia="Times New Roman" w:hAnsi="Times New Roman" w:cs="Times New Roman"/>
          <w:bCs/>
          <w:color w:val="000000"/>
          <w:sz w:val="24"/>
          <w:szCs w:val="24"/>
          <w:lang w:eastAsia="zh-CN"/>
        </w:rPr>
        <w:t>” (p.277). En el desarrollo de esta habilidad son también necesarias las habilidades para decodificar el mensaje, así como los conocimientos previos sobre el contenido del texto a leer.</w:t>
      </w:r>
    </w:p>
    <w:p w14:paraId="6358393F" w14:textId="77777777" w:rsidR="00EA02FA" w:rsidRPr="0093066A" w:rsidRDefault="00EA02FA" w:rsidP="0093066A">
      <w:pPr>
        <w:spacing w:line="360" w:lineRule="auto"/>
        <w:jc w:val="both"/>
        <w:rPr>
          <w:rFonts w:ascii="Times New Roman" w:hAnsi="Times New Roman" w:cs="Times New Roman"/>
          <w:sz w:val="24"/>
          <w:szCs w:val="24"/>
        </w:rPr>
      </w:pPr>
      <w:r w:rsidRPr="0093066A">
        <w:rPr>
          <w:rFonts w:ascii="Times New Roman" w:eastAsia="Times New Roman" w:hAnsi="Times New Roman" w:cs="Times New Roman"/>
          <w:bCs/>
          <w:color w:val="000000"/>
          <w:sz w:val="24"/>
          <w:szCs w:val="24"/>
          <w:lang w:eastAsia="zh-CN"/>
        </w:rPr>
        <w:t xml:space="preserve"> </w:t>
      </w:r>
      <w:r w:rsidRPr="0093066A">
        <w:rPr>
          <w:rFonts w:ascii="Times New Roman" w:hAnsi="Times New Roman" w:cs="Times New Roman"/>
          <w:sz w:val="24"/>
          <w:szCs w:val="24"/>
        </w:rPr>
        <w:t xml:space="preserve"> A partir de estas experiencias, que contribuyeron a esclarecer más las ideas, contenidos y metodología sobre el este tipo de aprendizaje es que los autores de este estudio proponen el objetivo de diseñar una alternativa inicial que combina la docencia presencial que </w:t>
      </w:r>
      <w:r w:rsidRPr="0093066A">
        <w:rPr>
          <w:rFonts w:ascii="Times New Roman" w:hAnsi="Times New Roman" w:cs="Times New Roman"/>
          <w:sz w:val="24"/>
          <w:szCs w:val="24"/>
        </w:rPr>
        <w:lastRenderedPageBreak/>
        <w:t>recibieron los estudiantes antes de la difícil situación epidemiológica del país con las posibilidades que para el aprendizaje a distancia que brinda el aula virtual con la polimedia  para facilitar  al desarrollo de habilidades receptivas en idioma inglés en estos estudiantes</w:t>
      </w:r>
    </w:p>
    <w:p w14:paraId="4A990532" w14:textId="73BFCFA5" w:rsidR="00EA02FA" w:rsidRPr="0093066A" w:rsidRDefault="00036815" w:rsidP="0093066A">
      <w:pPr>
        <w:suppressAutoHyphens/>
        <w:spacing w:after="0" w:line="360" w:lineRule="auto"/>
        <w:jc w:val="both"/>
        <w:rPr>
          <w:rFonts w:ascii="Times New Roman" w:eastAsia="Times New Roman" w:hAnsi="Times New Roman" w:cs="Times New Roman"/>
          <w:b/>
          <w:color w:val="FF0000"/>
          <w:sz w:val="24"/>
          <w:szCs w:val="24"/>
          <w:lang w:eastAsia="zh-CN"/>
        </w:rPr>
      </w:pPr>
      <w:r w:rsidRPr="0093066A">
        <w:rPr>
          <w:rFonts w:ascii="Times New Roman" w:eastAsia="Times New Roman" w:hAnsi="Times New Roman" w:cs="Times New Roman"/>
          <w:b/>
          <w:color w:val="000000"/>
          <w:sz w:val="24"/>
          <w:szCs w:val="24"/>
          <w:lang w:eastAsia="zh-CN"/>
        </w:rPr>
        <w:t>2. Metodología</w:t>
      </w:r>
    </w:p>
    <w:p w14:paraId="7B6239D6" w14:textId="77777777" w:rsidR="00036815" w:rsidRPr="0093066A" w:rsidRDefault="00036815" w:rsidP="0093066A">
      <w:pPr>
        <w:spacing w:after="0" w:line="360" w:lineRule="auto"/>
        <w:jc w:val="both"/>
        <w:rPr>
          <w:rFonts w:ascii="Times New Roman" w:hAnsi="Times New Roman" w:cs="Times New Roman"/>
          <w:sz w:val="24"/>
          <w:szCs w:val="24"/>
        </w:rPr>
      </w:pPr>
      <w:r w:rsidRPr="0093066A">
        <w:rPr>
          <w:rFonts w:ascii="Times New Roman" w:hAnsi="Times New Roman" w:cs="Times New Roman"/>
          <w:sz w:val="24"/>
          <w:szCs w:val="24"/>
        </w:rPr>
        <w:t>La experiencia se lleva a cabo con 26 estudiantes del tercer año de la Licenciatura en Educación. Lenguas Extranjeras. Inglés con Segunda Lengua, los que se tomaron como los sujetos de investigación por ser el grupo donde imparte el Curso Optativo Práctica de Laboratorio de inglés V uno de los autores del estudio.</w:t>
      </w:r>
    </w:p>
    <w:p w14:paraId="0251C167" w14:textId="77777777" w:rsidR="00036815" w:rsidRPr="0093066A" w:rsidRDefault="00036815" w:rsidP="0093066A">
      <w:pPr>
        <w:spacing w:after="0" w:line="360" w:lineRule="auto"/>
        <w:jc w:val="both"/>
        <w:rPr>
          <w:rFonts w:ascii="Times New Roman" w:hAnsi="Times New Roman" w:cs="Times New Roman"/>
          <w:sz w:val="24"/>
          <w:szCs w:val="24"/>
        </w:rPr>
      </w:pPr>
      <w:r w:rsidRPr="0093066A">
        <w:rPr>
          <w:rFonts w:ascii="Times New Roman" w:hAnsi="Times New Roman" w:cs="Times New Roman"/>
          <w:sz w:val="24"/>
          <w:szCs w:val="24"/>
        </w:rPr>
        <w:t xml:space="preserve">Se utilizó la metodología de la investigación cualitativa y el método de investigación acción. En este trabajo se informan de los resultados obtenidos en el primer ciclo del proceso investigativo. </w:t>
      </w:r>
    </w:p>
    <w:p w14:paraId="15754D3C" w14:textId="77777777" w:rsidR="00036815" w:rsidRPr="0093066A" w:rsidRDefault="00036815" w:rsidP="0093066A">
      <w:pPr>
        <w:spacing w:after="0" w:line="360" w:lineRule="auto"/>
        <w:jc w:val="both"/>
        <w:rPr>
          <w:rFonts w:ascii="Times New Roman" w:hAnsi="Times New Roman" w:cs="Times New Roman"/>
          <w:sz w:val="24"/>
          <w:szCs w:val="24"/>
        </w:rPr>
      </w:pPr>
      <w:r w:rsidRPr="0093066A">
        <w:rPr>
          <w:rFonts w:ascii="Times New Roman" w:hAnsi="Times New Roman" w:cs="Times New Roman"/>
          <w:sz w:val="24"/>
          <w:szCs w:val="24"/>
        </w:rPr>
        <w:t xml:space="preserve">Durante el estudio se utilizaron métodos del nivel teórico: </w:t>
      </w:r>
    </w:p>
    <w:p w14:paraId="5020AED8" w14:textId="77777777" w:rsidR="00036815" w:rsidRPr="0093066A" w:rsidRDefault="00036815" w:rsidP="0093066A">
      <w:pPr>
        <w:spacing w:after="0" w:line="360" w:lineRule="auto"/>
        <w:jc w:val="both"/>
        <w:rPr>
          <w:rFonts w:ascii="Times New Roman" w:hAnsi="Times New Roman" w:cs="Times New Roman"/>
          <w:sz w:val="24"/>
          <w:szCs w:val="24"/>
        </w:rPr>
      </w:pPr>
      <w:r w:rsidRPr="0093066A">
        <w:rPr>
          <w:rFonts w:ascii="Times New Roman" w:hAnsi="Times New Roman" w:cs="Times New Roman"/>
          <w:sz w:val="24"/>
          <w:szCs w:val="24"/>
        </w:rPr>
        <w:t xml:space="preserve">Histórico-Lógico: para valorar la evolución histórica del desarrollo de las habilidades de comprensión lectora y sus definiciones, así como antecedentes en el uso del </w:t>
      </w:r>
      <w:r w:rsidRPr="0093066A">
        <w:rPr>
          <w:rFonts w:ascii="Times New Roman" w:hAnsi="Times New Roman" w:cs="Times New Roman"/>
          <w:i/>
          <w:iCs/>
          <w:sz w:val="24"/>
          <w:szCs w:val="24"/>
        </w:rPr>
        <w:t>b-learning</w:t>
      </w:r>
      <w:r w:rsidRPr="0093066A">
        <w:rPr>
          <w:rFonts w:ascii="Times New Roman" w:hAnsi="Times New Roman" w:cs="Times New Roman"/>
          <w:sz w:val="24"/>
          <w:szCs w:val="24"/>
        </w:rPr>
        <w:t xml:space="preserve"> en el proceso de enseñanza aprendizaje del inglés como lengua extranjera.</w:t>
      </w:r>
    </w:p>
    <w:p w14:paraId="10E08038" w14:textId="58C4FA10" w:rsidR="00036815" w:rsidRPr="0093066A" w:rsidRDefault="00036815" w:rsidP="0093066A">
      <w:pPr>
        <w:spacing w:after="0" w:line="360" w:lineRule="auto"/>
        <w:jc w:val="both"/>
        <w:rPr>
          <w:rFonts w:ascii="Times New Roman" w:hAnsi="Times New Roman" w:cs="Times New Roman"/>
          <w:sz w:val="24"/>
          <w:szCs w:val="24"/>
        </w:rPr>
      </w:pPr>
      <w:r w:rsidRPr="0093066A">
        <w:rPr>
          <w:rFonts w:ascii="Times New Roman" w:hAnsi="Times New Roman" w:cs="Times New Roman"/>
          <w:sz w:val="24"/>
          <w:szCs w:val="24"/>
        </w:rPr>
        <w:t>Análisis – síntesis: para profundizar en el estudio de los referentes teórico-metodológicos, así como en el significado de las definiciones a tener en cuenta para el desarrollo de las habilidades receptivas en inglés, la interpretación de resultados derivados del diagnóstico y para establecer conclusiones generales.</w:t>
      </w:r>
    </w:p>
    <w:p w14:paraId="0FA39F77" w14:textId="77777777" w:rsidR="00036815" w:rsidRPr="0093066A" w:rsidRDefault="00036815" w:rsidP="0093066A">
      <w:pPr>
        <w:spacing w:after="0" w:line="360" w:lineRule="auto"/>
        <w:jc w:val="both"/>
        <w:rPr>
          <w:rFonts w:ascii="Times New Roman" w:hAnsi="Times New Roman" w:cs="Times New Roman"/>
          <w:sz w:val="24"/>
          <w:szCs w:val="24"/>
        </w:rPr>
      </w:pPr>
      <w:r w:rsidRPr="0093066A">
        <w:rPr>
          <w:rFonts w:ascii="Times New Roman" w:hAnsi="Times New Roman" w:cs="Times New Roman"/>
          <w:sz w:val="24"/>
          <w:szCs w:val="24"/>
        </w:rPr>
        <w:t>Se utilizaron también métodos del nivel empírico:</w:t>
      </w:r>
    </w:p>
    <w:p w14:paraId="3418FB9B" w14:textId="77777777" w:rsidR="00036815" w:rsidRPr="0093066A" w:rsidRDefault="00036815" w:rsidP="0093066A">
      <w:pPr>
        <w:spacing w:after="0" w:line="360" w:lineRule="auto"/>
        <w:jc w:val="both"/>
        <w:rPr>
          <w:rFonts w:ascii="Times New Roman" w:hAnsi="Times New Roman" w:cs="Times New Roman"/>
          <w:sz w:val="24"/>
          <w:szCs w:val="24"/>
        </w:rPr>
      </w:pPr>
      <w:r w:rsidRPr="0093066A">
        <w:rPr>
          <w:rFonts w:ascii="Times New Roman" w:hAnsi="Times New Roman" w:cs="Times New Roman"/>
          <w:sz w:val="24"/>
          <w:szCs w:val="24"/>
        </w:rPr>
        <w:t xml:space="preserve">Análisis de documentos: para el estudio de documentos normativos y rectores del proceso de enseñanza-aprendizaje en la carrera Licenciatura en Educación. Lenguas Extranjeras. Inglés con Segunda Lengua: programas, orientaciones metodológicas, entre otros. </w:t>
      </w:r>
    </w:p>
    <w:p w14:paraId="3D793762" w14:textId="1A21CBC8" w:rsidR="00036815" w:rsidRPr="0093066A" w:rsidRDefault="00036815" w:rsidP="0093066A">
      <w:pPr>
        <w:spacing w:after="0" w:line="360" w:lineRule="auto"/>
        <w:jc w:val="both"/>
        <w:rPr>
          <w:rFonts w:ascii="Times New Roman" w:hAnsi="Times New Roman" w:cs="Times New Roman"/>
          <w:sz w:val="24"/>
          <w:szCs w:val="24"/>
        </w:rPr>
      </w:pPr>
      <w:r w:rsidRPr="0093066A">
        <w:rPr>
          <w:rFonts w:ascii="Times New Roman" w:hAnsi="Times New Roman" w:cs="Times New Roman"/>
          <w:sz w:val="24"/>
          <w:szCs w:val="24"/>
        </w:rPr>
        <w:t xml:space="preserve">Análisis del producto de la actividad del estudiante: con la finalidad de conocer sobre el desarrollo de las habilidades receptivas. Se utilizó en el estudio inicial y en el de valoración final.  </w:t>
      </w:r>
    </w:p>
    <w:p w14:paraId="6E4E8EC7" w14:textId="0DD50473" w:rsidR="00036815" w:rsidRPr="0093066A" w:rsidRDefault="00036815" w:rsidP="0093066A">
      <w:pPr>
        <w:spacing w:after="0" w:line="360" w:lineRule="auto"/>
        <w:jc w:val="both"/>
        <w:rPr>
          <w:rFonts w:ascii="Times New Roman" w:hAnsi="Times New Roman" w:cs="Times New Roman"/>
          <w:sz w:val="24"/>
          <w:szCs w:val="24"/>
        </w:rPr>
      </w:pPr>
      <w:r w:rsidRPr="0093066A">
        <w:rPr>
          <w:rFonts w:ascii="Times New Roman" w:hAnsi="Times New Roman" w:cs="Times New Roman"/>
          <w:sz w:val="24"/>
          <w:szCs w:val="24"/>
        </w:rPr>
        <w:t xml:space="preserve">Entrevista a profesores: Con la finalidad diagnóstica de conocer sus opiniones sobre los aspectos que afectan el desarrollo de las habilidades receptivas en los estudiantes, el nivel de dominio de estas y el grado de afectación de esta microhabilidad; así como la utilización de los medios didácticos en su desarrollo. </w:t>
      </w:r>
    </w:p>
    <w:p w14:paraId="56C862E0" w14:textId="14E8E728" w:rsidR="00036815" w:rsidRPr="0093066A" w:rsidRDefault="00036815" w:rsidP="0093066A">
      <w:pPr>
        <w:spacing w:after="0" w:line="360" w:lineRule="auto"/>
        <w:jc w:val="both"/>
        <w:rPr>
          <w:rFonts w:ascii="Times New Roman" w:hAnsi="Times New Roman" w:cs="Times New Roman"/>
          <w:sz w:val="24"/>
          <w:szCs w:val="24"/>
        </w:rPr>
      </w:pPr>
      <w:r w:rsidRPr="0093066A">
        <w:rPr>
          <w:rFonts w:ascii="Times New Roman" w:hAnsi="Times New Roman" w:cs="Times New Roman"/>
          <w:sz w:val="24"/>
          <w:szCs w:val="24"/>
        </w:rPr>
        <w:lastRenderedPageBreak/>
        <w:t xml:space="preserve">Entrevista a estudiantes: Con la finalidad de conocer sus opiniones sobre los aspectos que afectan el desarrollo de las habilidades receptivas en Moodle, el nivel de dominio de estas y el grado de afectación de la microhabilidad. </w:t>
      </w:r>
    </w:p>
    <w:p w14:paraId="60860B82" w14:textId="45AF6BD9" w:rsidR="00036815" w:rsidRPr="0093066A" w:rsidRDefault="00036815" w:rsidP="0093066A">
      <w:pPr>
        <w:spacing w:after="0" w:line="360" w:lineRule="auto"/>
        <w:jc w:val="both"/>
        <w:rPr>
          <w:rFonts w:ascii="Times New Roman" w:hAnsi="Times New Roman" w:cs="Times New Roman"/>
          <w:sz w:val="24"/>
          <w:szCs w:val="24"/>
        </w:rPr>
      </w:pPr>
      <w:r w:rsidRPr="0093066A">
        <w:rPr>
          <w:rFonts w:ascii="Times New Roman" w:hAnsi="Times New Roman" w:cs="Times New Roman"/>
          <w:sz w:val="24"/>
          <w:szCs w:val="24"/>
        </w:rPr>
        <w:t>Diario del profesor: para registrar a través de las observaciones a clases y de la entrevista a estudiantes los aspectos que afectan el desarrollo de las habilidades receptivas, la evaluación de lo que funcionó bien y lo que no, así como la evaluación de las transformaciones que fueron teniendo lugar en los estudiantes durante la implementación de la propuesta inicial.</w:t>
      </w:r>
    </w:p>
    <w:p w14:paraId="117455CB" w14:textId="77777777" w:rsidR="00036815" w:rsidRPr="0093066A" w:rsidRDefault="00036815" w:rsidP="0093066A">
      <w:pPr>
        <w:spacing w:after="0" w:line="360" w:lineRule="auto"/>
        <w:jc w:val="both"/>
        <w:rPr>
          <w:rFonts w:ascii="Times New Roman" w:hAnsi="Times New Roman" w:cs="Times New Roman"/>
          <w:sz w:val="24"/>
          <w:szCs w:val="24"/>
        </w:rPr>
      </w:pPr>
      <w:r w:rsidRPr="0093066A">
        <w:rPr>
          <w:rFonts w:ascii="Times New Roman" w:hAnsi="Times New Roman" w:cs="Times New Roman"/>
          <w:sz w:val="24"/>
          <w:szCs w:val="24"/>
        </w:rPr>
        <w:t>Triangulación: Para identificar las regularidades del diagnóstico.</w:t>
      </w:r>
    </w:p>
    <w:p w14:paraId="370BFEE0" w14:textId="764AD084" w:rsidR="00036815" w:rsidRPr="0093066A" w:rsidRDefault="00036815" w:rsidP="0093066A">
      <w:pPr>
        <w:spacing w:after="0" w:line="360" w:lineRule="auto"/>
        <w:jc w:val="both"/>
        <w:rPr>
          <w:rFonts w:ascii="Times New Roman" w:hAnsi="Times New Roman" w:cs="Times New Roman"/>
          <w:sz w:val="24"/>
          <w:szCs w:val="24"/>
        </w:rPr>
      </w:pPr>
      <w:r w:rsidRPr="0093066A">
        <w:rPr>
          <w:rFonts w:ascii="Times New Roman" w:hAnsi="Times New Roman" w:cs="Times New Roman"/>
          <w:sz w:val="24"/>
          <w:szCs w:val="24"/>
        </w:rPr>
        <w:t>Se definen las categorías y sub categorías a evaluar a partir de la información analizada sobre las Tics y las habilidades receptivas.</w:t>
      </w:r>
    </w:p>
    <w:p w14:paraId="623D9EB4" w14:textId="77777777" w:rsidR="00036815" w:rsidRPr="0093066A" w:rsidRDefault="00036815" w:rsidP="0093066A">
      <w:pPr>
        <w:spacing w:after="0" w:line="360" w:lineRule="auto"/>
        <w:jc w:val="both"/>
        <w:rPr>
          <w:rFonts w:ascii="Times New Roman" w:hAnsi="Times New Roman" w:cs="Times New Roman"/>
          <w:sz w:val="24"/>
          <w:szCs w:val="24"/>
        </w:rPr>
      </w:pPr>
      <w:r w:rsidRPr="0093066A">
        <w:rPr>
          <w:rFonts w:ascii="Times New Roman" w:hAnsi="Times New Roman" w:cs="Times New Roman"/>
          <w:sz w:val="24"/>
          <w:szCs w:val="24"/>
        </w:rPr>
        <w:t>Categoría I. Habilidades en el uso de las tecnologías de la comunicación y la información</w:t>
      </w:r>
    </w:p>
    <w:p w14:paraId="70FE5C98" w14:textId="77777777" w:rsidR="00036815" w:rsidRPr="0093066A" w:rsidRDefault="00036815" w:rsidP="0093066A">
      <w:pPr>
        <w:spacing w:after="0" w:line="360" w:lineRule="auto"/>
        <w:jc w:val="both"/>
        <w:rPr>
          <w:rFonts w:ascii="Times New Roman" w:hAnsi="Times New Roman" w:cs="Times New Roman"/>
          <w:sz w:val="24"/>
          <w:szCs w:val="24"/>
        </w:rPr>
      </w:pPr>
      <w:r w:rsidRPr="0093066A">
        <w:rPr>
          <w:rFonts w:ascii="Times New Roman" w:hAnsi="Times New Roman" w:cs="Times New Roman"/>
          <w:sz w:val="24"/>
          <w:szCs w:val="24"/>
        </w:rPr>
        <w:t>Categoría II. Habilidades en la comprensión lectora</w:t>
      </w:r>
    </w:p>
    <w:p w14:paraId="69332110" w14:textId="77777777" w:rsidR="00036815" w:rsidRPr="0093066A" w:rsidRDefault="00036815" w:rsidP="0093066A">
      <w:pPr>
        <w:spacing w:after="0" w:line="360" w:lineRule="auto"/>
        <w:jc w:val="both"/>
        <w:rPr>
          <w:rFonts w:ascii="Times New Roman" w:hAnsi="Times New Roman" w:cs="Times New Roman"/>
          <w:sz w:val="24"/>
          <w:szCs w:val="24"/>
        </w:rPr>
      </w:pPr>
      <w:r w:rsidRPr="0093066A">
        <w:rPr>
          <w:rFonts w:ascii="Times New Roman" w:hAnsi="Times New Roman" w:cs="Times New Roman"/>
          <w:sz w:val="24"/>
          <w:szCs w:val="24"/>
        </w:rPr>
        <w:t xml:space="preserve"> Sub categorías</w:t>
      </w:r>
    </w:p>
    <w:p w14:paraId="698847BD" w14:textId="77777777" w:rsidR="00036815" w:rsidRPr="0093066A" w:rsidRDefault="00036815" w:rsidP="0093066A">
      <w:pPr>
        <w:pStyle w:val="ListParagraph"/>
        <w:numPr>
          <w:ilvl w:val="0"/>
          <w:numId w:val="2"/>
        </w:numPr>
        <w:spacing w:after="0" w:line="360" w:lineRule="auto"/>
        <w:jc w:val="both"/>
        <w:rPr>
          <w:rFonts w:ascii="Times New Roman" w:hAnsi="Times New Roman" w:cs="Times New Roman"/>
          <w:sz w:val="24"/>
          <w:szCs w:val="24"/>
        </w:rPr>
      </w:pPr>
      <w:r w:rsidRPr="0093066A">
        <w:rPr>
          <w:rFonts w:ascii="Times New Roman" w:hAnsi="Times New Roman" w:cs="Times New Roman"/>
          <w:sz w:val="24"/>
          <w:szCs w:val="24"/>
        </w:rPr>
        <w:t>Comprender la idea global del texto</w:t>
      </w:r>
    </w:p>
    <w:p w14:paraId="2C351133" w14:textId="77777777" w:rsidR="00036815" w:rsidRPr="0093066A" w:rsidRDefault="00036815" w:rsidP="0093066A">
      <w:pPr>
        <w:pStyle w:val="ListParagraph"/>
        <w:numPr>
          <w:ilvl w:val="0"/>
          <w:numId w:val="2"/>
        </w:numPr>
        <w:spacing w:after="0" w:line="360" w:lineRule="auto"/>
        <w:jc w:val="both"/>
        <w:rPr>
          <w:rFonts w:ascii="Times New Roman" w:hAnsi="Times New Roman" w:cs="Times New Roman"/>
          <w:sz w:val="24"/>
          <w:szCs w:val="24"/>
        </w:rPr>
      </w:pPr>
      <w:r w:rsidRPr="0093066A">
        <w:rPr>
          <w:rFonts w:ascii="Times New Roman" w:hAnsi="Times New Roman" w:cs="Times New Roman"/>
          <w:sz w:val="24"/>
          <w:szCs w:val="24"/>
        </w:rPr>
        <w:t>Identificar y comprender la idea central del texto</w:t>
      </w:r>
    </w:p>
    <w:p w14:paraId="0AE1AED1" w14:textId="77777777" w:rsidR="00036815" w:rsidRPr="0093066A" w:rsidRDefault="00036815" w:rsidP="0093066A">
      <w:pPr>
        <w:pStyle w:val="ListParagraph"/>
        <w:numPr>
          <w:ilvl w:val="0"/>
          <w:numId w:val="2"/>
        </w:numPr>
        <w:spacing w:after="0" w:line="360" w:lineRule="auto"/>
        <w:jc w:val="both"/>
        <w:rPr>
          <w:rFonts w:ascii="Times New Roman" w:hAnsi="Times New Roman" w:cs="Times New Roman"/>
          <w:sz w:val="24"/>
          <w:szCs w:val="24"/>
        </w:rPr>
      </w:pPr>
      <w:r w:rsidRPr="0093066A">
        <w:rPr>
          <w:rFonts w:ascii="Times New Roman" w:hAnsi="Times New Roman" w:cs="Times New Roman"/>
          <w:sz w:val="24"/>
          <w:szCs w:val="24"/>
        </w:rPr>
        <w:t xml:space="preserve">Comparar y contrastar contenido del texto </w:t>
      </w:r>
    </w:p>
    <w:p w14:paraId="0EFC40E0" w14:textId="77777777" w:rsidR="00036815" w:rsidRPr="0093066A" w:rsidRDefault="00036815" w:rsidP="0093066A">
      <w:pPr>
        <w:pStyle w:val="ListParagraph"/>
        <w:numPr>
          <w:ilvl w:val="0"/>
          <w:numId w:val="2"/>
        </w:numPr>
        <w:spacing w:after="0" w:line="360" w:lineRule="auto"/>
        <w:jc w:val="both"/>
        <w:rPr>
          <w:rFonts w:ascii="Times New Roman" w:hAnsi="Times New Roman" w:cs="Times New Roman"/>
          <w:sz w:val="24"/>
          <w:szCs w:val="24"/>
        </w:rPr>
      </w:pPr>
      <w:r w:rsidRPr="0093066A">
        <w:rPr>
          <w:rFonts w:ascii="Times New Roman" w:hAnsi="Times New Roman" w:cs="Times New Roman"/>
          <w:sz w:val="24"/>
          <w:szCs w:val="24"/>
        </w:rPr>
        <w:t>Determinar puntos de vistas</w:t>
      </w:r>
    </w:p>
    <w:p w14:paraId="7E5186A5" w14:textId="758100B8" w:rsidR="00036815" w:rsidRPr="0093066A" w:rsidRDefault="00036815" w:rsidP="0093066A">
      <w:pPr>
        <w:pStyle w:val="ListParagraph"/>
        <w:numPr>
          <w:ilvl w:val="0"/>
          <w:numId w:val="2"/>
        </w:numPr>
        <w:spacing w:after="0" w:line="360" w:lineRule="auto"/>
        <w:jc w:val="both"/>
        <w:rPr>
          <w:rFonts w:ascii="Times New Roman" w:hAnsi="Times New Roman" w:cs="Times New Roman"/>
          <w:sz w:val="24"/>
          <w:szCs w:val="24"/>
        </w:rPr>
      </w:pPr>
      <w:r w:rsidRPr="0093066A">
        <w:rPr>
          <w:rFonts w:ascii="Times New Roman" w:hAnsi="Times New Roman" w:cs="Times New Roman"/>
          <w:sz w:val="24"/>
          <w:szCs w:val="24"/>
        </w:rPr>
        <w:t>Arribar a conclusiones</w:t>
      </w:r>
    </w:p>
    <w:p w14:paraId="18A76DC4" w14:textId="77777777" w:rsidR="00036815" w:rsidRPr="0093066A" w:rsidRDefault="00036815" w:rsidP="0093066A">
      <w:pPr>
        <w:pStyle w:val="ListParagraph"/>
        <w:numPr>
          <w:ilvl w:val="0"/>
          <w:numId w:val="2"/>
        </w:numPr>
        <w:spacing w:after="0" w:line="360" w:lineRule="auto"/>
        <w:jc w:val="both"/>
        <w:rPr>
          <w:rFonts w:ascii="Times New Roman" w:hAnsi="Times New Roman" w:cs="Times New Roman"/>
          <w:sz w:val="24"/>
          <w:szCs w:val="24"/>
        </w:rPr>
      </w:pPr>
      <w:r w:rsidRPr="0093066A">
        <w:rPr>
          <w:rFonts w:ascii="Times New Roman" w:hAnsi="Times New Roman" w:cs="Times New Roman"/>
          <w:sz w:val="24"/>
          <w:szCs w:val="24"/>
        </w:rPr>
        <w:t>Parafrasear y resumir</w:t>
      </w:r>
    </w:p>
    <w:p w14:paraId="6A2ABB90" w14:textId="333597C1" w:rsidR="00036815" w:rsidRPr="0093066A" w:rsidRDefault="00036815" w:rsidP="0093066A">
      <w:pPr>
        <w:spacing w:after="0" w:line="360" w:lineRule="auto"/>
        <w:jc w:val="both"/>
        <w:rPr>
          <w:rFonts w:ascii="Times New Roman" w:hAnsi="Times New Roman" w:cs="Times New Roman"/>
          <w:sz w:val="24"/>
          <w:szCs w:val="24"/>
        </w:rPr>
      </w:pPr>
      <w:r w:rsidRPr="0093066A">
        <w:rPr>
          <w:rFonts w:ascii="Times New Roman" w:hAnsi="Times New Roman" w:cs="Times New Roman"/>
          <w:sz w:val="24"/>
          <w:szCs w:val="24"/>
        </w:rPr>
        <w:t xml:space="preserve">Se declara el siguiente problema científico: ¿Cómo contribuir al desarrollo de la habilidades receptivas en entornos virtuales de aprendizaje en la asignatura Práctica de Laboratorio de inglés V en estudiantes del tercer año de la carrera Licenciatura en Educación. Lenguas Extranjeras. Inglés con Segunda Lengua? </w:t>
      </w:r>
    </w:p>
    <w:p w14:paraId="69DC3BE9" w14:textId="046A6878" w:rsidR="00A21A1F" w:rsidRPr="0093066A" w:rsidRDefault="00036815" w:rsidP="0093066A">
      <w:pPr>
        <w:spacing w:after="0" w:line="360" w:lineRule="auto"/>
        <w:jc w:val="both"/>
        <w:rPr>
          <w:rFonts w:ascii="Times New Roman" w:hAnsi="Times New Roman" w:cs="Times New Roman"/>
          <w:sz w:val="24"/>
          <w:szCs w:val="24"/>
        </w:rPr>
      </w:pPr>
      <w:r w:rsidRPr="0093066A">
        <w:rPr>
          <w:rFonts w:ascii="Times New Roman" w:hAnsi="Times New Roman" w:cs="Times New Roman"/>
          <w:sz w:val="24"/>
          <w:szCs w:val="24"/>
        </w:rPr>
        <w:t xml:space="preserve">Se diseñó la propuesta inicial donde se combina el aula virtual con la polimedia para el primer ciclo, que se fue implementando en la práctica durante 16 semanas.  </w:t>
      </w:r>
    </w:p>
    <w:p w14:paraId="2D42F156" w14:textId="27DC3C45" w:rsidR="00A21A1F" w:rsidRPr="0093066A" w:rsidRDefault="00036815" w:rsidP="0093066A">
      <w:pPr>
        <w:spacing w:after="0" w:line="360" w:lineRule="auto"/>
        <w:jc w:val="both"/>
        <w:rPr>
          <w:rFonts w:ascii="Times New Roman" w:hAnsi="Times New Roman" w:cs="Times New Roman"/>
          <w:b/>
          <w:sz w:val="24"/>
          <w:szCs w:val="24"/>
        </w:rPr>
      </w:pPr>
      <w:r w:rsidRPr="0093066A">
        <w:rPr>
          <w:rFonts w:ascii="Times New Roman" w:hAnsi="Times New Roman" w:cs="Times New Roman"/>
          <w:b/>
          <w:sz w:val="24"/>
          <w:szCs w:val="24"/>
        </w:rPr>
        <w:t xml:space="preserve">3. </w:t>
      </w:r>
      <w:r w:rsidR="00A21A1F" w:rsidRPr="0093066A">
        <w:rPr>
          <w:rFonts w:ascii="Times New Roman" w:hAnsi="Times New Roman" w:cs="Times New Roman"/>
          <w:b/>
          <w:sz w:val="24"/>
          <w:szCs w:val="24"/>
        </w:rPr>
        <w:t>Resultados y discusión</w:t>
      </w:r>
    </w:p>
    <w:p w14:paraId="07E77AF2"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En el diagnóstico de necesidades se identifican como potencialidades la motivación por el idioma inglés y el uso de las nuevas tecnologías.</w:t>
      </w:r>
    </w:p>
    <w:p w14:paraId="56643EC0"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Las debilidades en la categoría a analizar son las siguientes: </w:t>
      </w:r>
    </w:p>
    <w:p w14:paraId="5EC8255D"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lastRenderedPageBreak/>
        <w:t xml:space="preserve">En el análisis del producto de la actividad se corrobora que sólo cuatro estudiantes poseen un dominio aceptable de las Tics; cinco poseen un dominio medianamente aceptable y 17 tienen un nivel poco aceptable, fundamentalmente en el uso de la plataforma Moodle. </w:t>
      </w:r>
    </w:p>
    <w:p w14:paraId="3F4E43EA"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También se pudo constatar a través la prueba pedagógica, en este caso el recurso examen en la plataforma que tres estudiantes logran tener una comprensión auditiva adecuada, siete logran tener una comprensión auditiva poco adecuada y 16 logran tener una comprensión auditiva inadecuada.</w:t>
      </w:r>
    </w:p>
    <w:p w14:paraId="38904DC3"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 En cuanto a la comprensión lectora se corrobora mediante el análisis del producto de la actividad (el recurso tarea en la plataforma) que cinco estudiantes poseen una comprensión lectora de tercer nivel (extrapolación); seis poseen una comprensión lectora de segundo nivel (interpretación) y 15 poseen una comprensión lectora de primer nivel (traducción).</w:t>
      </w:r>
    </w:p>
    <w:p w14:paraId="1303FEF2"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El diario del profesor que se confeccionó sobre la base de las evidencias en el aula virtual y entrevistas a los estudiantes vía Google Meet arrojó los siguientes resultados sólo cinco estudiantes poseen un dominio aceptable de las TICs; cuatro poseen un dominio medianamente aceptable y 16 tienen un nivel poco aceptable, fundamentalmente en el uso de la plataforma Moodle. </w:t>
      </w:r>
    </w:p>
    <w:p w14:paraId="1B5839DF"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También se pudo constatar en la entrevista a través de la aplicación Google Meet que cuatro estudiantes logran tener una comprensión auditiva adecuada, seis logran tener una comprensión auditiva poco adecuada y 16 logran tener una comprensión auditiva inadecuada. En cuanto a la comprensión lectora se corrobora mediante preguntas realizadas sobre textos trabajados en clases que cuatro estudiantes poseen una comprensión lectora de tercer nivel (extrapolación); siete poseen una comprensión lectora de segundo nivel (interpretación) y 16 poseen una comprensión lectora de primer nivel (traducción).</w:t>
      </w:r>
    </w:p>
    <w:p w14:paraId="22B0DD15"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En las entrevistas realizadas los alumnos dan como posibles causas a sus debilidades tanto en las tecnologías de la información como en las habilidades de comprensión auditiva y lectoras las siguientes:</w:t>
      </w:r>
    </w:p>
    <w:p w14:paraId="761E2386"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w:t>
      </w:r>
      <w:r w:rsidRPr="0093066A">
        <w:rPr>
          <w:rFonts w:ascii="Times New Roman" w:eastAsia="Times New Roman" w:hAnsi="Times New Roman" w:cs="Times New Roman"/>
          <w:bCs/>
          <w:color w:val="000000"/>
          <w:sz w:val="24"/>
          <w:szCs w:val="24"/>
          <w:lang w:eastAsia="zh-CN"/>
        </w:rPr>
        <w:tab/>
        <w:t>No familiarización con el interfaz de la plataforma.</w:t>
      </w:r>
    </w:p>
    <w:p w14:paraId="7D45D505"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w:t>
      </w:r>
      <w:r w:rsidRPr="0093066A">
        <w:rPr>
          <w:rFonts w:ascii="Times New Roman" w:eastAsia="Times New Roman" w:hAnsi="Times New Roman" w:cs="Times New Roman"/>
          <w:bCs/>
          <w:color w:val="000000"/>
          <w:sz w:val="24"/>
          <w:szCs w:val="24"/>
          <w:lang w:eastAsia="zh-CN"/>
        </w:rPr>
        <w:tab/>
        <w:t>Bajos recursos   para acceder a la plataforma.</w:t>
      </w:r>
    </w:p>
    <w:p w14:paraId="7B0A1F11"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lastRenderedPageBreak/>
        <w:t>•</w:t>
      </w:r>
      <w:r w:rsidRPr="0093066A">
        <w:rPr>
          <w:rFonts w:ascii="Times New Roman" w:eastAsia="Times New Roman" w:hAnsi="Times New Roman" w:cs="Times New Roman"/>
          <w:bCs/>
          <w:color w:val="000000"/>
          <w:sz w:val="24"/>
          <w:szCs w:val="24"/>
          <w:lang w:eastAsia="zh-CN"/>
        </w:rPr>
        <w:tab/>
        <w:t xml:space="preserve">No comprensión de discursos y conferencias extensas siguiendo líneas argumentales complejas. Esta se agudiza al no contar con el apoyo del profesor y tener que enfrentar el aprendizaje de forma independiente. </w:t>
      </w:r>
    </w:p>
    <w:p w14:paraId="4E56D1ED"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w:t>
      </w:r>
      <w:r w:rsidRPr="0093066A">
        <w:rPr>
          <w:rFonts w:ascii="Times New Roman" w:eastAsia="Times New Roman" w:hAnsi="Times New Roman" w:cs="Times New Roman"/>
          <w:bCs/>
          <w:color w:val="000000"/>
          <w:sz w:val="24"/>
          <w:szCs w:val="24"/>
          <w:lang w:eastAsia="zh-CN"/>
        </w:rPr>
        <w:tab/>
        <w:t>La comprensión de textos de mediana complejidad también ha sido una habilidad que los estudiantes del tercer año logran con la guía del profesor en las clases de lectura. Al tener estos que realizar de forma independiente las actividades diseñadas en el aula virtual y no contar con la aprobación verbal y no verbal de su profesor, el desarrollo de la habilidad se torna además de compleja fatídica y poco motivante.</w:t>
      </w:r>
    </w:p>
    <w:p w14:paraId="73C04996"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 La intervención educativa consiste en la combinación del aula virtual con la polimedia dada la situación epidemiológica del país y no poder continuar con la educación presencial.  </w:t>
      </w:r>
    </w:p>
    <w:p w14:paraId="32D3ED30"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 . El aula virtual de Práctica de Laboratorio de Inglés V está estructurada de la siguiente forma:</w:t>
      </w:r>
    </w:p>
    <w:p w14:paraId="073F2148"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1.</w:t>
      </w:r>
      <w:r w:rsidRPr="0093066A">
        <w:rPr>
          <w:rFonts w:ascii="Times New Roman" w:eastAsia="Times New Roman" w:hAnsi="Times New Roman" w:cs="Times New Roman"/>
          <w:bCs/>
          <w:color w:val="000000"/>
          <w:sz w:val="24"/>
          <w:szCs w:val="24"/>
          <w:lang w:eastAsia="zh-CN"/>
        </w:rPr>
        <w:tab/>
        <w:t>Nombre de la asignatura</w:t>
      </w:r>
    </w:p>
    <w:p w14:paraId="1BEC8EA4"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 2.</w:t>
      </w:r>
      <w:r w:rsidRPr="0093066A">
        <w:rPr>
          <w:rFonts w:ascii="Times New Roman" w:eastAsia="Times New Roman" w:hAnsi="Times New Roman" w:cs="Times New Roman"/>
          <w:bCs/>
          <w:color w:val="000000"/>
          <w:sz w:val="24"/>
          <w:szCs w:val="24"/>
          <w:lang w:eastAsia="zh-CN"/>
        </w:rPr>
        <w:tab/>
        <w:t xml:space="preserve">Saludo al estudiante y orientación de lo que va a aprender en el curso.  </w:t>
      </w:r>
    </w:p>
    <w:p w14:paraId="5D28E7FE"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3.</w:t>
      </w:r>
      <w:r w:rsidRPr="0093066A">
        <w:rPr>
          <w:rFonts w:ascii="Times New Roman" w:eastAsia="Times New Roman" w:hAnsi="Times New Roman" w:cs="Times New Roman"/>
          <w:bCs/>
          <w:color w:val="000000"/>
          <w:sz w:val="24"/>
          <w:szCs w:val="24"/>
          <w:lang w:eastAsia="zh-CN"/>
        </w:rPr>
        <w:tab/>
        <w:t xml:space="preserve">Estimulación de la participación en exámenes de suficiencia. . </w:t>
      </w:r>
    </w:p>
    <w:p w14:paraId="0558E0E1"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4.</w:t>
      </w:r>
      <w:r w:rsidRPr="0093066A">
        <w:rPr>
          <w:rFonts w:ascii="Times New Roman" w:eastAsia="Times New Roman" w:hAnsi="Times New Roman" w:cs="Times New Roman"/>
          <w:bCs/>
          <w:color w:val="000000"/>
          <w:sz w:val="24"/>
          <w:szCs w:val="24"/>
          <w:lang w:eastAsia="zh-CN"/>
        </w:rPr>
        <w:tab/>
        <w:t xml:space="preserve">Programa vigente de la asignatura    </w:t>
      </w:r>
    </w:p>
    <w:p w14:paraId="3DB7D6E7"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 5.</w:t>
      </w:r>
      <w:r w:rsidRPr="0093066A">
        <w:rPr>
          <w:rFonts w:ascii="Times New Roman" w:eastAsia="Times New Roman" w:hAnsi="Times New Roman" w:cs="Times New Roman"/>
          <w:bCs/>
          <w:color w:val="000000"/>
          <w:sz w:val="24"/>
          <w:szCs w:val="24"/>
          <w:lang w:eastAsia="zh-CN"/>
        </w:rPr>
        <w:tab/>
        <w:t xml:space="preserve">Bibliografía básica que incluye una carpeta con varios archivos que son los textos básicos y de consulta declarados en el programa de la asignatura.  </w:t>
      </w:r>
    </w:p>
    <w:p w14:paraId="50BC3A7A"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6.</w:t>
      </w:r>
      <w:r w:rsidRPr="0093066A">
        <w:rPr>
          <w:rFonts w:ascii="Times New Roman" w:eastAsia="Times New Roman" w:hAnsi="Times New Roman" w:cs="Times New Roman"/>
          <w:bCs/>
          <w:color w:val="000000"/>
          <w:sz w:val="24"/>
          <w:szCs w:val="24"/>
          <w:lang w:eastAsia="zh-CN"/>
        </w:rPr>
        <w:tab/>
        <w:t xml:space="preserve">Orientaciones generales de cómo utilizar el aula virtual.  </w:t>
      </w:r>
    </w:p>
    <w:p w14:paraId="601C3D00"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 7.</w:t>
      </w:r>
      <w:r w:rsidRPr="0093066A">
        <w:rPr>
          <w:rFonts w:ascii="Times New Roman" w:eastAsia="Times New Roman" w:hAnsi="Times New Roman" w:cs="Times New Roman"/>
          <w:bCs/>
          <w:color w:val="000000"/>
          <w:sz w:val="24"/>
          <w:szCs w:val="24"/>
          <w:lang w:eastAsia="zh-CN"/>
        </w:rPr>
        <w:tab/>
        <w:t xml:space="preserve">Temas o unidades en correspondencia con el programa vigente.  </w:t>
      </w:r>
    </w:p>
    <w:p w14:paraId="365D0B4F"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 Se crearon carpetas que contienen las polimedias, presentaciones electrónicas, videos (fundamentalmente Sitcoms y Documentales con una duración de hasta cinco minutos), audiciones que sirven de modelo para aprender el nuevo vocabulario, conversaciones en contextos reales, ejercicios para desarrollar micro-habilidades de comprensión auditiva y comprensión lectora, ejercicios de autoestudio para inferir los puntos gramaticales abordaos en la polimedia de manera inductiva y videos clip musicales para motivar a los estudiantes y lograr la compresión auditiva de textos poéticos que guardan una relación cercana con los gustos e intereses de los estudiantes y que contribuyen a ampliar el vocabulario y los recursos discursivos aprendidos.   </w:t>
      </w:r>
    </w:p>
    <w:p w14:paraId="2A87952A"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También se incluyó el recurso Tarea que permite la revisión en línea o en un documento anexo del estudio independiente que se oriente en la Polimedia.  De igual forma, el recurso </w:t>
      </w:r>
      <w:r w:rsidRPr="0093066A">
        <w:rPr>
          <w:rFonts w:ascii="Times New Roman" w:eastAsia="Times New Roman" w:hAnsi="Times New Roman" w:cs="Times New Roman"/>
          <w:bCs/>
          <w:color w:val="000000"/>
          <w:sz w:val="24"/>
          <w:szCs w:val="24"/>
          <w:lang w:eastAsia="zh-CN"/>
        </w:rPr>
        <w:lastRenderedPageBreak/>
        <w:t xml:space="preserve">examen es muy utilizado por la variedad de ejercicios interactivos que este posee y que sirven para evaluar el progreso del autoaprendizaje en su gestión de autogestión del conocimiento. Las tipologías de ejercicios más usados son: relacionar columnas, arrastrar y soltar dentro del texto, verdadero o falso múltiple, selección múltiple y respuestas incrustadas (Cloze). </w:t>
      </w:r>
    </w:p>
    <w:p w14:paraId="2E724054"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Siempre delante de los exámenes o tareas se incluye el recurso etiqueta que permite dar una base orientadora al estudiante sobre qué debe estudiar de los recursos que tiene en la plataforma para poder realizar satisfactoriamente el estudio independiente.  </w:t>
      </w:r>
    </w:p>
    <w:p w14:paraId="701AA8B6"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Orientaciones para la evaluación final de la asignatura.  </w:t>
      </w:r>
    </w:p>
    <w:p w14:paraId="49C731EC"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9. Orientaciones para exámenes de mejoría de notas.  </w:t>
      </w:r>
    </w:p>
    <w:p w14:paraId="79D30279"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10. Orientaciones para exámenes de premio.  </w:t>
      </w:r>
    </w:p>
    <w:p w14:paraId="2F12D0B2"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Características de las polimedias elaboradas:</w:t>
      </w:r>
    </w:p>
    <w:p w14:paraId="7FDD1680"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Tienen una duración de 1 hora.</w:t>
      </w:r>
    </w:p>
    <w:p w14:paraId="5FB52489"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 Se toma como base para desarrollar el curso el libro Summit 1, el cual se corresponde con el nivel intermedio alto (B2) del Marco Común Europeo de Referencias para las lenguas. </w:t>
      </w:r>
    </w:p>
    <w:p w14:paraId="4347754F"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 En cada una se presentan los tópicos a abordar, según las unidades del programa de la asignatura. </w:t>
      </w:r>
    </w:p>
    <w:p w14:paraId="276C33DD"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•Se toma como elemento fundamental a mostrar en pantalla una presentación electrónica de PowerPoint y gracias a una aplicación se realizan diferentes efectos que posibilitan que el profesor aparezca según su elección: 1- en pantalla completa; 2- diapositiva en pantalla completa y el profesor en la esquina inferior derecha; 3- profesor con voz en off y diapositiva en pantalla completa; 3-profesor en pantalla completa y diapositiva en miniatura en la esquina inferior derecha y 4-diapositiva en pantalla completa y profesor al lado simultáneamente.   </w:t>
      </w:r>
    </w:p>
    <w:p w14:paraId="7D0E68CB"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 En la polimedia se realizan actividades que necesariamente conducen a que el estudiante tenga que descargar determinados recursos de la plataforma para luego hacer ejercicios de comprensión auditiva derivados de estos. En cada uno de ellos debe realizar actividades antes, durante y después de la visualización o la audición.  </w:t>
      </w:r>
    </w:p>
    <w:p w14:paraId="2CD726D6"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 Se incluyen varias secciones dentro de la clase como: </w:t>
      </w:r>
      <w:r w:rsidRPr="0093066A">
        <w:rPr>
          <w:rFonts w:ascii="Times New Roman" w:eastAsia="Times New Roman" w:hAnsi="Times New Roman" w:cs="Times New Roman"/>
          <w:bCs/>
          <w:i/>
          <w:color w:val="000000"/>
          <w:sz w:val="24"/>
          <w:szCs w:val="24"/>
          <w:lang w:eastAsia="zh-CN"/>
        </w:rPr>
        <w:t>Conversation Focus</w:t>
      </w:r>
      <w:r w:rsidRPr="0093066A">
        <w:rPr>
          <w:rFonts w:ascii="Times New Roman" w:eastAsia="Times New Roman" w:hAnsi="Times New Roman" w:cs="Times New Roman"/>
          <w:bCs/>
          <w:color w:val="000000"/>
          <w:sz w:val="24"/>
          <w:szCs w:val="24"/>
          <w:lang w:eastAsia="zh-CN"/>
        </w:rPr>
        <w:t xml:space="preserve"> (ofrece el vocabulario nuevo integrado con la práctica comunicativa); </w:t>
      </w:r>
      <w:r w:rsidRPr="0093066A">
        <w:rPr>
          <w:rFonts w:ascii="Times New Roman" w:eastAsia="Times New Roman" w:hAnsi="Times New Roman" w:cs="Times New Roman"/>
          <w:bCs/>
          <w:i/>
          <w:color w:val="000000"/>
          <w:sz w:val="24"/>
          <w:szCs w:val="24"/>
          <w:lang w:eastAsia="zh-CN"/>
        </w:rPr>
        <w:t xml:space="preserve">Grammar Spotlight </w:t>
      </w:r>
      <w:r w:rsidRPr="0093066A">
        <w:rPr>
          <w:rFonts w:ascii="Times New Roman" w:eastAsia="Times New Roman" w:hAnsi="Times New Roman" w:cs="Times New Roman"/>
          <w:bCs/>
          <w:color w:val="000000"/>
          <w:sz w:val="24"/>
          <w:szCs w:val="24"/>
          <w:lang w:eastAsia="zh-CN"/>
        </w:rPr>
        <w:t xml:space="preserve">(consiste en artículos, sitios web o entrevistas con la gramática a estudiar resaltada en negrita para </w:t>
      </w:r>
      <w:r w:rsidRPr="0093066A">
        <w:rPr>
          <w:rFonts w:ascii="Times New Roman" w:eastAsia="Times New Roman" w:hAnsi="Times New Roman" w:cs="Times New Roman"/>
          <w:bCs/>
          <w:color w:val="000000"/>
          <w:sz w:val="24"/>
          <w:szCs w:val="24"/>
          <w:lang w:eastAsia="zh-CN"/>
        </w:rPr>
        <w:lastRenderedPageBreak/>
        <w:t>su observación, de esta forma pueden leerla, escucharla y comprender la estructura en un contexto antes de manipularla).</w:t>
      </w:r>
    </w:p>
    <w:p w14:paraId="54F9B995"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Otra sección es </w:t>
      </w:r>
      <w:r w:rsidRPr="0093066A">
        <w:rPr>
          <w:rFonts w:ascii="Times New Roman" w:eastAsia="Times New Roman" w:hAnsi="Times New Roman" w:cs="Times New Roman"/>
          <w:bCs/>
          <w:i/>
          <w:color w:val="000000"/>
          <w:sz w:val="24"/>
          <w:szCs w:val="24"/>
          <w:lang w:eastAsia="zh-CN"/>
        </w:rPr>
        <w:t xml:space="preserve">Grammar </w:t>
      </w:r>
      <w:r w:rsidRPr="0093066A">
        <w:rPr>
          <w:rFonts w:ascii="Times New Roman" w:eastAsia="Times New Roman" w:hAnsi="Times New Roman" w:cs="Times New Roman"/>
          <w:bCs/>
          <w:color w:val="000000"/>
          <w:sz w:val="24"/>
          <w:szCs w:val="24"/>
          <w:lang w:eastAsia="zh-CN"/>
        </w:rPr>
        <w:t xml:space="preserve">(la nueva estructura resaltada la sección </w:t>
      </w:r>
      <w:r w:rsidRPr="0093066A">
        <w:rPr>
          <w:rFonts w:ascii="Times New Roman" w:eastAsia="Times New Roman" w:hAnsi="Times New Roman" w:cs="Times New Roman"/>
          <w:bCs/>
          <w:i/>
          <w:color w:val="000000"/>
          <w:sz w:val="24"/>
          <w:szCs w:val="24"/>
          <w:lang w:eastAsia="zh-CN"/>
        </w:rPr>
        <w:t>Grammar Spotlight</w:t>
      </w:r>
      <w:r w:rsidRPr="0093066A">
        <w:rPr>
          <w:rFonts w:ascii="Times New Roman" w:eastAsia="Times New Roman" w:hAnsi="Times New Roman" w:cs="Times New Roman"/>
          <w:bCs/>
          <w:color w:val="000000"/>
          <w:sz w:val="24"/>
          <w:szCs w:val="24"/>
          <w:lang w:eastAsia="zh-CN"/>
        </w:rPr>
        <w:t xml:space="preserve"> presentada a través de ejemplos auténticos y con reglas de forma clara, concisa y fácil de entender; </w:t>
      </w:r>
      <w:r w:rsidRPr="0093066A">
        <w:rPr>
          <w:rFonts w:ascii="Times New Roman" w:eastAsia="Times New Roman" w:hAnsi="Times New Roman" w:cs="Times New Roman"/>
          <w:bCs/>
          <w:i/>
          <w:color w:val="000000"/>
          <w:sz w:val="24"/>
          <w:szCs w:val="24"/>
          <w:lang w:eastAsia="zh-CN"/>
        </w:rPr>
        <w:t>Grammar Booster</w:t>
      </w:r>
      <w:r w:rsidRPr="0093066A">
        <w:rPr>
          <w:rFonts w:ascii="Times New Roman" w:eastAsia="Times New Roman" w:hAnsi="Times New Roman" w:cs="Times New Roman"/>
          <w:bCs/>
          <w:color w:val="000000"/>
          <w:sz w:val="24"/>
          <w:szCs w:val="24"/>
          <w:lang w:eastAsia="zh-CN"/>
        </w:rPr>
        <w:t xml:space="preserve"> (incluye una focalización más amplia en aspectos específicos de la gramática enseñada en cada clase); </w:t>
      </w:r>
      <w:r w:rsidRPr="0093066A">
        <w:rPr>
          <w:rFonts w:ascii="Times New Roman" w:eastAsia="Times New Roman" w:hAnsi="Times New Roman" w:cs="Times New Roman"/>
          <w:bCs/>
          <w:i/>
          <w:color w:val="000000"/>
          <w:sz w:val="24"/>
          <w:szCs w:val="24"/>
          <w:lang w:eastAsia="zh-CN"/>
        </w:rPr>
        <w:t>Vocabulary</w:t>
      </w:r>
      <w:r w:rsidRPr="0093066A">
        <w:rPr>
          <w:rFonts w:ascii="Times New Roman" w:eastAsia="Times New Roman" w:hAnsi="Times New Roman" w:cs="Times New Roman"/>
          <w:bCs/>
          <w:color w:val="000000"/>
          <w:sz w:val="24"/>
          <w:szCs w:val="24"/>
          <w:lang w:eastAsia="zh-CN"/>
        </w:rPr>
        <w:t xml:space="preserve"> (el vocabulario se presenta de forma explícita a través del contexto, definiciones o fotos/ilustraciones lo que sirve para transmitir el significado del nuevo vocabulario); </w:t>
      </w:r>
      <w:r w:rsidRPr="0093066A">
        <w:rPr>
          <w:rFonts w:ascii="Times New Roman" w:eastAsia="Times New Roman" w:hAnsi="Times New Roman" w:cs="Times New Roman"/>
          <w:bCs/>
          <w:i/>
          <w:color w:val="000000"/>
          <w:sz w:val="24"/>
          <w:szCs w:val="24"/>
          <w:lang w:eastAsia="zh-CN"/>
        </w:rPr>
        <w:t>Word Study</w:t>
      </w:r>
      <w:r w:rsidRPr="0093066A">
        <w:rPr>
          <w:rFonts w:ascii="Times New Roman" w:eastAsia="Times New Roman" w:hAnsi="Times New Roman" w:cs="Times New Roman"/>
          <w:bCs/>
          <w:color w:val="000000"/>
          <w:sz w:val="24"/>
          <w:szCs w:val="24"/>
          <w:lang w:eastAsia="zh-CN"/>
        </w:rPr>
        <w:t xml:space="preserve"> (para expandir el conocimiento de su vocabulario aprendiendo las transformaciones de las palabras, clasificación, asociación y otras habilidades).</w:t>
      </w:r>
    </w:p>
    <w:p w14:paraId="0B515ACE"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 También se incluye </w:t>
      </w:r>
      <w:r w:rsidRPr="0093066A">
        <w:rPr>
          <w:rFonts w:ascii="Times New Roman" w:eastAsia="Times New Roman" w:hAnsi="Times New Roman" w:cs="Times New Roman"/>
          <w:bCs/>
          <w:i/>
          <w:color w:val="000000"/>
          <w:sz w:val="24"/>
          <w:szCs w:val="24"/>
          <w:lang w:eastAsia="zh-CN"/>
        </w:rPr>
        <w:t>Now You Can</w:t>
      </w:r>
      <w:r w:rsidRPr="0093066A">
        <w:rPr>
          <w:rFonts w:ascii="Times New Roman" w:eastAsia="Times New Roman" w:hAnsi="Times New Roman" w:cs="Times New Roman"/>
          <w:bCs/>
          <w:color w:val="000000"/>
          <w:sz w:val="24"/>
          <w:szCs w:val="24"/>
          <w:lang w:eastAsia="zh-CN"/>
        </w:rPr>
        <w:t xml:space="preserve"> (donde los estudiantes deben demostrar el logro del objetivo comunicativo propuesto  activando el idioma en tareas que se asignan); </w:t>
      </w:r>
      <w:r w:rsidRPr="0093066A">
        <w:rPr>
          <w:rFonts w:ascii="Times New Roman" w:eastAsia="Times New Roman" w:hAnsi="Times New Roman" w:cs="Times New Roman"/>
          <w:bCs/>
          <w:i/>
          <w:color w:val="000000"/>
          <w:sz w:val="24"/>
          <w:szCs w:val="24"/>
          <w:lang w:eastAsia="zh-CN"/>
        </w:rPr>
        <w:t>Conversation Spotlight</w:t>
      </w:r>
      <w:r w:rsidRPr="0093066A">
        <w:rPr>
          <w:rFonts w:ascii="Times New Roman" w:eastAsia="Times New Roman" w:hAnsi="Times New Roman" w:cs="Times New Roman"/>
          <w:bCs/>
          <w:color w:val="000000"/>
          <w:sz w:val="24"/>
          <w:szCs w:val="24"/>
          <w:lang w:eastAsia="zh-CN"/>
        </w:rPr>
        <w:t xml:space="preserve">  (es un modelo de conversación que exhibe el  objetivo comunicativo y se relaciona con los </w:t>
      </w:r>
      <w:r w:rsidRPr="0093066A">
        <w:rPr>
          <w:rFonts w:ascii="Times New Roman" w:eastAsia="Times New Roman" w:hAnsi="Times New Roman" w:cs="Times New Roman"/>
          <w:bCs/>
          <w:i/>
          <w:color w:val="000000"/>
          <w:sz w:val="24"/>
          <w:szCs w:val="24"/>
          <w:lang w:eastAsia="zh-CN"/>
        </w:rPr>
        <w:t>can-do statments</w:t>
      </w:r>
      <w:r w:rsidRPr="0093066A">
        <w:rPr>
          <w:rFonts w:ascii="Times New Roman" w:eastAsia="Times New Roman" w:hAnsi="Times New Roman" w:cs="Times New Roman"/>
          <w:bCs/>
          <w:color w:val="000000"/>
          <w:sz w:val="24"/>
          <w:szCs w:val="24"/>
          <w:lang w:eastAsia="zh-CN"/>
        </w:rPr>
        <w:t xml:space="preserve">  del MCER que demuestra la competencia comunicativa); </w:t>
      </w:r>
      <w:r w:rsidRPr="0093066A">
        <w:rPr>
          <w:rFonts w:ascii="Times New Roman" w:eastAsia="Times New Roman" w:hAnsi="Times New Roman" w:cs="Times New Roman"/>
          <w:bCs/>
          <w:i/>
          <w:color w:val="000000"/>
          <w:sz w:val="24"/>
          <w:szCs w:val="24"/>
          <w:lang w:eastAsia="zh-CN"/>
        </w:rPr>
        <w:t>Pronunciation Booster</w:t>
      </w:r>
      <w:r w:rsidRPr="0093066A">
        <w:rPr>
          <w:rFonts w:ascii="Times New Roman" w:eastAsia="Times New Roman" w:hAnsi="Times New Roman" w:cs="Times New Roman"/>
          <w:bCs/>
          <w:color w:val="000000"/>
          <w:sz w:val="24"/>
          <w:szCs w:val="24"/>
          <w:lang w:eastAsia="zh-CN"/>
        </w:rPr>
        <w:t xml:space="preserve"> (presenta y practica elementos importantes de la pronunciación, entonación o acento).</w:t>
      </w:r>
    </w:p>
    <w:p w14:paraId="4B1543DD"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Además Reading (todas las lecturas se presentan a través de un </w:t>
      </w:r>
      <w:r w:rsidRPr="0093066A">
        <w:rPr>
          <w:rFonts w:ascii="Times New Roman" w:eastAsia="Times New Roman" w:hAnsi="Times New Roman" w:cs="Times New Roman"/>
          <w:bCs/>
          <w:i/>
          <w:color w:val="000000"/>
          <w:sz w:val="24"/>
          <w:szCs w:val="24"/>
          <w:lang w:eastAsia="zh-CN"/>
        </w:rPr>
        <w:t>warm-up</w:t>
      </w:r>
      <w:r w:rsidRPr="0093066A">
        <w:rPr>
          <w:rFonts w:ascii="Times New Roman" w:eastAsia="Times New Roman" w:hAnsi="Times New Roman" w:cs="Times New Roman"/>
          <w:bCs/>
          <w:color w:val="000000"/>
          <w:sz w:val="24"/>
          <w:szCs w:val="24"/>
          <w:lang w:eastAsia="zh-CN"/>
        </w:rPr>
        <w:t xml:space="preserve"> que le permite al estudiante comenzar a pensar sobre el tema que abordan las lecturas en sus propias vidas. Estas utilizan lenguaje auténtico que reflexiona en el género seleccionado, y están  disponibles en audio también. Asimismo, contienen idioma que los estudiantes no han aprendido aún pero que deben ser capaces de comprender a través del contexto y las similitudes con la lengua materna. Se trabajan sub habilidades de la lectura y estrategias como: comprender del contexto, resumir, relacionar con experiencias personales, expresar y fundamentar una opinión).</w:t>
      </w:r>
    </w:p>
    <w:p w14:paraId="09D94384"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i/>
          <w:color w:val="000000"/>
          <w:sz w:val="24"/>
          <w:szCs w:val="24"/>
          <w:lang w:eastAsia="zh-CN"/>
        </w:rPr>
        <w:t>Listening</w:t>
      </w:r>
      <w:r w:rsidRPr="0093066A">
        <w:rPr>
          <w:rFonts w:ascii="Times New Roman" w:eastAsia="Times New Roman" w:hAnsi="Times New Roman" w:cs="Times New Roman"/>
          <w:bCs/>
          <w:color w:val="000000"/>
          <w:sz w:val="24"/>
          <w:szCs w:val="24"/>
          <w:lang w:eastAsia="zh-CN"/>
        </w:rPr>
        <w:t xml:space="preserve"> (proveen una práctica de comprensión auditiva de la unidad, que contiene un nivel de idioma tanto del nivel productivo como receptivo pero con mayor complejidad (i+1). Las actividades se centran en una variedad específica de habilidades de comprensión auditiva y estrategias como resumir, inferir información, comparar y contrastar, identificar ideas secundarias entre otras).</w:t>
      </w:r>
    </w:p>
    <w:p w14:paraId="6EFFC457"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 Se ofrecen explicaciones y   niveles de ayuda en los ejercicios presentados que orientan al estudiante y sirven de modelo para la realización de los demás incisos. </w:t>
      </w:r>
    </w:p>
    <w:p w14:paraId="651C2FF2"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lastRenderedPageBreak/>
        <w:t xml:space="preserve">• Las tareas asignadas se corresponden con el recurso examen o tarea de la plataforma Moodle, lo cual permite tener una evaluación inmediata del aspecto evaluado y donde el estudiante recibe una calificación y retroalimentación al concluir el intento realizado. </w:t>
      </w:r>
    </w:p>
    <w:p w14:paraId="056837F3"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 El profesor basa el curso en el diagnóstico inicial y la caracterización grupal que posee, haciendo posible que existan diferentes tipos de actividades de acuerdo a los niveles de desempeño. </w:t>
      </w:r>
    </w:p>
    <w:p w14:paraId="0A372160"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El profesor es un modelo lingüístico a imitar a partir de la proximidad de su pronunciación a un nativo de la lengua.</w:t>
      </w:r>
    </w:p>
    <w:p w14:paraId="000806EB"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Durante el desarrollo del primer ciclo de la investigación se evaluó lo que funcionó bien y lo que no, tanto en el aula virtual como en las polimedias sugeridas.</w:t>
      </w:r>
    </w:p>
    <w:p w14:paraId="4EFE0AD6"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Todas las actividades funcionaron bien según criterio de los estudiantes emitidos a través de entrevistas realizadas durante la intervención educativa. No obstante, es necesario seguir trabajando con los alumnos para que logren una mayor familiarización con la plataforma Moodle, revisar el sistema de tareas dirigidas a la comprensión auditiva sobre todo para la comprensión de discursos y conferencias extensas siguiendo líneas argumentales complejas y diseñar en las polimedias tareas que se asemejen un tanto a la guía presencial del docente. </w:t>
      </w:r>
    </w:p>
    <w:p w14:paraId="02F286B1" w14:textId="77777777" w:rsidR="00036815" w:rsidRPr="0093066A" w:rsidRDefault="00036815" w:rsidP="0093066A">
      <w:pPr>
        <w:suppressAutoHyphens/>
        <w:spacing w:after="0" w:line="360" w:lineRule="auto"/>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Con relación a las trasformaciones en los estudiantes se comprobó, a partir del análisis del producto de la actividad (evaluación de los estudiantes) que: el 95 % posee un dominio aceptable de las TICs; el 95% logra tener una comprensión auditiva adecuada y el 90 % posee una comprensión lectora de tercer nivel (extrapolación).</w:t>
      </w:r>
    </w:p>
    <w:p w14:paraId="5E482AF4" w14:textId="77777777" w:rsidR="00FF3346" w:rsidRPr="0093066A" w:rsidRDefault="00FF3346" w:rsidP="0093066A">
      <w:pPr>
        <w:spacing w:after="0" w:line="360" w:lineRule="auto"/>
        <w:jc w:val="both"/>
        <w:rPr>
          <w:rFonts w:ascii="Times New Roman" w:hAnsi="Times New Roman" w:cs="Times New Roman"/>
          <w:b/>
          <w:sz w:val="24"/>
          <w:szCs w:val="24"/>
        </w:rPr>
      </w:pPr>
      <w:r w:rsidRPr="0093066A">
        <w:rPr>
          <w:rFonts w:ascii="Times New Roman" w:hAnsi="Times New Roman" w:cs="Times New Roman"/>
          <w:b/>
          <w:sz w:val="24"/>
          <w:szCs w:val="24"/>
        </w:rPr>
        <w:t>4. Conclusiones</w:t>
      </w:r>
    </w:p>
    <w:p w14:paraId="760975E3" w14:textId="126E0B00" w:rsidR="00FF3346" w:rsidRPr="0093066A" w:rsidRDefault="00036815" w:rsidP="0093066A">
      <w:pPr>
        <w:spacing w:after="0" w:line="360" w:lineRule="auto"/>
        <w:jc w:val="both"/>
        <w:rPr>
          <w:rFonts w:ascii="Times New Roman" w:hAnsi="Times New Roman" w:cs="Times New Roman"/>
          <w:sz w:val="24"/>
          <w:szCs w:val="24"/>
        </w:rPr>
      </w:pPr>
      <w:r w:rsidRPr="0093066A">
        <w:rPr>
          <w:rFonts w:ascii="Times New Roman" w:hAnsi="Times New Roman" w:cs="Times New Roman"/>
          <w:sz w:val="24"/>
          <w:szCs w:val="24"/>
        </w:rPr>
        <w:t>La bibliografía revisada contribuyó a la profundización en los conocimientos acerca del aprendizaje en entornos virtuales. Lo que permitió a los autores el diseño de la intervención educativa. Las debilidades de los estudiantes en cuanto al desarrollo de habilidades tanto informacionales como auditivas y lectoras entorpecían el proceso de enseñanza aprendizaje de los sujetos de investigación en el curso Optativo Práctica de Laboratorio V. La intervención educativa implementada en el primer ciclo de la investigación contribuyó a que los estudiantes se prepararan mejor para seguir trabajando en la modalidad educación a distancia</w:t>
      </w:r>
    </w:p>
    <w:p w14:paraId="63FC76FB" w14:textId="77777777" w:rsidR="00FF3346" w:rsidRPr="0093066A" w:rsidRDefault="00FF3346" w:rsidP="0093066A">
      <w:pPr>
        <w:spacing w:after="0" w:line="360" w:lineRule="auto"/>
        <w:jc w:val="both"/>
        <w:rPr>
          <w:rFonts w:ascii="Times New Roman" w:hAnsi="Times New Roman" w:cs="Times New Roman"/>
          <w:b/>
          <w:sz w:val="24"/>
          <w:szCs w:val="24"/>
        </w:rPr>
      </w:pPr>
      <w:r w:rsidRPr="0093066A">
        <w:rPr>
          <w:rFonts w:ascii="Times New Roman" w:hAnsi="Times New Roman" w:cs="Times New Roman"/>
          <w:b/>
          <w:sz w:val="24"/>
          <w:szCs w:val="24"/>
        </w:rPr>
        <w:t>5. Referencias bibliográficas</w:t>
      </w:r>
    </w:p>
    <w:p w14:paraId="660F8927" w14:textId="77777777" w:rsidR="0093066A" w:rsidRPr="00C3238B" w:rsidRDefault="0093066A" w:rsidP="0093066A">
      <w:pPr>
        <w:spacing w:after="0" w:line="360" w:lineRule="auto"/>
        <w:ind w:left="720" w:hanging="720"/>
        <w:jc w:val="both"/>
        <w:rPr>
          <w:rFonts w:ascii="Times New Roman" w:eastAsia="Times New Roman" w:hAnsi="Times New Roman" w:cs="Times New Roman"/>
          <w:sz w:val="32"/>
          <w:szCs w:val="32"/>
          <w:lang w:eastAsia="es-CU"/>
        </w:rPr>
      </w:pPr>
    </w:p>
    <w:p w14:paraId="7D0D80E5" w14:textId="77777777" w:rsidR="0093066A" w:rsidRPr="0093066A" w:rsidRDefault="0093066A" w:rsidP="0093066A">
      <w:pPr>
        <w:spacing w:after="0" w:line="360" w:lineRule="auto"/>
        <w:jc w:val="both"/>
        <w:rPr>
          <w:rFonts w:ascii="Times New Roman" w:hAnsi="Times New Roman" w:cs="Times New Roman"/>
          <w:sz w:val="24"/>
          <w:szCs w:val="24"/>
        </w:rPr>
      </w:pPr>
    </w:p>
    <w:p w14:paraId="0A16C855" w14:textId="77777777" w:rsidR="0093066A" w:rsidRPr="0093066A" w:rsidRDefault="0093066A" w:rsidP="0093066A">
      <w:pPr>
        <w:suppressAutoHyphens/>
        <w:spacing w:after="0" w:line="360" w:lineRule="auto"/>
        <w:ind w:left="432" w:hanging="432"/>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Abaunza, G. A., Martínez-Abad, F., Rodríguez-Conde, M. J., y Sánchez-Gómez, M. C. (2017). Aprendizaje de lengua extranjera con entornos b-Learning: estudio sobre la motivación en colegios colombianos en contexto vulnerable. Zenodo. doi:10.5281/zenodo.3374283</w:t>
      </w:r>
    </w:p>
    <w:p w14:paraId="2710112A" w14:textId="77777777" w:rsidR="0093066A" w:rsidRPr="006746AE" w:rsidRDefault="0093066A" w:rsidP="0093066A">
      <w:pPr>
        <w:spacing w:after="0" w:line="360" w:lineRule="auto"/>
        <w:ind w:left="720" w:hanging="720"/>
        <w:jc w:val="both"/>
        <w:rPr>
          <w:rFonts w:ascii="Times New Roman" w:eastAsia="Times New Roman" w:hAnsi="Times New Roman" w:cs="Times New Roman"/>
          <w:sz w:val="24"/>
          <w:szCs w:val="24"/>
          <w:lang w:val="es-CU" w:eastAsia="es-CU"/>
        </w:rPr>
      </w:pPr>
      <w:r w:rsidRPr="006746AE">
        <w:rPr>
          <w:rFonts w:ascii="Times New Roman" w:eastAsia="Times New Roman" w:hAnsi="Times New Roman" w:cs="Times New Roman"/>
          <w:sz w:val="24"/>
          <w:szCs w:val="24"/>
          <w:lang w:val="es-CU" w:eastAsia="es-CU"/>
        </w:rPr>
        <w:t xml:space="preserve">Almenara, J. (2015). DE LA PRESENTACIÓN AL POLIMEDIA. UNA EXPERIENCIA EN CIENCIAS DE LA EDUCACIÓN. </w:t>
      </w:r>
      <w:r w:rsidRPr="006746AE">
        <w:rPr>
          <w:rFonts w:ascii="Times New Roman" w:eastAsia="Times New Roman" w:hAnsi="Times New Roman" w:cs="Times New Roman"/>
          <w:i/>
          <w:iCs/>
          <w:sz w:val="24"/>
          <w:szCs w:val="24"/>
          <w:lang w:val="es-CU" w:eastAsia="es-CU"/>
        </w:rPr>
        <w:t>Revista Educação, Cultura e Sociedade</w:t>
      </w:r>
      <w:r w:rsidRPr="006746AE">
        <w:rPr>
          <w:rFonts w:ascii="Times New Roman" w:eastAsia="Times New Roman" w:hAnsi="Times New Roman" w:cs="Times New Roman"/>
          <w:sz w:val="24"/>
          <w:szCs w:val="24"/>
          <w:lang w:val="es-CU" w:eastAsia="es-CU"/>
        </w:rPr>
        <w:t xml:space="preserve">, </w:t>
      </w:r>
      <w:r w:rsidRPr="006746AE">
        <w:rPr>
          <w:rFonts w:ascii="Times New Roman" w:eastAsia="Times New Roman" w:hAnsi="Times New Roman" w:cs="Times New Roman"/>
          <w:i/>
          <w:iCs/>
          <w:sz w:val="24"/>
          <w:szCs w:val="24"/>
          <w:lang w:val="es-CU" w:eastAsia="es-CU"/>
        </w:rPr>
        <w:t>5</w:t>
      </w:r>
      <w:r w:rsidRPr="006746AE">
        <w:rPr>
          <w:rFonts w:ascii="Times New Roman" w:eastAsia="Times New Roman" w:hAnsi="Times New Roman" w:cs="Times New Roman"/>
          <w:sz w:val="24"/>
          <w:szCs w:val="24"/>
          <w:lang w:val="es-CU" w:eastAsia="es-CU"/>
        </w:rPr>
        <w:t>, 28–40.</w:t>
      </w:r>
    </w:p>
    <w:p w14:paraId="2E6F3926" w14:textId="77777777" w:rsidR="0093066A" w:rsidRPr="0093066A" w:rsidRDefault="0093066A" w:rsidP="0093066A">
      <w:pPr>
        <w:suppressAutoHyphens/>
        <w:spacing w:after="0" w:line="360" w:lineRule="auto"/>
        <w:ind w:left="432" w:hanging="432"/>
        <w:jc w:val="both"/>
        <w:rPr>
          <w:rFonts w:ascii="Times New Roman" w:eastAsia="Times New Roman" w:hAnsi="Times New Roman" w:cs="Times New Roman"/>
          <w:bCs/>
          <w:color w:val="000000"/>
          <w:sz w:val="24"/>
          <w:szCs w:val="24"/>
          <w:lang w:eastAsia="zh-CN"/>
        </w:rPr>
      </w:pPr>
      <w:r w:rsidRPr="0093066A">
        <w:rPr>
          <w:rFonts w:ascii="Times New Roman" w:eastAsia="Times New Roman" w:hAnsi="Times New Roman" w:cs="Times New Roman"/>
          <w:bCs/>
          <w:color w:val="000000"/>
          <w:sz w:val="24"/>
          <w:szCs w:val="24"/>
          <w:lang w:eastAsia="zh-CN"/>
        </w:rPr>
        <w:t xml:space="preserve">Calderón Rojas, B.M. y Córdoba Esparza, D.M. (2020). B-learning en la enseñanza del idioma inglés como segunda lengua: una revisión sistemática de la literatura. </w:t>
      </w:r>
      <w:r w:rsidRPr="0093066A">
        <w:rPr>
          <w:rFonts w:ascii="Times New Roman" w:eastAsia="Times New Roman" w:hAnsi="Times New Roman" w:cs="Times New Roman"/>
          <w:bCs/>
          <w:i/>
          <w:color w:val="000000"/>
          <w:sz w:val="24"/>
          <w:szCs w:val="24"/>
          <w:lang w:eastAsia="zh-CN"/>
        </w:rPr>
        <w:t>Edutec.</w:t>
      </w:r>
      <w:r w:rsidRPr="0093066A">
        <w:rPr>
          <w:rFonts w:ascii="Times New Roman" w:eastAsia="Times New Roman" w:hAnsi="Times New Roman" w:cs="Times New Roman"/>
          <w:bCs/>
          <w:color w:val="000000"/>
          <w:sz w:val="24"/>
          <w:szCs w:val="24"/>
          <w:lang w:eastAsia="zh-CN"/>
        </w:rPr>
        <w:t xml:space="preserve"> </w:t>
      </w:r>
      <w:r w:rsidRPr="0093066A">
        <w:rPr>
          <w:rFonts w:ascii="Times New Roman" w:eastAsia="Times New Roman" w:hAnsi="Times New Roman" w:cs="Times New Roman"/>
          <w:bCs/>
          <w:i/>
          <w:color w:val="000000"/>
          <w:sz w:val="24"/>
          <w:szCs w:val="24"/>
          <w:lang w:eastAsia="zh-CN"/>
        </w:rPr>
        <w:t>Revista Electrónica de Tecnología Educativa,</w:t>
      </w:r>
      <w:r w:rsidRPr="0093066A">
        <w:rPr>
          <w:rFonts w:ascii="Times New Roman" w:eastAsia="Times New Roman" w:hAnsi="Times New Roman" w:cs="Times New Roman"/>
          <w:bCs/>
          <w:color w:val="000000"/>
          <w:sz w:val="24"/>
          <w:szCs w:val="24"/>
          <w:lang w:eastAsia="zh-CN"/>
        </w:rPr>
        <w:t xml:space="preserve"> </w:t>
      </w:r>
      <w:r w:rsidRPr="0093066A">
        <w:rPr>
          <w:rFonts w:ascii="Times New Roman" w:eastAsia="Times New Roman" w:hAnsi="Times New Roman" w:cs="Times New Roman"/>
          <w:bCs/>
          <w:i/>
          <w:color w:val="000000"/>
          <w:sz w:val="24"/>
          <w:szCs w:val="24"/>
          <w:lang w:eastAsia="zh-CN"/>
        </w:rPr>
        <w:t>(73),</w:t>
      </w:r>
      <w:r w:rsidRPr="0093066A">
        <w:rPr>
          <w:rFonts w:ascii="Times New Roman" w:eastAsia="Times New Roman" w:hAnsi="Times New Roman" w:cs="Times New Roman"/>
          <w:bCs/>
          <w:color w:val="000000"/>
          <w:sz w:val="24"/>
          <w:szCs w:val="24"/>
          <w:lang w:eastAsia="zh-CN"/>
        </w:rPr>
        <w:t>105-121</w:t>
      </w:r>
      <w:r w:rsidRPr="0093066A">
        <w:rPr>
          <w:rFonts w:ascii="Times New Roman" w:eastAsia="Times New Roman" w:hAnsi="Times New Roman" w:cs="Times New Roman"/>
          <w:bCs/>
          <w:i/>
          <w:color w:val="000000"/>
          <w:sz w:val="24"/>
          <w:szCs w:val="24"/>
          <w:lang w:eastAsia="zh-CN"/>
        </w:rPr>
        <w:t xml:space="preserve">. </w:t>
      </w:r>
      <w:r w:rsidRPr="0093066A">
        <w:rPr>
          <w:rFonts w:ascii="Times New Roman" w:eastAsia="Times New Roman" w:hAnsi="Times New Roman" w:cs="Times New Roman"/>
          <w:bCs/>
          <w:color w:val="000000"/>
          <w:sz w:val="24"/>
          <w:szCs w:val="24"/>
          <w:lang w:eastAsia="zh-CN"/>
        </w:rPr>
        <w:t>doi:10.21556/edutec.2020.73.1745</w:t>
      </w:r>
    </w:p>
    <w:p w14:paraId="7BF025D1" w14:textId="77777777" w:rsidR="0093066A" w:rsidRPr="0093066A" w:rsidRDefault="0093066A" w:rsidP="0093066A">
      <w:pPr>
        <w:suppressAutoHyphens/>
        <w:spacing w:after="0" w:line="360" w:lineRule="auto"/>
        <w:ind w:left="432" w:hanging="432"/>
        <w:jc w:val="both"/>
        <w:rPr>
          <w:rFonts w:ascii="Times New Roman" w:eastAsia="Times New Roman" w:hAnsi="Times New Roman" w:cs="Times New Roman"/>
          <w:color w:val="0000FF"/>
          <w:sz w:val="24"/>
          <w:szCs w:val="24"/>
          <w:u w:val="single"/>
          <w:shd w:val="clear" w:color="auto" w:fill="FFFFFF"/>
          <w:lang w:eastAsia="zh-CN"/>
        </w:rPr>
      </w:pPr>
      <w:r w:rsidRPr="0093066A">
        <w:rPr>
          <w:rFonts w:ascii="Times New Roman" w:eastAsia="Times New Roman" w:hAnsi="Times New Roman" w:cs="Times New Roman"/>
          <w:color w:val="000000"/>
          <w:sz w:val="24"/>
          <w:szCs w:val="24"/>
          <w:shd w:val="clear" w:color="auto" w:fill="FFFFFF"/>
          <w:lang w:eastAsia="zh-CN"/>
        </w:rPr>
        <w:t>Contreras B., L. E., González G., K., &amp; Fuentes L., H. J. (2011). Uso de las tic y especialmente del blended learning en la enseñanza universitaria. </w:t>
      </w:r>
      <w:r w:rsidRPr="0093066A">
        <w:rPr>
          <w:rFonts w:ascii="Times New Roman" w:eastAsia="Times New Roman" w:hAnsi="Times New Roman" w:cs="Times New Roman"/>
          <w:i/>
          <w:iCs/>
          <w:color w:val="000000"/>
          <w:sz w:val="24"/>
          <w:szCs w:val="24"/>
          <w:shd w:val="clear" w:color="auto" w:fill="FFFFFF"/>
          <w:lang w:eastAsia="zh-CN"/>
        </w:rPr>
        <w:t>Revista Educación Y Desarrollo Social</w:t>
      </w:r>
      <w:r w:rsidRPr="0093066A">
        <w:rPr>
          <w:rFonts w:ascii="Times New Roman" w:eastAsia="Times New Roman" w:hAnsi="Times New Roman" w:cs="Times New Roman"/>
          <w:color w:val="000000"/>
          <w:sz w:val="24"/>
          <w:szCs w:val="24"/>
          <w:shd w:val="clear" w:color="auto" w:fill="FFFFFF"/>
          <w:lang w:eastAsia="zh-CN"/>
        </w:rPr>
        <w:t>, </w:t>
      </w:r>
      <w:r w:rsidRPr="0093066A">
        <w:rPr>
          <w:rFonts w:ascii="Times New Roman" w:eastAsia="Times New Roman" w:hAnsi="Times New Roman" w:cs="Times New Roman"/>
          <w:i/>
          <w:iCs/>
          <w:color w:val="000000"/>
          <w:sz w:val="24"/>
          <w:szCs w:val="24"/>
          <w:shd w:val="clear" w:color="auto" w:fill="FFFFFF"/>
          <w:lang w:eastAsia="zh-CN"/>
        </w:rPr>
        <w:t>5</w:t>
      </w:r>
      <w:r w:rsidRPr="0093066A">
        <w:rPr>
          <w:rFonts w:ascii="Times New Roman" w:eastAsia="Times New Roman" w:hAnsi="Times New Roman" w:cs="Times New Roman"/>
          <w:color w:val="000000"/>
          <w:sz w:val="24"/>
          <w:szCs w:val="24"/>
          <w:shd w:val="clear" w:color="auto" w:fill="FFFFFF"/>
          <w:lang w:eastAsia="zh-CN"/>
        </w:rPr>
        <w:t xml:space="preserve">(1), 151-160. </w:t>
      </w:r>
      <w:hyperlink r:id="rId10" w:history="1">
        <w:r w:rsidRPr="0093066A">
          <w:rPr>
            <w:rFonts w:ascii="Times New Roman" w:eastAsia="Times New Roman" w:hAnsi="Times New Roman" w:cs="Times New Roman"/>
            <w:color w:val="0000FF"/>
            <w:sz w:val="24"/>
            <w:szCs w:val="24"/>
            <w:u w:val="single"/>
            <w:shd w:val="clear" w:color="auto" w:fill="FFFFFF"/>
            <w:lang w:eastAsia="zh-CN"/>
          </w:rPr>
          <w:t>https://doi.org/10.18359/reds.898</w:t>
        </w:r>
      </w:hyperlink>
    </w:p>
    <w:p w14:paraId="46E7B9E9" w14:textId="77777777" w:rsidR="0093066A" w:rsidRPr="0093066A" w:rsidRDefault="0093066A" w:rsidP="0093066A">
      <w:pPr>
        <w:spacing w:after="0" w:line="360" w:lineRule="auto"/>
        <w:ind w:left="720" w:hanging="720"/>
        <w:jc w:val="both"/>
        <w:rPr>
          <w:rFonts w:ascii="Times New Roman" w:eastAsia="Times New Roman" w:hAnsi="Times New Roman" w:cs="Times New Roman"/>
          <w:sz w:val="24"/>
          <w:szCs w:val="24"/>
          <w:lang w:val="es-CU" w:eastAsia="es-CU"/>
        </w:rPr>
      </w:pPr>
      <w:r w:rsidRPr="00C3238B">
        <w:rPr>
          <w:rFonts w:ascii="Times New Roman" w:eastAsia="Times New Roman" w:hAnsi="Times New Roman" w:cs="Times New Roman"/>
          <w:sz w:val="24"/>
          <w:szCs w:val="24"/>
          <w:lang w:val="es-CU" w:eastAsia="es-CU"/>
        </w:rPr>
        <w:t xml:space="preserve">Cruz, L. S., Rosado, S. D., &amp; Tejera, Y. U. (2019, diciembre 12). DESARROLLO DE LA COMPRENSIÓN AUDITIVA PARA ALCANZAR LA COMPETENCIA COMUNICATIVA EN LENGUA INGLESA. </w:t>
      </w:r>
      <w:r w:rsidRPr="00C3238B">
        <w:rPr>
          <w:rFonts w:ascii="Times New Roman" w:eastAsia="Times New Roman" w:hAnsi="Times New Roman" w:cs="Times New Roman"/>
          <w:i/>
          <w:iCs/>
          <w:sz w:val="24"/>
          <w:szCs w:val="24"/>
          <w:lang w:val="es-CU" w:eastAsia="es-CU"/>
        </w:rPr>
        <w:t>Universidad y Ciencia</w:t>
      </w:r>
      <w:r w:rsidRPr="00C3238B">
        <w:rPr>
          <w:rFonts w:ascii="Times New Roman" w:eastAsia="Times New Roman" w:hAnsi="Times New Roman" w:cs="Times New Roman"/>
          <w:sz w:val="24"/>
          <w:szCs w:val="24"/>
          <w:lang w:val="es-CU" w:eastAsia="es-CU"/>
        </w:rPr>
        <w:t xml:space="preserve">, </w:t>
      </w:r>
      <w:r w:rsidRPr="00C3238B">
        <w:rPr>
          <w:rFonts w:ascii="Times New Roman" w:eastAsia="Times New Roman" w:hAnsi="Times New Roman" w:cs="Times New Roman"/>
          <w:i/>
          <w:iCs/>
          <w:sz w:val="24"/>
          <w:szCs w:val="24"/>
          <w:lang w:val="es-CU" w:eastAsia="es-CU"/>
        </w:rPr>
        <w:t>8</w:t>
      </w:r>
      <w:r w:rsidRPr="00C3238B">
        <w:rPr>
          <w:rFonts w:ascii="Times New Roman" w:eastAsia="Times New Roman" w:hAnsi="Times New Roman" w:cs="Times New Roman"/>
          <w:sz w:val="24"/>
          <w:szCs w:val="24"/>
          <w:lang w:val="es-CU" w:eastAsia="es-CU"/>
        </w:rPr>
        <w:t>, 72–81.</w:t>
      </w:r>
    </w:p>
    <w:p w14:paraId="42D40A91" w14:textId="77777777" w:rsidR="0093066A" w:rsidRPr="0093066A" w:rsidRDefault="0093066A" w:rsidP="0093066A">
      <w:pPr>
        <w:pStyle w:val="NormalWeb"/>
        <w:spacing w:before="0" w:beforeAutospacing="0" w:after="0" w:afterAutospacing="0" w:line="360" w:lineRule="auto"/>
        <w:ind w:left="720" w:hanging="720"/>
        <w:jc w:val="both"/>
        <w:rPr>
          <w:szCs w:val="32"/>
          <w:lang w:val="es-ES"/>
        </w:rPr>
      </w:pPr>
      <w:r w:rsidRPr="0093066A">
        <w:rPr>
          <w:szCs w:val="32"/>
          <w:lang w:val="es-ES"/>
        </w:rPr>
        <w:t>Díaz V., &amp; Chávez C., L. (2021). Tecnología Educativa: uso de Polimedia para la Educación a Distancia. </w:t>
      </w:r>
      <w:r w:rsidRPr="0093066A">
        <w:rPr>
          <w:i/>
          <w:iCs/>
          <w:szCs w:val="32"/>
          <w:lang w:val="es-ES"/>
        </w:rPr>
        <w:t>Revista Electrónica sobre Tecnología, Educación y Sociedad</w:t>
      </w:r>
      <w:r w:rsidRPr="0093066A">
        <w:rPr>
          <w:szCs w:val="32"/>
          <w:lang w:val="es-ES"/>
        </w:rPr>
        <w:t>, </w:t>
      </w:r>
      <w:r w:rsidRPr="0093066A">
        <w:rPr>
          <w:i/>
          <w:iCs/>
          <w:szCs w:val="32"/>
          <w:lang w:val="es-ES"/>
        </w:rPr>
        <w:t>8</w:t>
      </w:r>
      <w:r w:rsidRPr="0093066A">
        <w:rPr>
          <w:szCs w:val="32"/>
          <w:lang w:val="es-ES"/>
        </w:rPr>
        <w:t>(15). https://www.ctes.org.mx/index.php/ctes/article/view/735</w:t>
      </w:r>
    </w:p>
    <w:p w14:paraId="5BA63E3B" w14:textId="77777777" w:rsidR="0093066A" w:rsidRPr="006746AE" w:rsidRDefault="0093066A" w:rsidP="0093066A">
      <w:pPr>
        <w:spacing w:after="0" w:line="360" w:lineRule="auto"/>
        <w:ind w:left="720" w:hanging="720"/>
        <w:jc w:val="both"/>
        <w:rPr>
          <w:rFonts w:ascii="Times New Roman" w:eastAsia="Times New Roman" w:hAnsi="Times New Roman" w:cs="Times New Roman"/>
          <w:sz w:val="24"/>
          <w:szCs w:val="24"/>
          <w:lang w:val="es-CU" w:eastAsia="es-CU"/>
        </w:rPr>
      </w:pPr>
      <w:r w:rsidRPr="006746AE">
        <w:rPr>
          <w:rFonts w:ascii="Times New Roman" w:eastAsia="Times New Roman" w:hAnsi="Times New Roman" w:cs="Times New Roman"/>
          <w:sz w:val="24"/>
          <w:szCs w:val="24"/>
          <w:lang w:val="es-CU" w:eastAsia="es-CU"/>
        </w:rPr>
        <w:t xml:space="preserve">Moro, A. I., Fernández, N. S., Ronchel, C. M., &amp; Medina, L. P. (2010). Aplicación del polimedia en el ámbito educativo. </w:t>
      </w:r>
      <w:r w:rsidRPr="006746AE">
        <w:rPr>
          <w:rFonts w:ascii="Times New Roman" w:eastAsia="Times New Roman" w:hAnsi="Times New Roman" w:cs="Times New Roman"/>
          <w:i/>
          <w:iCs/>
          <w:sz w:val="24"/>
          <w:szCs w:val="24"/>
          <w:lang w:val="es-CU" w:eastAsia="es-CU"/>
        </w:rPr>
        <w:t>Revista DIM: Didáctica, Innovación y Multimedia</w:t>
      </w:r>
      <w:r w:rsidRPr="006746AE">
        <w:rPr>
          <w:rFonts w:ascii="Times New Roman" w:eastAsia="Times New Roman" w:hAnsi="Times New Roman" w:cs="Times New Roman"/>
          <w:sz w:val="24"/>
          <w:szCs w:val="24"/>
          <w:lang w:val="es-CU" w:eastAsia="es-CU"/>
        </w:rPr>
        <w:t xml:space="preserve">, </w:t>
      </w:r>
      <w:r w:rsidRPr="006746AE">
        <w:rPr>
          <w:rFonts w:ascii="Times New Roman" w:eastAsia="Times New Roman" w:hAnsi="Times New Roman" w:cs="Times New Roman"/>
          <w:i/>
          <w:iCs/>
          <w:sz w:val="24"/>
          <w:szCs w:val="24"/>
          <w:lang w:val="es-CU" w:eastAsia="es-CU"/>
        </w:rPr>
        <w:t>18</w:t>
      </w:r>
      <w:r w:rsidRPr="006746AE">
        <w:rPr>
          <w:rFonts w:ascii="Times New Roman" w:eastAsia="Times New Roman" w:hAnsi="Times New Roman" w:cs="Times New Roman"/>
          <w:sz w:val="24"/>
          <w:szCs w:val="24"/>
          <w:lang w:val="es-CU" w:eastAsia="es-CU"/>
        </w:rPr>
        <w:t>.</w:t>
      </w:r>
    </w:p>
    <w:p w14:paraId="13AE4A4F" w14:textId="77777777" w:rsidR="0093066A" w:rsidRPr="0093066A" w:rsidRDefault="0093066A" w:rsidP="0093066A">
      <w:pPr>
        <w:suppressAutoHyphens/>
        <w:spacing w:after="0" w:line="360" w:lineRule="auto"/>
        <w:ind w:left="432" w:hanging="432"/>
        <w:jc w:val="both"/>
        <w:rPr>
          <w:rFonts w:ascii="Times New Roman" w:eastAsia="Times New Roman" w:hAnsi="Times New Roman" w:cs="Times New Roman"/>
          <w:color w:val="000000"/>
          <w:sz w:val="24"/>
          <w:szCs w:val="24"/>
          <w:shd w:val="clear" w:color="auto" w:fill="FFFFFF"/>
          <w:lang w:eastAsia="zh-CN"/>
        </w:rPr>
      </w:pPr>
      <w:r w:rsidRPr="0093066A">
        <w:rPr>
          <w:rFonts w:ascii="Times New Roman" w:eastAsia="Times New Roman" w:hAnsi="Times New Roman" w:cs="Times New Roman"/>
          <w:color w:val="000000"/>
          <w:sz w:val="24"/>
          <w:szCs w:val="24"/>
          <w:shd w:val="clear" w:color="auto" w:fill="FFFFFF"/>
          <w:lang w:eastAsia="zh-CN"/>
        </w:rPr>
        <w:t>Peinado Rocamora, P., Prendes Espinosa, M. P., &amp; Sánchez Vera, M. M. (2019). Clase Invertida: un estudio de caso con alumnos de ESO con dificultades de aprendizaje. </w:t>
      </w:r>
      <w:r w:rsidRPr="0093066A">
        <w:rPr>
          <w:rFonts w:ascii="Times New Roman" w:eastAsia="Times New Roman" w:hAnsi="Times New Roman" w:cs="Times New Roman"/>
          <w:i/>
          <w:iCs/>
          <w:color w:val="000000"/>
          <w:sz w:val="24"/>
          <w:szCs w:val="24"/>
          <w:shd w:val="clear" w:color="auto" w:fill="FFFFFF"/>
          <w:lang w:eastAsia="zh-CN"/>
        </w:rPr>
        <w:t>Edutec. Revista Electrónica De Tecnología Educativa</w:t>
      </w:r>
      <w:r w:rsidRPr="0093066A">
        <w:rPr>
          <w:rFonts w:ascii="Times New Roman" w:eastAsia="Times New Roman" w:hAnsi="Times New Roman" w:cs="Times New Roman"/>
          <w:color w:val="000000"/>
          <w:sz w:val="24"/>
          <w:szCs w:val="24"/>
          <w:shd w:val="clear" w:color="auto" w:fill="FFFFFF"/>
          <w:lang w:eastAsia="zh-CN"/>
        </w:rPr>
        <w:t xml:space="preserve">, (70), 34-56. </w:t>
      </w:r>
      <w:hyperlink r:id="rId11" w:history="1">
        <w:r w:rsidRPr="0093066A">
          <w:rPr>
            <w:rFonts w:ascii="Times New Roman" w:eastAsia="Times New Roman" w:hAnsi="Times New Roman" w:cs="Times New Roman"/>
            <w:color w:val="0000FF"/>
            <w:sz w:val="24"/>
            <w:szCs w:val="24"/>
            <w:u w:val="single"/>
            <w:shd w:val="clear" w:color="auto" w:fill="FFFFFF"/>
            <w:lang w:eastAsia="zh-CN"/>
          </w:rPr>
          <w:t>https://doi.org/10.21556/edutec.2019.70.1419</w:t>
        </w:r>
      </w:hyperlink>
    </w:p>
    <w:p w14:paraId="20656941" w14:textId="77777777" w:rsidR="0093066A" w:rsidRPr="0093066A" w:rsidRDefault="0093066A" w:rsidP="0093066A">
      <w:pPr>
        <w:spacing w:after="0" w:line="360" w:lineRule="auto"/>
        <w:ind w:left="720" w:hanging="720"/>
        <w:jc w:val="both"/>
        <w:rPr>
          <w:rFonts w:ascii="Times New Roman" w:eastAsia="Times New Roman" w:hAnsi="Times New Roman" w:cs="Times New Roman"/>
          <w:sz w:val="24"/>
          <w:szCs w:val="24"/>
          <w:lang w:val="es-CU" w:eastAsia="es-CU"/>
        </w:rPr>
      </w:pPr>
      <w:r w:rsidRPr="0093066A">
        <w:rPr>
          <w:rFonts w:ascii="Times New Roman" w:eastAsia="Times New Roman" w:hAnsi="Times New Roman" w:cs="Times New Roman"/>
          <w:sz w:val="24"/>
          <w:szCs w:val="24"/>
          <w:lang w:val="en-US" w:eastAsia="es-CU"/>
        </w:rPr>
        <w:t xml:space="preserve">Richards, J. C., &amp; Renandya, W. A. (2010). </w:t>
      </w:r>
      <w:r w:rsidRPr="0093066A">
        <w:rPr>
          <w:rFonts w:ascii="Times New Roman" w:eastAsia="Times New Roman" w:hAnsi="Times New Roman" w:cs="Times New Roman"/>
          <w:i/>
          <w:iCs/>
          <w:sz w:val="24"/>
          <w:szCs w:val="24"/>
          <w:lang w:val="en-US" w:eastAsia="es-CU"/>
        </w:rPr>
        <w:t>Methodology in language teaching: An anthology of current practice</w:t>
      </w:r>
      <w:r w:rsidRPr="0093066A">
        <w:rPr>
          <w:rFonts w:ascii="Times New Roman" w:eastAsia="Times New Roman" w:hAnsi="Times New Roman" w:cs="Times New Roman"/>
          <w:sz w:val="24"/>
          <w:szCs w:val="24"/>
          <w:lang w:val="en-US" w:eastAsia="es-CU"/>
        </w:rPr>
        <w:t xml:space="preserve">. </w:t>
      </w:r>
      <w:r w:rsidRPr="0093066A">
        <w:rPr>
          <w:rFonts w:ascii="Times New Roman" w:eastAsia="Times New Roman" w:hAnsi="Times New Roman" w:cs="Times New Roman"/>
          <w:sz w:val="24"/>
          <w:szCs w:val="24"/>
          <w:lang w:val="es-CU" w:eastAsia="es-CU"/>
        </w:rPr>
        <w:t>Cambridge University Press.</w:t>
      </w:r>
    </w:p>
    <w:p w14:paraId="6D83B110" w14:textId="77777777" w:rsidR="0093066A" w:rsidRPr="0093066A" w:rsidRDefault="0093066A" w:rsidP="0093066A">
      <w:pPr>
        <w:suppressAutoHyphens/>
        <w:spacing w:after="0" w:line="360" w:lineRule="auto"/>
        <w:ind w:left="432" w:hanging="432"/>
        <w:jc w:val="both"/>
        <w:rPr>
          <w:rFonts w:ascii="Times New Roman" w:eastAsia="Times New Roman" w:hAnsi="Times New Roman" w:cs="Times New Roman"/>
          <w:color w:val="0000FF"/>
          <w:sz w:val="24"/>
          <w:szCs w:val="24"/>
          <w:u w:val="single"/>
          <w:shd w:val="clear" w:color="auto" w:fill="FFFFFF"/>
          <w:lang w:eastAsia="zh-CN"/>
        </w:rPr>
      </w:pPr>
      <w:r w:rsidRPr="0093066A">
        <w:rPr>
          <w:rFonts w:ascii="Times New Roman" w:eastAsia="Times New Roman" w:hAnsi="Times New Roman" w:cs="Times New Roman"/>
          <w:color w:val="000000"/>
          <w:sz w:val="24"/>
          <w:szCs w:val="24"/>
          <w:shd w:val="clear" w:color="auto" w:fill="FFFFFF"/>
          <w:lang w:eastAsia="zh-CN"/>
        </w:rPr>
        <w:t>Salinas Ibáñez., J., de Benito Crosetti, B., Pérez Garcies, A., &amp; Gisbert Cervera, M. (2018). Blended learning, más allá de la clase presencial. </w:t>
      </w:r>
      <w:r w:rsidRPr="0093066A">
        <w:rPr>
          <w:rFonts w:ascii="Times New Roman" w:eastAsia="Times New Roman" w:hAnsi="Times New Roman" w:cs="Times New Roman"/>
          <w:i/>
          <w:iCs/>
          <w:color w:val="000000"/>
          <w:sz w:val="24"/>
          <w:szCs w:val="24"/>
          <w:shd w:val="clear" w:color="auto" w:fill="FFFFFF"/>
          <w:lang w:eastAsia="zh-CN"/>
        </w:rPr>
        <w:t xml:space="preserve">RIED. Revista </w:t>
      </w:r>
      <w:r w:rsidRPr="0093066A">
        <w:rPr>
          <w:rFonts w:ascii="Times New Roman" w:eastAsia="Times New Roman" w:hAnsi="Times New Roman" w:cs="Times New Roman"/>
          <w:i/>
          <w:iCs/>
          <w:color w:val="000000"/>
          <w:sz w:val="24"/>
          <w:szCs w:val="24"/>
          <w:shd w:val="clear" w:color="auto" w:fill="FFFFFF"/>
          <w:lang w:eastAsia="zh-CN"/>
        </w:rPr>
        <w:lastRenderedPageBreak/>
        <w:t>Iberoamericana de Educación a Distancia, 21</w:t>
      </w:r>
      <w:r w:rsidRPr="0093066A">
        <w:rPr>
          <w:rFonts w:ascii="Times New Roman" w:eastAsia="Times New Roman" w:hAnsi="Times New Roman" w:cs="Times New Roman"/>
          <w:color w:val="000000"/>
          <w:sz w:val="24"/>
          <w:szCs w:val="24"/>
          <w:shd w:val="clear" w:color="auto" w:fill="FFFFFF"/>
          <w:lang w:eastAsia="zh-CN"/>
        </w:rPr>
        <w:t>(1), 195-213. doi:</w:t>
      </w:r>
      <w:hyperlink r:id="rId12" w:history="1">
        <w:r w:rsidRPr="0093066A">
          <w:rPr>
            <w:rFonts w:ascii="Times New Roman" w:eastAsia="Times New Roman" w:hAnsi="Times New Roman" w:cs="Times New Roman"/>
            <w:color w:val="0000FF"/>
            <w:sz w:val="24"/>
            <w:szCs w:val="24"/>
            <w:u w:val="single"/>
            <w:shd w:val="clear" w:color="auto" w:fill="FFFFFF"/>
            <w:lang w:eastAsia="zh-CN"/>
          </w:rPr>
          <w:t>https://doi.org/10.5944/ried.21.1.18859</w:t>
        </w:r>
      </w:hyperlink>
    </w:p>
    <w:p w14:paraId="702C9378" w14:textId="77777777" w:rsidR="0093066A" w:rsidRPr="006746AE" w:rsidRDefault="0093066A" w:rsidP="0093066A">
      <w:pPr>
        <w:spacing w:after="0" w:line="360" w:lineRule="auto"/>
        <w:ind w:left="720" w:hanging="720"/>
        <w:jc w:val="both"/>
        <w:rPr>
          <w:rFonts w:ascii="Times New Roman" w:eastAsia="Times New Roman" w:hAnsi="Times New Roman" w:cs="Times New Roman"/>
          <w:sz w:val="24"/>
          <w:szCs w:val="24"/>
          <w:lang w:val="es-CU" w:eastAsia="es-CU"/>
        </w:rPr>
      </w:pPr>
      <w:r w:rsidRPr="006746AE">
        <w:rPr>
          <w:rFonts w:ascii="Times New Roman" w:eastAsia="Times New Roman" w:hAnsi="Times New Roman" w:cs="Times New Roman"/>
          <w:sz w:val="24"/>
          <w:szCs w:val="24"/>
          <w:lang w:val="en-US" w:eastAsia="es-CU"/>
        </w:rPr>
        <w:t xml:space="preserve">Thornbury, S. (2010). </w:t>
      </w:r>
      <w:r w:rsidRPr="006746AE">
        <w:rPr>
          <w:rFonts w:ascii="Times New Roman" w:eastAsia="Times New Roman" w:hAnsi="Times New Roman" w:cs="Times New Roman"/>
          <w:i/>
          <w:iCs/>
          <w:sz w:val="24"/>
          <w:szCs w:val="24"/>
          <w:lang w:val="en-US" w:eastAsia="es-CU"/>
        </w:rPr>
        <w:t>An A-Z of ELT: A dictionary of terms and concepts used in English Language Teaching.Macmillan Books for Teachers / Nachschlagewerk</w:t>
      </w:r>
      <w:r w:rsidRPr="006746AE">
        <w:rPr>
          <w:rFonts w:ascii="Times New Roman" w:eastAsia="Times New Roman" w:hAnsi="Times New Roman" w:cs="Times New Roman"/>
          <w:sz w:val="24"/>
          <w:szCs w:val="24"/>
          <w:lang w:val="en-US" w:eastAsia="es-CU"/>
        </w:rPr>
        <w:t xml:space="preserve"> (1a ed.). </w:t>
      </w:r>
      <w:r w:rsidRPr="006746AE">
        <w:rPr>
          <w:rFonts w:ascii="Times New Roman" w:eastAsia="Times New Roman" w:hAnsi="Times New Roman" w:cs="Times New Roman"/>
          <w:sz w:val="24"/>
          <w:szCs w:val="24"/>
          <w:lang w:val="es-CU" w:eastAsia="es-CU"/>
        </w:rPr>
        <w:t>Hueber Verlag.</w:t>
      </w:r>
    </w:p>
    <w:p w14:paraId="792248B8" w14:textId="77777777" w:rsidR="0093066A" w:rsidRPr="00C3238B" w:rsidRDefault="0093066A" w:rsidP="0093066A">
      <w:pPr>
        <w:spacing w:after="0" w:line="360" w:lineRule="auto"/>
        <w:ind w:left="720" w:hanging="720"/>
        <w:jc w:val="both"/>
        <w:rPr>
          <w:rFonts w:ascii="Times New Roman" w:eastAsia="Times New Roman" w:hAnsi="Times New Roman" w:cs="Times New Roman"/>
          <w:sz w:val="24"/>
          <w:szCs w:val="24"/>
          <w:lang w:val="es-CU" w:eastAsia="es-CU"/>
        </w:rPr>
      </w:pPr>
      <w:r w:rsidRPr="00C3238B">
        <w:rPr>
          <w:rFonts w:ascii="Times New Roman" w:eastAsia="Times New Roman" w:hAnsi="Times New Roman" w:cs="Times New Roman"/>
          <w:sz w:val="24"/>
          <w:szCs w:val="24"/>
          <w:lang w:val="es-CU" w:eastAsia="es-CU"/>
        </w:rPr>
        <w:t xml:space="preserve">Vásquez Carrera, P. J., Espinosa Bravo, J. J., Hidalgo Osorio, W. A., Pasochoa Nuñez, T. E., &amp; Jácome Segovia, D. F. (2018). INCIDENCIA DEL APRENDIZAJE SIGNIFICATIVO CON EL USO DE B-LEARNING. </w:t>
      </w:r>
      <w:r w:rsidRPr="00C3238B">
        <w:rPr>
          <w:rFonts w:ascii="Times New Roman" w:eastAsia="Times New Roman" w:hAnsi="Times New Roman" w:cs="Times New Roman"/>
          <w:i/>
          <w:iCs/>
          <w:sz w:val="24"/>
          <w:szCs w:val="24"/>
          <w:lang w:val="es-CU" w:eastAsia="es-CU"/>
        </w:rPr>
        <w:t>Ciencia Digital</w:t>
      </w:r>
      <w:r w:rsidRPr="00C3238B">
        <w:rPr>
          <w:rFonts w:ascii="Times New Roman" w:eastAsia="Times New Roman" w:hAnsi="Times New Roman" w:cs="Times New Roman"/>
          <w:sz w:val="24"/>
          <w:szCs w:val="24"/>
          <w:lang w:val="es-CU" w:eastAsia="es-CU"/>
        </w:rPr>
        <w:t xml:space="preserve">, </w:t>
      </w:r>
      <w:r w:rsidRPr="00C3238B">
        <w:rPr>
          <w:rFonts w:ascii="Times New Roman" w:eastAsia="Times New Roman" w:hAnsi="Times New Roman" w:cs="Times New Roman"/>
          <w:i/>
          <w:iCs/>
          <w:sz w:val="24"/>
          <w:szCs w:val="24"/>
          <w:lang w:val="es-CU" w:eastAsia="es-CU"/>
        </w:rPr>
        <w:t>2</w:t>
      </w:r>
      <w:r w:rsidRPr="00C3238B">
        <w:rPr>
          <w:rFonts w:ascii="Times New Roman" w:eastAsia="Times New Roman" w:hAnsi="Times New Roman" w:cs="Times New Roman"/>
          <w:sz w:val="24"/>
          <w:szCs w:val="24"/>
          <w:lang w:val="es-CU" w:eastAsia="es-CU"/>
        </w:rPr>
        <w:t>(3), 286–300.</w:t>
      </w:r>
    </w:p>
    <w:p w14:paraId="334CAADD" w14:textId="77777777" w:rsidR="0093066A" w:rsidRPr="0093066A" w:rsidRDefault="0093066A" w:rsidP="0093066A">
      <w:pPr>
        <w:suppressAutoHyphens/>
        <w:spacing w:after="0" w:line="360" w:lineRule="auto"/>
        <w:jc w:val="both"/>
        <w:rPr>
          <w:rFonts w:ascii="Times New Roman" w:hAnsi="Times New Roman" w:cs="Times New Roman"/>
          <w:color w:val="FF0000"/>
          <w:sz w:val="24"/>
          <w:szCs w:val="24"/>
        </w:rPr>
      </w:pPr>
      <w:r w:rsidRPr="0093066A">
        <w:rPr>
          <w:rFonts w:ascii="Times New Roman" w:eastAsia="Times New Roman" w:hAnsi="Times New Roman" w:cs="Times New Roman"/>
          <w:color w:val="000000"/>
          <w:sz w:val="24"/>
          <w:szCs w:val="24"/>
          <w:lang w:val="es-CU" w:eastAsia="zh-CN"/>
        </w:rPr>
        <w:t>Z</w:t>
      </w:r>
      <w:r w:rsidRPr="0093066A">
        <w:rPr>
          <w:rFonts w:ascii="Times New Roman" w:eastAsia="Times New Roman" w:hAnsi="Times New Roman" w:cs="Times New Roman"/>
          <w:color w:val="000000"/>
          <w:sz w:val="24"/>
          <w:szCs w:val="24"/>
          <w:lang w:eastAsia="zh-CN"/>
        </w:rPr>
        <w:t xml:space="preserve">ambrano G., Genny E., y Mendoza S. (2018) Influencia del método b-learning en la enseñanza-aprendizaje del inglés en la comunidad educativa de la Universidad Laica Eloy Alfaro de Manabí, extensión Chone. </w:t>
      </w:r>
      <w:r w:rsidRPr="0093066A">
        <w:rPr>
          <w:rFonts w:ascii="Times New Roman" w:eastAsia="Times New Roman" w:hAnsi="Times New Roman" w:cs="Times New Roman"/>
          <w:i/>
          <w:color w:val="000000"/>
          <w:sz w:val="24"/>
          <w:szCs w:val="24"/>
          <w:lang w:eastAsia="zh-CN"/>
        </w:rPr>
        <w:t xml:space="preserve">Revista </w:t>
      </w:r>
      <w:r w:rsidRPr="0093066A">
        <w:rPr>
          <w:rFonts w:ascii="Times New Roman" w:eastAsia="Times New Roman" w:hAnsi="Times New Roman" w:cs="Times New Roman"/>
          <w:color w:val="000000"/>
          <w:sz w:val="24"/>
          <w:szCs w:val="24"/>
          <w:lang w:eastAsia="zh-CN"/>
        </w:rPr>
        <w:t xml:space="preserve"> </w:t>
      </w:r>
      <w:r w:rsidRPr="0093066A">
        <w:rPr>
          <w:rFonts w:ascii="Times New Roman" w:eastAsia="Times New Roman" w:hAnsi="Times New Roman" w:cs="Times New Roman"/>
          <w:i/>
          <w:color w:val="000000"/>
          <w:sz w:val="24"/>
          <w:szCs w:val="24"/>
          <w:lang w:eastAsia="zh-CN"/>
        </w:rPr>
        <w:t xml:space="preserve">Universidad y Sociedad,10 </w:t>
      </w:r>
      <w:r w:rsidRPr="0093066A">
        <w:rPr>
          <w:rFonts w:ascii="Times New Roman" w:eastAsia="Times New Roman" w:hAnsi="Times New Roman" w:cs="Times New Roman"/>
          <w:color w:val="000000"/>
          <w:sz w:val="24"/>
          <w:szCs w:val="24"/>
          <w:lang w:eastAsia="zh-CN"/>
        </w:rPr>
        <w:t xml:space="preserve">(1), 255-262. Recuperado en 08 de mayo de 2021, de </w:t>
      </w:r>
      <w:hyperlink r:id="rId13" w:history="1">
        <w:r w:rsidRPr="0093066A">
          <w:rPr>
            <w:rFonts w:ascii="Times New Roman" w:eastAsia="Times New Roman" w:hAnsi="Times New Roman" w:cs="Times New Roman"/>
            <w:color w:val="0000FF"/>
            <w:sz w:val="24"/>
            <w:szCs w:val="24"/>
            <w:u w:val="single"/>
            <w:lang w:eastAsia="zh-CN"/>
          </w:rPr>
          <w:t>http://scielo.sld.cu/scielo.php?script=sci_arttext&amp;pid=S2218-36202018000100255&amp;lng=es&amp;tlng=es</w:t>
        </w:r>
      </w:hyperlink>
    </w:p>
    <w:p w14:paraId="1F43A90B" w14:textId="77777777" w:rsidR="0093066A" w:rsidRPr="006746AE" w:rsidRDefault="0093066A" w:rsidP="0093066A">
      <w:pPr>
        <w:spacing w:after="0" w:line="360" w:lineRule="auto"/>
        <w:ind w:left="720" w:hanging="720"/>
        <w:jc w:val="both"/>
        <w:rPr>
          <w:rFonts w:ascii="Times New Roman" w:eastAsia="Times New Roman" w:hAnsi="Times New Roman" w:cs="Times New Roman"/>
          <w:sz w:val="24"/>
          <w:szCs w:val="24"/>
          <w:lang w:val="es-CU" w:eastAsia="es-CU"/>
        </w:rPr>
      </w:pPr>
      <w:r w:rsidRPr="006746AE">
        <w:rPr>
          <w:rFonts w:ascii="Times New Roman" w:eastAsia="Times New Roman" w:hAnsi="Times New Roman" w:cs="Times New Roman"/>
          <w:sz w:val="24"/>
          <w:szCs w:val="24"/>
          <w:lang w:val="es-CU" w:eastAsia="es-CU"/>
        </w:rPr>
        <w:t xml:space="preserve">Zambrano, R. C. (2020). E-LEARNING EN EL DESARROLLO DE LA COMPRENSIÓN AUDITIVA Y LA EXPRESIÓN ORAL EN EL APRENDIZAJE DEL IDIOMA INGLÉS EN LA EDUCACIÓN SUPERIOR. </w:t>
      </w:r>
      <w:r w:rsidRPr="006746AE">
        <w:rPr>
          <w:rFonts w:ascii="Times New Roman" w:eastAsia="Times New Roman" w:hAnsi="Times New Roman" w:cs="Times New Roman"/>
          <w:i/>
          <w:iCs/>
          <w:sz w:val="24"/>
          <w:szCs w:val="24"/>
          <w:lang w:val="es-CU" w:eastAsia="es-CU"/>
        </w:rPr>
        <w:t>Revista Cognosis</w:t>
      </w:r>
      <w:r w:rsidRPr="006746AE">
        <w:rPr>
          <w:rFonts w:ascii="Times New Roman" w:eastAsia="Times New Roman" w:hAnsi="Times New Roman" w:cs="Times New Roman"/>
          <w:sz w:val="24"/>
          <w:szCs w:val="24"/>
          <w:lang w:val="es-CU" w:eastAsia="es-CU"/>
        </w:rPr>
        <w:t xml:space="preserve">, </w:t>
      </w:r>
      <w:r w:rsidRPr="006746AE">
        <w:rPr>
          <w:rFonts w:ascii="Times New Roman" w:eastAsia="Times New Roman" w:hAnsi="Times New Roman" w:cs="Times New Roman"/>
          <w:i/>
          <w:iCs/>
          <w:sz w:val="24"/>
          <w:szCs w:val="24"/>
          <w:lang w:val="es-CU" w:eastAsia="es-CU"/>
        </w:rPr>
        <w:t>V</w:t>
      </w:r>
      <w:r w:rsidRPr="006746AE">
        <w:rPr>
          <w:rFonts w:ascii="Times New Roman" w:eastAsia="Times New Roman" w:hAnsi="Times New Roman" w:cs="Times New Roman"/>
          <w:sz w:val="24"/>
          <w:szCs w:val="24"/>
          <w:lang w:val="es-CU" w:eastAsia="es-CU"/>
        </w:rPr>
        <w:t>(2). https://doi.org/10.33936/cognosis.v5i2.1920</w:t>
      </w:r>
    </w:p>
    <w:sectPr w:rsidR="0093066A" w:rsidRPr="006746AE" w:rsidSect="00C8585B">
      <w:headerReference w:type="default" r:id="rId14"/>
      <w:footerReference w:type="default" r:id="rId1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DC79F" w14:textId="77777777" w:rsidR="00CC68DF" w:rsidRDefault="00CC68DF" w:rsidP="00C8585B">
      <w:pPr>
        <w:spacing w:after="0" w:line="240" w:lineRule="auto"/>
      </w:pPr>
      <w:r>
        <w:separator/>
      </w:r>
    </w:p>
  </w:endnote>
  <w:endnote w:type="continuationSeparator" w:id="0">
    <w:p w14:paraId="0AD2FB70" w14:textId="77777777" w:rsidR="00CC68DF" w:rsidRDefault="00CC68D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14:paraId="4AC31462" w14:textId="09322765" w:rsidR="009D5E02" w:rsidRDefault="00E40131">
        <w:pPr>
          <w:pStyle w:val="Footer"/>
          <w:jc w:val="right"/>
        </w:pPr>
        <w:r>
          <w:fldChar w:fldCharType="begin"/>
        </w:r>
        <w:r>
          <w:instrText xml:space="preserve"> PAGE   \* MERGEFORMAT </w:instrText>
        </w:r>
        <w:r>
          <w:fldChar w:fldCharType="separate"/>
        </w:r>
        <w:r w:rsidR="00BA6365">
          <w:rPr>
            <w:noProof/>
          </w:rPr>
          <w:t>1</w:t>
        </w:r>
        <w:r>
          <w:rPr>
            <w:noProof/>
          </w:rPr>
          <w:fldChar w:fldCharType="end"/>
        </w:r>
      </w:p>
    </w:sdtContent>
  </w:sdt>
  <w:p w14:paraId="38F1BE28" w14:textId="77777777" w:rsidR="009D5E02" w:rsidRPr="00C8585B" w:rsidRDefault="000A6EC7" w:rsidP="00C8585B">
    <w:pPr>
      <w:pStyle w:val="Header"/>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14:paraId="2D18D41B" w14:textId="77777777" w:rsidR="009D5E02" w:rsidRPr="00C8585B" w:rsidRDefault="009D5E02" w:rsidP="00C8585B">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2C8DE5E7" w14:textId="77777777" w:rsidR="009D5E02" w:rsidRDefault="000A6EC7" w:rsidP="00671849">
    <w:pPr>
      <w:pStyle w:val="Footer"/>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26B36" w14:textId="77777777" w:rsidR="00CC68DF" w:rsidRDefault="00CC68DF" w:rsidP="00C8585B">
      <w:pPr>
        <w:spacing w:after="0" w:line="240" w:lineRule="auto"/>
      </w:pPr>
      <w:r>
        <w:separator/>
      </w:r>
    </w:p>
  </w:footnote>
  <w:footnote w:type="continuationSeparator" w:id="0">
    <w:p w14:paraId="084F5C19" w14:textId="77777777" w:rsidR="00CC68DF" w:rsidRDefault="00CC68DF"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14:paraId="21DDAA02" w14:textId="77777777" w:rsidTr="00F31B37">
      <w:trPr>
        <w:trHeight w:val="1114"/>
        <w:jc w:val="center"/>
      </w:trPr>
      <w:tc>
        <w:tcPr>
          <w:tcW w:w="1425" w:type="dxa"/>
        </w:tcPr>
        <w:p w14:paraId="0F89ADAE" w14:textId="77777777" w:rsidR="00F31B37" w:rsidRPr="004D77C8" w:rsidRDefault="00F31B37" w:rsidP="00C8585B">
          <w:pPr>
            <w:pStyle w:val="Header"/>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76160" behindDoc="1" locked="0" layoutInCell="1" allowOverlap="1" wp14:anchorId="4A66D1B4" wp14:editId="6587C8C5">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2FD89E30" w14:textId="77777777" w:rsidR="00F31B37" w:rsidRDefault="00F31B37" w:rsidP="00F31B37">
          <w:pPr>
            <w:pStyle w:val="Header"/>
            <w:jc w:val="center"/>
            <w:rPr>
              <w:rFonts w:ascii="Verdana" w:hAnsi="Verdana"/>
              <w:b/>
              <w:sz w:val="16"/>
              <w:szCs w:val="16"/>
              <w:lang w:val="es-ES_tradnl"/>
            </w:rPr>
          </w:pPr>
        </w:p>
        <w:p w14:paraId="24397733" w14:textId="7382E57E" w:rsidR="00F31B37" w:rsidRPr="00C8585B" w:rsidRDefault="0093066A" w:rsidP="00F31B37">
          <w:pPr>
            <w:pStyle w:val="Header"/>
            <w:jc w:val="center"/>
            <w:rPr>
              <w:rFonts w:ascii="Verdana" w:hAnsi="Verdana"/>
              <w:b/>
              <w:sz w:val="16"/>
              <w:szCs w:val="16"/>
              <w:lang w:val="es-ES_tradnl"/>
            </w:rPr>
          </w:pPr>
          <w:r>
            <w:rPr>
              <w:rFonts w:ascii="Verdana" w:hAnsi="Verdana"/>
              <w:b/>
              <w:sz w:val="16"/>
              <w:szCs w:val="16"/>
              <w:lang w:val="es-ES_tradnl"/>
            </w:rPr>
            <w:t>3ra</w:t>
          </w:r>
          <w:r w:rsidR="000A6EC7">
            <w:rPr>
              <w:rFonts w:ascii="Verdana" w:hAnsi="Verdana"/>
              <w:b/>
              <w:sz w:val="16"/>
              <w:szCs w:val="16"/>
              <w:lang w:val="es-ES_tradnl"/>
            </w:rPr>
            <w:t xml:space="preserve"> </w:t>
          </w:r>
          <w:r w:rsidR="00F31B37" w:rsidRPr="00C8585B">
            <w:rPr>
              <w:rFonts w:ascii="Verdana" w:hAnsi="Verdana"/>
              <w:b/>
              <w:sz w:val="16"/>
              <w:szCs w:val="16"/>
              <w:lang w:val="es-ES_tradnl"/>
            </w:rPr>
            <w:t>Convención</w:t>
          </w:r>
          <w:r>
            <w:rPr>
              <w:rFonts w:ascii="Verdana" w:hAnsi="Verdana"/>
              <w:b/>
              <w:sz w:val="16"/>
              <w:szCs w:val="16"/>
              <w:lang w:val="es-ES_tradnl"/>
            </w:rPr>
            <w:t xml:space="preserve"> Científica Internacional UCLV</w:t>
          </w:r>
          <w:r w:rsidR="00F31B37" w:rsidRPr="00C8585B">
            <w:rPr>
              <w:rFonts w:ascii="Verdana" w:hAnsi="Verdana"/>
              <w:b/>
              <w:sz w:val="16"/>
              <w:szCs w:val="16"/>
              <w:lang w:val="es-ES_tradnl"/>
            </w:rPr>
            <w:t xml:space="preserve"> </w:t>
          </w:r>
          <w:r w:rsidR="00F31B37">
            <w:rPr>
              <w:rFonts w:ascii="Verdana" w:hAnsi="Verdana"/>
              <w:b/>
              <w:sz w:val="16"/>
              <w:szCs w:val="16"/>
              <w:lang w:val="es-ES_tradnl"/>
            </w:rPr>
            <w:t>2021</w:t>
          </w:r>
        </w:p>
        <w:p w14:paraId="4B9E983F" w14:textId="77777777" w:rsidR="00F31B37" w:rsidRPr="00C8585B" w:rsidRDefault="00F31B37" w:rsidP="00F31B37">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E4395FC" w14:textId="236EDE1F" w:rsidR="00F31B37" w:rsidRPr="0093066A" w:rsidRDefault="0093066A" w:rsidP="00F31B37">
          <w:pPr>
            <w:pStyle w:val="Header"/>
            <w:jc w:val="center"/>
            <w:rPr>
              <w:rFonts w:ascii="Verdana" w:hAnsi="Verdana"/>
              <w:b/>
              <w:sz w:val="18"/>
              <w:szCs w:val="18"/>
              <w:lang w:val="es-CU"/>
            </w:rPr>
          </w:pPr>
          <w:r w:rsidRPr="0093066A">
            <w:rPr>
              <w:rFonts w:ascii="Verdana" w:hAnsi="Verdana"/>
              <w:b/>
              <w:sz w:val="16"/>
              <w:szCs w:val="16"/>
              <w:lang w:val="es-ES_tradnl"/>
            </w:rPr>
            <w:t>EL DESARROLLO DE HABILIDADES RECEPTIVAS EN ENTORNOS VIRTUALES DE APRENDIZAJE EN ESTUDIANTES DE LENGUAS EXTRANJERAS</w:t>
          </w:r>
        </w:p>
      </w:tc>
    </w:tr>
  </w:tbl>
  <w:p w14:paraId="4FCFD0D0" w14:textId="77777777" w:rsidR="009D5E02" w:rsidRDefault="009D5E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B2DA9"/>
    <w:multiLevelType w:val="hybridMultilevel"/>
    <w:tmpl w:val="AC26A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6815"/>
    <w:rsid w:val="00046F14"/>
    <w:rsid w:val="000A6EC7"/>
    <w:rsid w:val="000C14DC"/>
    <w:rsid w:val="001E3D14"/>
    <w:rsid w:val="002E0882"/>
    <w:rsid w:val="002E272A"/>
    <w:rsid w:val="003960D4"/>
    <w:rsid w:val="00403285"/>
    <w:rsid w:val="004E79A6"/>
    <w:rsid w:val="005754D8"/>
    <w:rsid w:val="006271E4"/>
    <w:rsid w:val="00667F10"/>
    <w:rsid w:val="00671849"/>
    <w:rsid w:val="006746AE"/>
    <w:rsid w:val="00687EFE"/>
    <w:rsid w:val="007455FF"/>
    <w:rsid w:val="00815971"/>
    <w:rsid w:val="0088159E"/>
    <w:rsid w:val="008A1C16"/>
    <w:rsid w:val="009061A5"/>
    <w:rsid w:val="0091621C"/>
    <w:rsid w:val="0093066A"/>
    <w:rsid w:val="009B1EF2"/>
    <w:rsid w:val="009D5E02"/>
    <w:rsid w:val="009D67CD"/>
    <w:rsid w:val="00A156A5"/>
    <w:rsid w:val="00A21A1F"/>
    <w:rsid w:val="00A62A14"/>
    <w:rsid w:val="00AE534B"/>
    <w:rsid w:val="00B2024E"/>
    <w:rsid w:val="00B80E97"/>
    <w:rsid w:val="00BA6365"/>
    <w:rsid w:val="00BC770B"/>
    <w:rsid w:val="00BF60FB"/>
    <w:rsid w:val="00C17100"/>
    <w:rsid w:val="00C3238B"/>
    <w:rsid w:val="00C8585B"/>
    <w:rsid w:val="00CC68DF"/>
    <w:rsid w:val="00CD2BC3"/>
    <w:rsid w:val="00D36D1C"/>
    <w:rsid w:val="00D73DE9"/>
    <w:rsid w:val="00DD463A"/>
    <w:rsid w:val="00E40131"/>
    <w:rsid w:val="00E912D0"/>
    <w:rsid w:val="00EA02FA"/>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631BB"/>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character" w:customStyle="1" w:styleId="UnresolvedMention">
    <w:name w:val="Unresolved Mention"/>
    <w:basedOn w:val="DefaultParagraphFont"/>
    <w:uiPriority w:val="99"/>
    <w:semiHidden/>
    <w:unhideWhenUsed/>
    <w:rsid w:val="00BF60FB"/>
    <w:rPr>
      <w:color w:val="605E5C"/>
      <w:shd w:val="clear" w:color="auto" w:fill="E1DFDD"/>
    </w:rPr>
  </w:style>
  <w:style w:type="paragraph" w:styleId="NormalWeb">
    <w:name w:val="Normal (Web)"/>
    <w:basedOn w:val="Normal"/>
    <w:uiPriority w:val="99"/>
    <w:semiHidden/>
    <w:unhideWhenUsed/>
    <w:rsid w:val="00C3238B"/>
    <w:pPr>
      <w:spacing w:before="100" w:beforeAutospacing="1" w:after="100" w:afterAutospacing="1" w:line="240" w:lineRule="auto"/>
    </w:pPr>
    <w:rPr>
      <w:rFonts w:ascii="Times New Roman" w:eastAsia="Times New Roman" w:hAnsi="Times New Roman" w:cs="Times New Roman"/>
      <w:sz w:val="24"/>
      <w:szCs w:val="24"/>
      <w:lang w:val="es-CU" w:eastAsia="es-C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39995">
      <w:bodyDiv w:val="1"/>
      <w:marLeft w:val="0"/>
      <w:marRight w:val="0"/>
      <w:marTop w:val="0"/>
      <w:marBottom w:val="0"/>
      <w:divBdr>
        <w:top w:val="none" w:sz="0" w:space="0" w:color="auto"/>
        <w:left w:val="none" w:sz="0" w:space="0" w:color="auto"/>
        <w:bottom w:val="none" w:sz="0" w:space="0" w:color="auto"/>
        <w:right w:val="none" w:sz="0" w:space="0" w:color="auto"/>
      </w:divBdr>
      <w:divsChild>
        <w:div w:id="554658527">
          <w:marLeft w:val="0"/>
          <w:marRight w:val="0"/>
          <w:marTop w:val="0"/>
          <w:marBottom w:val="0"/>
          <w:divBdr>
            <w:top w:val="none" w:sz="0" w:space="0" w:color="auto"/>
            <w:left w:val="none" w:sz="0" w:space="0" w:color="auto"/>
            <w:bottom w:val="none" w:sz="0" w:space="0" w:color="auto"/>
            <w:right w:val="none" w:sz="0" w:space="0" w:color="auto"/>
          </w:divBdr>
          <w:divsChild>
            <w:div w:id="15775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74798">
      <w:bodyDiv w:val="1"/>
      <w:marLeft w:val="0"/>
      <w:marRight w:val="0"/>
      <w:marTop w:val="0"/>
      <w:marBottom w:val="0"/>
      <w:divBdr>
        <w:top w:val="none" w:sz="0" w:space="0" w:color="auto"/>
        <w:left w:val="none" w:sz="0" w:space="0" w:color="auto"/>
        <w:bottom w:val="none" w:sz="0" w:space="0" w:color="auto"/>
        <w:right w:val="none" w:sz="0" w:space="0" w:color="auto"/>
      </w:divBdr>
      <w:divsChild>
        <w:div w:id="1023287856">
          <w:marLeft w:val="0"/>
          <w:marRight w:val="0"/>
          <w:marTop w:val="0"/>
          <w:marBottom w:val="0"/>
          <w:divBdr>
            <w:top w:val="none" w:sz="0" w:space="0" w:color="auto"/>
            <w:left w:val="none" w:sz="0" w:space="0" w:color="auto"/>
            <w:bottom w:val="none" w:sz="0" w:space="0" w:color="auto"/>
            <w:right w:val="none" w:sz="0" w:space="0" w:color="auto"/>
          </w:divBdr>
          <w:divsChild>
            <w:div w:id="22861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575">
      <w:bodyDiv w:val="1"/>
      <w:marLeft w:val="0"/>
      <w:marRight w:val="0"/>
      <w:marTop w:val="0"/>
      <w:marBottom w:val="0"/>
      <w:divBdr>
        <w:top w:val="none" w:sz="0" w:space="0" w:color="auto"/>
        <w:left w:val="none" w:sz="0" w:space="0" w:color="auto"/>
        <w:bottom w:val="none" w:sz="0" w:space="0" w:color="auto"/>
        <w:right w:val="none" w:sz="0" w:space="0" w:color="auto"/>
      </w:divBdr>
      <w:divsChild>
        <w:div w:id="1152794512">
          <w:marLeft w:val="0"/>
          <w:marRight w:val="0"/>
          <w:marTop w:val="0"/>
          <w:marBottom w:val="0"/>
          <w:divBdr>
            <w:top w:val="none" w:sz="0" w:space="0" w:color="auto"/>
            <w:left w:val="none" w:sz="0" w:space="0" w:color="auto"/>
            <w:bottom w:val="none" w:sz="0" w:space="0" w:color="auto"/>
            <w:right w:val="none" w:sz="0" w:space="0" w:color="auto"/>
          </w:divBdr>
          <w:divsChild>
            <w:div w:id="9626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6704">
      <w:bodyDiv w:val="1"/>
      <w:marLeft w:val="0"/>
      <w:marRight w:val="0"/>
      <w:marTop w:val="0"/>
      <w:marBottom w:val="0"/>
      <w:divBdr>
        <w:top w:val="none" w:sz="0" w:space="0" w:color="auto"/>
        <w:left w:val="none" w:sz="0" w:space="0" w:color="auto"/>
        <w:bottom w:val="none" w:sz="0" w:space="0" w:color="auto"/>
        <w:right w:val="none" w:sz="0" w:space="0" w:color="auto"/>
      </w:divBdr>
      <w:divsChild>
        <w:div w:id="310061326">
          <w:marLeft w:val="0"/>
          <w:marRight w:val="0"/>
          <w:marTop w:val="0"/>
          <w:marBottom w:val="0"/>
          <w:divBdr>
            <w:top w:val="none" w:sz="0" w:space="0" w:color="auto"/>
            <w:left w:val="none" w:sz="0" w:space="0" w:color="auto"/>
            <w:bottom w:val="none" w:sz="0" w:space="0" w:color="auto"/>
            <w:right w:val="none" w:sz="0" w:space="0" w:color="auto"/>
          </w:divBdr>
          <w:divsChild>
            <w:div w:id="13789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1437">
      <w:bodyDiv w:val="1"/>
      <w:marLeft w:val="0"/>
      <w:marRight w:val="0"/>
      <w:marTop w:val="0"/>
      <w:marBottom w:val="0"/>
      <w:divBdr>
        <w:top w:val="none" w:sz="0" w:space="0" w:color="auto"/>
        <w:left w:val="none" w:sz="0" w:space="0" w:color="auto"/>
        <w:bottom w:val="none" w:sz="0" w:space="0" w:color="auto"/>
        <w:right w:val="none" w:sz="0" w:space="0" w:color="auto"/>
      </w:divBdr>
      <w:divsChild>
        <w:div w:id="1019544467">
          <w:marLeft w:val="0"/>
          <w:marRight w:val="0"/>
          <w:marTop w:val="0"/>
          <w:marBottom w:val="0"/>
          <w:divBdr>
            <w:top w:val="none" w:sz="0" w:space="0" w:color="auto"/>
            <w:left w:val="none" w:sz="0" w:space="0" w:color="auto"/>
            <w:bottom w:val="none" w:sz="0" w:space="0" w:color="auto"/>
            <w:right w:val="none" w:sz="0" w:space="0" w:color="auto"/>
          </w:divBdr>
          <w:divsChild>
            <w:div w:id="27329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99933">
      <w:bodyDiv w:val="1"/>
      <w:marLeft w:val="0"/>
      <w:marRight w:val="0"/>
      <w:marTop w:val="0"/>
      <w:marBottom w:val="0"/>
      <w:divBdr>
        <w:top w:val="none" w:sz="0" w:space="0" w:color="auto"/>
        <w:left w:val="none" w:sz="0" w:space="0" w:color="auto"/>
        <w:bottom w:val="none" w:sz="0" w:space="0" w:color="auto"/>
        <w:right w:val="none" w:sz="0" w:space="0" w:color="auto"/>
      </w:divBdr>
      <w:divsChild>
        <w:div w:id="441455158">
          <w:marLeft w:val="0"/>
          <w:marRight w:val="0"/>
          <w:marTop w:val="0"/>
          <w:marBottom w:val="0"/>
          <w:divBdr>
            <w:top w:val="none" w:sz="0" w:space="0" w:color="auto"/>
            <w:left w:val="none" w:sz="0" w:space="0" w:color="auto"/>
            <w:bottom w:val="none" w:sz="0" w:space="0" w:color="auto"/>
            <w:right w:val="none" w:sz="0" w:space="0" w:color="auto"/>
          </w:divBdr>
          <w:divsChild>
            <w:div w:id="203569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6793">
      <w:bodyDiv w:val="1"/>
      <w:marLeft w:val="0"/>
      <w:marRight w:val="0"/>
      <w:marTop w:val="0"/>
      <w:marBottom w:val="0"/>
      <w:divBdr>
        <w:top w:val="none" w:sz="0" w:space="0" w:color="auto"/>
        <w:left w:val="none" w:sz="0" w:space="0" w:color="auto"/>
        <w:bottom w:val="none" w:sz="0" w:space="0" w:color="auto"/>
        <w:right w:val="none" w:sz="0" w:space="0" w:color="auto"/>
      </w:divBdr>
    </w:div>
    <w:div w:id="1474247688">
      <w:bodyDiv w:val="1"/>
      <w:marLeft w:val="0"/>
      <w:marRight w:val="0"/>
      <w:marTop w:val="0"/>
      <w:marBottom w:val="0"/>
      <w:divBdr>
        <w:top w:val="none" w:sz="0" w:space="0" w:color="auto"/>
        <w:left w:val="none" w:sz="0" w:space="0" w:color="auto"/>
        <w:bottom w:val="none" w:sz="0" w:space="0" w:color="auto"/>
        <w:right w:val="none" w:sz="0" w:space="0" w:color="auto"/>
      </w:divBdr>
      <w:divsChild>
        <w:div w:id="1438794275">
          <w:marLeft w:val="0"/>
          <w:marRight w:val="0"/>
          <w:marTop w:val="0"/>
          <w:marBottom w:val="0"/>
          <w:divBdr>
            <w:top w:val="none" w:sz="0" w:space="0" w:color="auto"/>
            <w:left w:val="none" w:sz="0" w:space="0" w:color="auto"/>
            <w:bottom w:val="none" w:sz="0" w:space="0" w:color="auto"/>
            <w:right w:val="none" w:sz="0" w:space="0" w:color="auto"/>
          </w:divBdr>
          <w:divsChild>
            <w:div w:id="161220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ysemf@uclv.cu" TargetMode="External"/><Relationship Id="rId13" Type="http://schemas.openxmlformats.org/officeDocument/2006/relationships/hyperlink" Target="http://scielo.sld.cu/scielo.php?script=sci_arttext&amp;pid=S2218-36202018000100255&amp;lng=es&amp;tlng=es" TargetMode="External"/><Relationship Id="rId3" Type="http://schemas.openxmlformats.org/officeDocument/2006/relationships/settings" Target="settings.xml"/><Relationship Id="rId7" Type="http://schemas.openxmlformats.org/officeDocument/2006/relationships/hyperlink" Target="mailto:vasuri@uclv.cu" TargetMode="External"/><Relationship Id="rId12" Type="http://schemas.openxmlformats.org/officeDocument/2006/relationships/hyperlink" Target="https://doi.org/10.5944/ried.21.1.1885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556/edutec.2019.70.141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8359/reds.898" TargetMode="External"/><Relationship Id="rId4" Type="http://schemas.openxmlformats.org/officeDocument/2006/relationships/webSettings" Target="webSettings.xml"/><Relationship Id="rId9" Type="http://schemas.openxmlformats.org/officeDocument/2006/relationships/hyperlink" Target="mailto:miguelig@uclv.c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17</Pages>
  <Words>5640</Words>
  <Characters>32151</Characters>
  <Application>Microsoft Office Word</Application>
  <DocSecurity>0</DocSecurity>
  <Lines>267</Lines>
  <Paragraphs>75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37716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Victor Manuel</cp:lastModifiedBy>
  <cp:revision>3</cp:revision>
  <dcterms:created xsi:type="dcterms:W3CDTF">2021-11-17T04:03:00Z</dcterms:created>
  <dcterms:modified xsi:type="dcterms:W3CDTF">2021-11-17T13:56:00Z</dcterms:modified>
</cp:coreProperties>
</file>