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73A" w:rsidRPr="00186EEE" w:rsidRDefault="00CC1ACB" w:rsidP="00186EEE">
      <w:pPr>
        <w:spacing w:line="360" w:lineRule="auto"/>
        <w:ind w:firstLine="709"/>
        <w:jc w:val="both"/>
        <w:rPr>
          <w:rFonts w:ascii="Arial" w:hAnsi="Arial" w:cs="Arial"/>
          <w:b/>
          <w:sz w:val="24"/>
          <w:szCs w:val="24"/>
        </w:rPr>
      </w:pPr>
      <w:r w:rsidRPr="00186EEE">
        <w:rPr>
          <w:rFonts w:ascii="Arial" w:hAnsi="Arial" w:cs="Arial"/>
          <w:b/>
          <w:sz w:val="24"/>
          <w:szCs w:val="24"/>
        </w:rPr>
        <w:t>TÍTULO: LA REPRESENTACIÓN SOCIAL DE LA MUJER NEGRA</w:t>
      </w:r>
      <w:r w:rsidR="005B3C46" w:rsidRPr="00186EEE">
        <w:rPr>
          <w:rFonts w:ascii="Arial" w:hAnsi="Arial" w:cs="Arial"/>
          <w:b/>
          <w:sz w:val="24"/>
          <w:szCs w:val="24"/>
        </w:rPr>
        <w:t xml:space="preserve"> EN CUBA</w:t>
      </w:r>
      <w:r w:rsidRPr="00186EEE">
        <w:rPr>
          <w:rFonts w:ascii="Arial" w:hAnsi="Arial" w:cs="Arial"/>
          <w:b/>
          <w:sz w:val="24"/>
          <w:szCs w:val="24"/>
        </w:rPr>
        <w:t>: UNA CONSTRUCCION HISTORICO-CULTURAL</w:t>
      </w:r>
    </w:p>
    <w:p w:rsidR="004E173A" w:rsidRPr="00186EEE" w:rsidRDefault="004E173A" w:rsidP="00186EEE">
      <w:pPr>
        <w:spacing w:line="360" w:lineRule="auto"/>
        <w:ind w:firstLine="709"/>
        <w:jc w:val="both"/>
        <w:rPr>
          <w:rFonts w:ascii="Arial" w:hAnsi="Arial" w:cs="Arial"/>
          <w:b/>
          <w:sz w:val="24"/>
          <w:szCs w:val="24"/>
          <w:lang/>
        </w:rPr>
      </w:pPr>
      <w:r w:rsidRPr="00186EEE">
        <w:rPr>
          <w:rStyle w:val="y2iqfc"/>
          <w:rFonts w:ascii="Arial" w:hAnsi="Arial" w:cs="Arial"/>
          <w:b/>
          <w:sz w:val="24"/>
          <w:szCs w:val="24"/>
          <w:lang/>
        </w:rPr>
        <w:t>TITLE: THE SOCIAL REPRESENTATION OF B</w:t>
      </w:r>
      <w:r w:rsidR="00186EEE" w:rsidRPr="00186EEE">
        <w:rPr>
          <w:rStyle w:val="y2iqfc"/>
          <w:rFonts w:ascii="Arial" w:hAnsi="Arial" w:cs="Arial"/>
          <w:b/>
          <w:sz w:val="24"/>
          <w:szCs w:val="24"/>
          <w:lang/>
        </w:rPr>
        <w:t xml:space="preserve">LACK WOMEN IN CUBA: A HISTORICAL AND </w:t>
      </w:r>
      <w:r w:rsidRPr="00186EEE">
        <w:rPr>
          <w:rStyle w:val="y2iqfc"/>
          <w:rFonts w:ascii="Arial" w:hAnsi="Arial" w:cs="Arial"/>
          <w:b/>
          <w:sz w:val="24"/>
          <w:szCs w:val="24"/>
          <w:lang/>
        </w:rPr>
        <w:t>CULTURAL CONSTRUCTION</w:t>
      </w:r>
    </w:p>
    <w:p w:rsidR="00CC1ACB" w:rsidRPr="00186EEE" w:rsidRDefault="00CC1ACB" w:rsidP="00186EEE">
      <w:pPr>
        <w:spacing w:line="360" w:lineRule="auto"/>
        <w:ind w:right="-142" w:firstLine="709"/>
        <w:jc w:val="both"/>
        <w:rPr>
          <w:rFonts w:ascii="Arial" w:hAnsi="Arial" w:cs="Arial"/>
          <w:b/>
          <w:sz w:val="24"/>
          <w:szCs w:val="24"/>
        </w:rPr>
      </w:pPr>
      <w:r w:rsidRPr="00186EEE">
        <w:rPr>
          <w:rFonts w:ascii="Arial" w:hAnsi="Arial" w:cs="Arial"/>
          <w:b/>
          <w:sz w:val="24"/>
          <w:szCs w:val="24"/>
        </w:rPr>
        <w:t xml:space="preserve">AUTORES: </w:t>
      </w:r>
      <w:proofErr w:type="spellStart"/>
      <w:r w:rsidRPr="00186EEE">
        <w:rPr>
          <w:rFonts w:ascii="Arial" w:hAnsi="Arial" w:cs="Arial"/>
          <w:b/>
          <w:sz w:val="24"/>
          <w:szCs w:val="24"/>
        </w:rPr>
        <w:t>MsC.</w:t>
      </w:r>
      <w:proofErr w:type="spellEnd"/>
      <w:r w:rsidRPr="00186EEE">
        <w:rPr>
          <w:rFonts w:ascii="Arial" w:hAnsi="Arial" w:cs="Arial"/>
          <w:b/>
          <w:sz w:val="24"/>
          <w:szCs w:val="24"/>
        </w:rPr>
        <w:t xml:space="preserve"> Gloria L. Piedra Díaz</w:t>
      </w:r>
      <w:r w:rsidR="005B3C46" w:rsidRPr="00186EEE">
        <w:rPr>
          <w:rFonts w:ascii="Arial" w:hAnsi="Arial" w:cs="Arial"/>
          <w:b/>
          <w:sz w:val="24"/>
          <w:szCs w:val="24"/>
        </w:rPr>
        <w:t>; Dr. Manuel Martínez Casanova</w:t>
      </w:r>
    </w:p>
    <w:p w:rsidR="00CC1ACB" w:rsidRPr="00186EEE" w:rsidRDefault="00CC1ACB" w:rsidP="00186EEE">
      <w:pPr>
        <w:spacing w:line="360" w:lineRule="auto"/>
        <w:ind w:firstLine="709"/>
        <w:jc w:val="both"/>
        <w:rPr>
          <w:rFonts w:ascii="Arial" w:hAnsi="Arial" w:cs="Arial"/>
          <w:sz w:val="24"/>
          <w:szCs w:val="24"/>
        </w:rPr>
      </w:pPr>
      <w:r w:rsidRPr="00186EEE">
        <w:rPr>
          <w:rFonts w:ascii="Arial" w:hAnsi="Arial" w:cs="Arial"/>
          <w:sz w:val="24"/>
          <w:szCs w:val="24"/>
        </w:rPr>
        <w:t>Dirección: Manzana 3, Entre K y M. edificio 5, Apto. 9. Reparto José Martí. Santa Clara, VC. Cuba.</w:t>
      </w:r>
    </w:p>
    <w:p w:rsidR="00CC1ACB" w:rsidRPr="00186EEE" w:rsidRDefault="00CC1ACB" w:rsidP="00186EEE">
      <w:pPr>
        <w:spacing w:line="360" w:lineRule="auto"/>
        <w:ind w:firstLine="709"/>
        <w:jc w:val="both"/>
        <w:rPr>
          <w:rFonts w:ascii="Arial" w:hAnsi="Arial" w:cs="Arial"/>
          <w:sz w:val="24"/>
          <w:szCs w:val="24"/>
        </w:rPr>
      </w:pPr>
      <w:r w:rsidRPr="00186EEE">
        <w:rPr>
          <w:rFonts w:ascii="Arial" w:hAnsi="Arial" w:cs="Arial"/>
          <w:sz w:val="24"/>
          <w:szCs w:val="24"/>
        </w:rPr>
        <w:t xml:space="preserve">Telf. (+53)(42) 251434 </w:t>
      </w:r>
    </w:p>
    <w:p w:rsidR="00CC1ACB" w:rsidRPr="00186EEE" w:rsidRDefault="00CC1ACB" w:rsidP="00186EEE">
      <w:pPr>
        <w:spacing w:line="360" w:lineRule="auto"/>
        <w:ind w:firstLine="709"/>
        <w:jc w:val="both"/>
        <w:rPr>
          <w:rFonts w:ascii="Arial" w:hAnsi="Arial" w:cs="Arial"/>
          <w:sz w:val="24"/>
          <w:szCs w:val="24"/>
          <w:lang w:val="pt-BR"/>
        </w:rPr>
      </w:pPr>
      <w:r w:rsidRPr="00186EEE">
        <w:rPr>
          <w:rFonts w:ascii="Arial" w:hAnsi="Arial" w:cs="Arial"/>
          <w:sz w:val="24"/>
          <w:szCs w:val="24"/>
          <w:lang w:val="pt-BR"/>
        </w:rPr>
        <w:t xml:space="preserve">E-mail: </w:t>
      </w:r>
      <w:hyperlink r:id="rId8" w:history="1">
        <w:r w:rsidRPr="00186EEE">
          <w:rPr>
            <w:rStyle w:val="Hipervnculo"/>
            <w:rFonts w:ascii="Arial" w:hAnsi="Arial" w:cs="Arial"/>
            <w:sz w:val="24"/>
            <w:szCs w:val="24"/>
            <w:lang w:val="pt-BR"/>
          </w:rPr>
          <w:t>glorial@uclv.edu.cu</w:t>
        </w:r>
      </w:hyperlink>
    </w:p>
    <w:p w:rsidR="00CC1ACB" w:rsidRPr="00186EEE" w:rsidRDefault="00CC1ACB" w:rsidP="00186EEE">
      <w:pPr>
        <w:spacing w:line="360" w:lineRule="auto"/>
        <w:ind w:firstLine="709"/>
        <w:jc w:val="both"/>
        <w:rPr>
          <w:rFonts w:ascii="Arial" w:hAnsi="Arial" w:cs="Arial"/>
          <w:sz w:val="24"/>
          <w:szCs w:val="24"/>
        </w:rPr>
      </w:pPr>
      <w:r w:rsidRPr="00186EEE">
        <w:rPr>
          <w:rFonts w:ascii="Arial" w:hAnsi="Arial" w:cs="Arial"/>
          <w:sz w:val="24"/>
          <w:szCs w:val="24"/>
        </w:rPr>
        <w:t xml:space="preserve">Centro de trabajo: Universidad Central “Marta Abreu” de las Villas (UCLV) </w:t>
      </w:r>
    </w:p>
    <w:p w:rsidR="005019B6" w:rsidRPr="00186EEE" w:rsidRDefault="005019B6" w:rsidP="00186EEE">
      <w:pPr>
        <w:spacing w:line="360" w:lineRule="auto"/>
        <w:ind w:left="879" w:right="170" w:firstLine="709"/>
        <w:jc w:val="both"/>
        <w:rPr>
          <w:rStyle w:val="fontstyle01"/>
        </w:rPr>
      </w:pPr>
    </w:p>
    <w:p w:rsidR="004A7B54" w:rsidRPr="00186EEE" w:rsidRDefault="002436C0" w:rsidP="00186EEE">
      <w:pPr>
        <w:spacing w:line="360" w:lineRule="auto"/>
        <w:ind w:left="879" w:right="170" w:firstLine="709"/>
        <w:jc w:val="both"/>
        <w:rPr>
          <w:rStyle w:val="fontstyle01"/>
        </w:rPr>
      </w:pPr>
      <w:r w:rsidRPr="00186EEE">
        <w:rPr>
          <w:rStyle w:val="fontstyle01"/>
        </w:rPr>
        <w:t>RESUMEN</w:t>
      </w:r>
    </w:p>
    <w:p w:rsidR="002436C0" w:rsidRPr="00186EEE" w:rsidRDefault="004A7B54" w:rsidP="00186EEE">
      <w:pPr>
        <w:spacing w:line="360" w:lineRule="auto"/>
        <w:ind w:left="879" w:right="170" w:firstLine="709"/>
        <w:jc w:val="both"/>
        <w:rPr>
          <w:rFonts w:ascii="Arial" w:hAnsi="Arial" w:cs="Arial"/>
          <w:sz w:val="24"/>
          <w:szCs w:val="24"/>
        </w:rPr>
      </w:pPr>
      <w:r w:rsidRPr="00186EEE">
        <w:rPr>
          <w:rStyle w:val="fontstyle01"/>
        </w:rPr>
        <w:t>La representación social de la mujer negra  constituye un objeto de estudio para las ciencias sociales. Los diversos enfoques que se sustentan a su alrededor, se vinculan al desarrollo y compromiso ético, adquirido por</w:t>
      </w:r>
      <w:r w:rsidR="00202518" w:rsidRPr="00186EEE">
        <w:rPr>
          <w:rFonts w:ascii="Arial" w:hAnsi="Arial" w:cs="Arial"/>
          <w:color w:val="000000"/>
          <w:sz w:val="24"/>
          <w:szCs w:val="24"/>
        </w:rPr>
        <w:t xml:space="preserve"> </w:t>
      </w:r>
      <w:r w:rsidRPr="00186EEE">
        <w:rPr>
          <w:rStyle w:val="fontstyle01"/>
        </w:rPr>
        <w:t>los países de América Latina y el Caribe con una larga historia de explotación</w:t>
      </w:r>
      <w:r w:rsidR="00202518" w:rsidRPr="00186EEE">
        <w:rPr>
          <w:rFonts w:ascii="Arial" w:hAnsi="Arial" w:cs="Arial"/>
          <w:color w:val="000000"/>
          <w:sz w:val="24"/>
          <w:szCs w:val="24"/>
        </w:rPr>
        <w:t xml:space="preserve"> </w:t>
      </w:r>
      <w:r w:rsidRPr="00186EEE">
        <w:rPr>
          <w:rStyle w:val="fontstyle01"/>
        </w:rPr>
        <w:t>y tradiciones coloniales. Su análisis desde un enfoque de género, dirige la mirada en el presente trabajo, a los aportes que brindan a estos estudios los movimientos del feminismo negro, y las reflexiones</w:t>
      </w:r>
      <w:r w:rsidR="005B3C46" w:rsidRPr="00186EEE">
        <w:rPr>
          <w:rStyle w:val="fontstyle01"/>
        </w:rPr>
        <w:t xml:space="preserve"> de</w:t>
      </w:r>
      <w:r w:rsidRPr="00186EEE">
        <w:rPr>
          <w:rStyle w:val="fontstyle01"/>
        </w:rPr>
        <w:t xml:space="preserve"> </w:t>
      </w:r>
      <w:proofErr w:type="spellStart"/>
      <w:r w:rsidRPr="00186EEE">
        <w:rPr>
          <w:rStyle w:val="fontstyle01"/>
        </w:rPr>
        <w:t>interseccional</w:t>
      </w:r>
      <w:r w:rsidR="005B3C46" w:rsidRPr="00186EEE">
        <w:rPr>
          <w:rStyle w:val="fontstyle01"/>
        </w:rPr>
        <w:t>idad</w:t>
      </w:r>
      <w:proofErr w:type="spellEnd"/>
      <w:r w:rsidRPr="00186EEE">
        <w:rPr>
          <w:rStyle w:val="fontstyle01"/>
        </w:rPr>
        <w:t xml:space="preserve"> que desde Cuba se construyen en torno a la mujer negra. Con la aplicación de métodos cualitativos y análisis de documentos historiográficos se propone como objetivo </w:t>
      </w:r>
      <w:r w:rsidRPr="00186EEE">
        <w:rPr>
          <w:rFonts w:ascii="Arial" w:hAnsi="Arial" w:cs="Arial"/>
          <w:b/>
          <w:bCs/>
          <w:color w:val="000000"/>
          <w:sz w:val="24"/>
          <w:szCs w:val="24"/>
        </w:rPr>
        <w:t xml:space="preserve">determinar representaciones sociales de la mujer negra que se construyen sobre fundamentos histórico-culturales, </w:t>
      </w:r>
      <w:r w:rsidRPr="00186EEE">
        <w:rPr>
          <w:rFonts w:ascii="Arial" w:hAnsi="Arial" w:cs="Arial"/>
          <w:bCs/>
          <w:color w:val="000000"/>
          <w:sz w:val="24"/>
          <w:szCs w:val="24"/>
        </w:rPr>
        <w:t>y</w:t>
      </w:r>
      <w:r w:rsidRPr="00186EEE">
        <w:rPr>
          <w:rFonts w:ascii="Arial" w:hAnsi="Arial" w:cs="Arial"/>
          <w:b/>
          <w:bCs/>
          <w:color w:val="000000"/>
          <w:sz w:val="24"/>
          <w:szCs w:val="24"/>
        </w:rPr>
        <w:t xml:space="preserve"> </w:t>
      </w:r>
      <w:r w:rsidRPr="00186EEE">
        <w:rPr>
          <w:rFonts w:ascii="Arial" w:hAnsi="Arial" w:cs="Arial"/>
          <w:sz w:val="24"/>
          <w:szCs w:val="24"/>
        </w:rPr>
        <w:t>sirvan de base para el desarrollo de intervenciones o implementación de políticas públicas.</w:t>
      </w:r>
    </w:p>
    <w:p w:rsidR="00186EEE" w:rsidRPr="00186EEE" w:rsidRDefault="002436C0" w:rsidP="00186EEE">
      <w:pPr>
        <w:spacing w:line="360" w:lineRule="auto"/>
        <w:ind w:left="879" w:right="170" w:firstLine="709"/>
        <w:jc w:val="both"/>
        <w:rPr>
          <w:rFonts w:ascii="Arial" w:hAnsi="Arial" w:cs="Arial"/>
          <w:b/>
          <w:sz w:val="24"/>
          <w:szCs w:val="24"/>
        </w:rPr>
      </w:pPr>
      <w:r w:rsidRPr="00186EEE">
        <w:rPr>
          <w:rFonts w:ascii="Arial" w:hAnsi="Arial" w:cs="Arial"/>
          <w:b/>
          <w:sz w:val="24"/>
          <w:szCs w:val="24"/>
        </w:rPr>
        <w:t xml:space="preserve">PALABRAS CLAVES: REPRESENTACIÓN SOCIAL, FEMINISMO NEGRO, </w:t>
      </w:r>
      <w:r w:rsidR="00202518" w:rsidRPr="00186EEE">
        <w:rPr>
          <w:rFonts w:ascii="Arial" w:hAnsi="Arial" w:cs="Arial"/>
          <w:b/>
          <w:sz w:val="24"/>
          <w:szCs w:val="24"/>
        </w:rPr>
        <w:t>HISTORIA</w:t>
      </w:r>
      <w:r w:rsidRPr="00186EEE">
        <w:rPr>
          <w:rFonts w:ascii="Arial" w:hAnsi="Arial" w:cs="Arial"/>
          <w:b/>
          <w:sz w:val="24"/>
          <w:szCs w:val="24"/>
        </w:rPr>
        <w:t xml:space="preserve"> Y CULTURA.</w:t>
      </w:r>
    </w:p>
    <w:p w:rsidR="004A7B54" w:rsidRPr="00186EEE" w:rsidRDefault="002436C0" w:rsidP="00186EEE">
      <w:pPr>
        <w:spacing w:line="360" w:lineRule="auto"/>
        <w:ind w:left="879" w:right="170" w:firstLine="709"/>
        <w:jc w:val="both"/>
        <w:rPr>
          <w:rStyle w:val="y2iqfc"/>
          <w:rFonts w:ascii="Arial" w:hAnsi="Arial" w:cs="Arial"/>
          <w:b/>
          <w:sz w:val="24"/>
          <w:szCs w:val="24"/>
        </w:rPr>
      </w:pPr>
      <w:r w:rsidRPr="00186EEE">
        <w:rPr>
          <w:rStyle w:val="y2iqfc"/>
          <w:rFonts w:ascii="Arial" w:hAnsi="Arial" w:cs="Arial"/>
          <w:b/>
          <w:sz w:val="24"/>
          <w:szCs w:val="24"/>
          <w:lang w:val="en-US"/>
        </w:rPr>
        <w:lastRenderedPageBreak/>
        <w:t>SUMMARY</w:t>
      </w:r>
    </w:p>
    <w:p w:rsidR="005019B6" w:rsidRPr="00186EEE" w:rsidRDefault="005019B6" w:rsidP="00186EEE">
      <w:pPr>
        <w:pStyle w:val="HTMLconformatoprevio"/>
        <w:spacing w:line="360" w:lineRule="auto"/>
        <w:ind w:left="879" w:right="170" w:firstLine="709"/>
        <w:jc w:val="both"/>
        <w:rPr>
          <w:rFonts w:ascii="Arial" w:hAnsi="Arial" w:cs="Arial"/>
          <w:b/>
          <w:sz w:val="24"/>
          <w:szCs w:val="24"/>
          <w:lang w:val="en-US"/>
        </w:rPr>
      </w:pPr>
    </w:p>
    <w:p w:rsidR="00202518" w:rsidRPr="00186EEE" w:rsidRDefault="004A7B54" w:rsidP="00186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79" w:right="170" w:firstLine="709"/>
        <w:jc w:val="both"/>
        <w:rPr>
          <w:rFonts w:ascii="Arial" w:eastAsia="Times New Roman" w:hAnsi="Arial" w:cs="Arial"/>
          <w:sz w:val="24"/>
          <w:szCs w:val="24"/>
          <w:lang w:val="en-US" w:eastAsia="es-ES"/>
        </w:rPr>
      </w:pPr>
      <w:r w:rsidRPr="00186EEE">
        <w:rPr>
          <w:rFonts w:ascii="Arial" w:eastAsia="Times New Roman" w:hAnsi="Arial" w:cs="Arial"/>
          <w:sz w:val="24"/>
          <w:szCs w:val="24"/>
          <w:lang w:val="en-US" w:eastAsia="es-ES"/>
        </w:rPr>
        <w:t>The social representation of black women constitutes an object of study for the social sciences. The various approaches that are supported around it are linked to the development and ethical commitment, acquired by</w:t>
      </w:r>
      <w:r w:rsidR="00202518" w:rsidRPr="00186EEE">
        <w:rPr>
          <w:rFonts w:ascii="Arial" w:eastAsia="Times New Roman" w:hAnsi="Arial" w:cs="Arial"/>
          <w:sz w:val="24"/>
          <w:szCs w:val="24"/>
          <w:lang w:val="en-US" w:eastAsia="es-ES"/>
        </w:rPr>
        <w:t xml:space="preserve"> </w:t>
      </w:r>
      <w:r w:rsidRPr="00186EEE">
        <w:rPr>
          <w:rFonts w:ascii="Arial" w:eastAsia="Times New Roman" w:hAnsi="Arial" w:cs="Arial"/>
          <w:sz w:val="24"/>
          <w:szCs w:val="24"/>
          <w:lang w:val="en-US" w:eastAsia="es-ES"/>
        </w:rPr>
        <w:t>Latin American and Caribbean countries with a long history of exploitation</w:t>
      </w:r>
      <w:r w:rsidR="002436C0" w:rsidRPr="00186EEE">
        <w:rPr>
          <w:rFonts w:ascii="Arial" w:eastAsia="Times New Roman" w:hAnsi="Arial" w:cs="Arial"/>
          <w:sz w:val="24"/>
          <w:szCs w:val="24"/>
          <w:lang w:val="en-US" w:eastAsia="es-ES"/>
        </w:rPr>
        <w:t xml:space="preserve"> </w:t>
      </w:r>
      <w:r w:rsidRPr="00186EEE">
        <w:rPr>
          <w:rFonts w:ascii="Arial" w:eastAsia="Times New Roman" w:hAnsi="Arial" w:cs="Arial"/>
          <w:sz w:val="24"/>
          <w:szCs w:val="24"/>
          <w:lang w:val="en-US" w:eastAsia="es-ES"/>
        </w:rPr>
        <w:t xml:space="preserve">and colonial traditions. Its analysis from a gender perspective directs the gaze in this work to the contributions that the black feminism movements provide to these studies, and the intersectional reflections that are built around black women from Cuba. With the application of qualitative methods and analysis of </w:t>
      </w:r>
      <w:proofErr w:type="spellStart"/>
      <w:r w:rsidRPr="00186EEE">
        <w:rPr>
          <w:rFonts w:ascii="Arial" w:eastAsia="Times New Roman" w:hAnsi="Arial" w:cs="Arial"/>
          <w:sz w:val="24"/>
          <w:szCs w:val="24"/>
          <w:lang w:val="en-US" w:eastAsia="es-ES"/>
        </w:rPr>
        <w:t>historiographic</w:t>
      </w:r>
      <w:proofErr w:type="spellEnd"/>
      <w:r w:rsidRPr="00186EEE">
        <w:rPr>
          <w:rFonts w:ascii="Arial" w:eastAsia="Times New Roman" w:hAnsi="Arial" w:cs="Arial"/>
          <w:sz w:val="24"/>
          <w:szCs w:val="24"/>
          <w:lang w:val="en-US" w:eastAsia="es-ES"/>
        </w:rPr>
        <w:t xml:space="preserve"> documents, the objective is </w:t>
      </w:r>
      <w:r w:rsidRPr="00186EEE">
        <w:rPr>
          <w:rFonts w:ascii="Arial" w:eastAsia="Times New Roman" w:hAnsi="Arial" w:cs="Arial"/>
          <w:b/>
          <w:sz w:val="24"/>
          <w:szCs w:val="24"/>
          <w:lang w:val="en-US" w:eastAsia="es-ES"/>
        </w:rPr>
        <w:t>to determine social representations of black women that are built on historical-cultural foundations</w:t>
      </w:r>
      <w:r w:rsidRPr="00186EEE">
        <w:rPr>
          <w:rFonts w:ascii="Arial" w:eastAsia="Times New Roman" w:hAnsi="Arial" w:cs="Arial"/>
          <w:sz w:val="24"/>
          <w:szCs w:val="24"/>
          <w:lang w:val="en-US" w:eastAsia="es-ES"/>
        </w:rPr>
        <w:t>, and serve as a basis for the development of interventions or implementation of public policies.</w:t>
      </w:r>
    </w:p>
    <w:p w:rsidR="00202518" w:rsidRPr="00186EEE" w:rsidRDefault="00202518" w:rsidP="00186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79" w:right="170" w:firstLine="709"/>
        <w:jc w:val="both"/>
        <w:rPr>
          <w:rFonts w:ascii="Arial" w:eastAsia="Times New Roman" w:hAnsi="Arial" w:cs="Arial"/>
          <w:b/>
          <w:sz w:val="24"/>
          <w:szCs w:val="24"/>
          <w:lang w:val="en-US" w:eastAsia="es-ES"/>
        </w:rPr>
      </w:pPr>
      <w:r w:rsidRPr="00186EEE">
        <w:rPr>
          <w:rStyle w:val="y2iqfc"/>
          <w:rFonts w:ascii="Arial" w:hAnsi="Arial" w:cs="Arial"/>
          <w:b/>
          <w:sz w:val="24"/>
          <w:szCs w:val="24"/>
          <w:lang w:val="en-US"/>
        </w:rPr>
        <w:t>KEYWORDS: SOCIAL REPRESENTATION, BLACK FEMINISM, HISTORY AND CULTURE.</w:t>
      </w:r>
    </w:p>
    <w:p w:rsidR="00202518" w:rsidRPr="00186EEE" w:rsidRDefault="00202518" w:rsidP="00186EEE">
      <w:pPr>
        <w:spacing w:line="360" w:lineRule="auto"/>
        <w:ind w:left="879" w:right="170" w:firstLine="709"/>
        <w:jc w:val="both"/>
        <w:rPr>
          <w:rFonts w:ascii="Arial" w:hAnsi="Arial" w:cs="Arial"/>
          <w:b/>
          <w:bCs/>
          <w:caps/>
          <w:sz w:val="24"/>
          <w:szCs w:val="24"/>
          <w:lang w:val="en-US"/>
        </w:rPr>
      </w:pPr>
    </w:p>
    <w:p w:rsidR="00C32282" w:rsidRPr="00186EEE" w:rsidRDefault="00C32282" w:rsidP="00186EEE">
      <w:pPr>
        <w:spacing w:line="360" w:lineRule="auto"/>
        <w:ind w:left="879" w:right="170" w:firstLine="709"/>
        <w:jc w:val="both"/>
        <w:rPr>
          <w:rFonts w:ascii="Arial" w:hAnsi="Arial" w:cs="Arial"/>
          <w:b/>
          <w:bCs/>
          <w:caps/>
          <w:sz w:val="24"/>
          <w:szCs w:val="24"/>
        </w:rPr>
      </w:pPr>
      <w:r w:rsidRPr="00186EEE">
        <w:rPr>
          <w:rFonts w:ascii="Arial" w:hAnsi="Arial" w:cs="Arial"/>
          <w:b/>
          <w:bCs/>
          <w:caps/>
          <w:sz w:val="24"/>
          <w:szCs w:val="24"/>
        </w:rPr>
        <w:t>Introducción</w:t>
      </w:r>
    </w:p>
    <w:p w:rsidR="00694868" w:rsidRPr="00186EEE" w:rsidRDefault="00C32282" w:rsidP="00186EEE">
      <w:pPr>
        <w:spacing w:line="360" w:lineRule="auto"/>
        <w:ind w:left="879" w:right="170" w:firstLine="709"/>
        <w:jc w:val="both"/>
        <w:rPr>
          <w:rFonts w:ascii="Arial" w:hAnsi="Arial" w:cs="Arial"/>
          <w:sz w:val="24"/>
          <w:szCs w:val="24"/>
        </w:rPr>
      </w:pPr>
      <w:r w:rsidRPr="00186EEE">
        <w:rPr>
          <w:rFonts w:ascii="Arial" w:eastAsia="Times New Roman" w:hAnsi="Arial" w:cs="Arial"/>
          <w:color w:val="000000"/>
          <w:sz w:val="24"/>
          <w:szCs w:val="24"/>
        </w:rPr>
        <w:t xml:space="preserve">El estudio sobre la problemática del color en Cuba, constituye una polémica recurrente en el marco de las Ciencias Sociales, no solo por su carácter histórico-cultural, sino también socioeconómico al cual están sujeto imaginarios de la sociedad que reproducen prácticas socioculturales, vinculadas al desarrollo y compromiso ético del hombre en el s. XXI. El presente trabajo aborda las representaciones sociales de mujeres </w:t>
      </w:r>
      <w:r w:rsidR="00694868" w:rsidRPr="00186EEE">
        <w:rPr>
          <w:rFonts w:ascii="Arial" w:eastAsia="Times New Roman" w:hAnsi="Arial" w:cs="Arial"/>
          <w:color w:val="000000"/>
          <w:sz w:val="24"/>
          <w:szCs w:val="24"/>
        </w:rPr>
        <w:t>negra</w:t>
      </w:r>
      <w:r w:rsidRPr="00186EEE">
        <w:rPr>
          <w:rFonts w:ascii="Arial" w:eastAsia="Times New Roman" w:hAnsi="Arial" w:cs="Arial"/>
          <w:color w:val="000000"/>
          <w:sz w:val="24"/>
          <w:szCs w:val="24"/>
        </w:rPr>
        <w:t>s</w:t>
      </w:r>
      <w:r w:rsidR="000D56AE" w:rsidRPr="00186EEE">
        <w:rPr>
          <w:rFonts w:ascii="Arial" w:eastAsia="Times New Roman" w:hAnsi="Arial" w:cs="Arial"/>
          <w:color w:val="000000"/>
          <w:sz w:val="24"/>
          <w:szCs w:val="24"/>
        </w:rPr>
        <w:t xml:space="preserve"> construidas en Cuba,</w:t>
      </w:r>
      <w:r w:rsidR="000D56AE" w:rsidRPr="00186EEE">
        <w:rPr>
          <w:rFonts w:ascii="Arial" w:hAnsi="Arial" w:cs="Arial"/>
          <w:sz w:val="24"/>
          <w:szCs w:val="24"/>
        </w:rPr>
        <w:t xml:space="preserve"> </w:t>
      </w:r>
      <w:r w:rsidR="000D56AE" w:rsidRPr="00186EEE">
        <w:rPr>
          <w:rFonts w:ascii="Arial" w:hAnsi="Arial" w:cs="Arial"/>
          <w:b/>
          <w:bCs/>
          <w:color w:val="000000"/>
          <w:sz w:val="24"/>
          <w:szCs w:val="24"/>
        </w:rPr>
        <w:t>determinados</w:t>
      </w:r>
      <w:r w:rsidR="00694868" w:rsidRPr="00186EEE">
        <w:rPr>
          <w:rFonts w:ascii="Arial" w:hAnsi="Arial" w:cs="Arial"/>
          <w:b/>
          <w:bCs/>
          <w:color w:val="000000"/>
          <w:sz w:val="24"/>
          <w:szCs w:val="24"/>
        </w:rPr>
        <w:t xml:space="preserve"> </w:t>
      </w:r>
      <w:r w:rsidR="000D56AE" w:rsidRPr="00186EEE">
        <w:rPr>
          <w:rFonts w:ascii="Arial" w:hAnsi="Arial" w:cs="Arial"/>
          <w:b/>
          <w:bCs/>
          <w:color w:val="000000"/>
          <w:sz w:val="24"/>
          <w:szCs w:val="24"/>
        </w:rPr>
        <w:t>por</w:t>
      </w:r>
      <w:r w:rsidR="00694868" w:rsidRPr="00186EEE">
        <w:rPr>
          <w:rFonts w:ascii="Arial" w:hAnsi="Arial" w:cs="Arial"/>
          <w:b/>
          <w:bCs/>
          <w:color w:val="000000"/>
          <w:sz w:val="24"/>
          <w:szCs w:val="24"/>
        </w:rPr>
        <w:t xml:space="preserve"> fundamentos histórico</w:t>
      </w:r>
      <w:r w:rsidR="004D5A46" w:rsidRPr="00186EEE">
        <w:rPr>
          <w:rFonts w:ascii="Arial" w:hAnsi="Arial" w:cs="Arial"/>
          <w:b/>
          <w:bCs/>
          <w:color w:val="000000"/>
          <w:sz w:val="24"/>
          <w:szCs w:val="24"/>
        </w:rPr>
        <w:t>-culturales</w:t>
      </w:r>
      <w:r w:rsidR="00694868" w:rsidRPr="00186EEE">
        <w:rPr>
          <w:rFonts w:ascii="Arial" w:hAnsi="Arial" w:cs="Arial"/>
          <w:b/>
          <w:bCs/>
          <w:color w:val="000000"/>
          <w:sz w:val="24"/>
          <w:szCs w:val="24"/>
        </w:rPr>
        <w:t xml:space="preserve">, </w:t>
      </w:r>
      <w:r w:rsidR="00694868" w:rsidRPr="00186EEE">
        <w:rPr>
          <w:rFonts w:ascii="Arial" w:hAnsi="Arial" w:cs="Arial"/>
          <w:bCs/>
          <w:color w:val="000000"/>
          <w:sz w:val="24"/>
          <w:szCs w:val="24"/>
        </w:rPr>
        <w:t>y</w:t>
      </w:r>
      <w:r w:rsidR="00694868" w:rsidRPr="00186EEE">
        <w:rPr>
          <w:rFonts w:ascii="Arial" w:hAnsi="Arial" w:cs="Arial"/>
          <w:b/>
          <w:bCs/>
          <w:color w:val="000000"/>
          <w:sz w:val="24"/>
          <w:szCs w:val="24"/>
        </w:rPr>
        <w:t xml:space="preserve"> </w:t>
      </w:r>
      <w:r w:rsidR="00694868" w:rsidRPr="00186EEE">
        <w:rPr>
          <w:rFonts w:ascii="Arial" w:hAnsi="Arial" w:cs="Arial"/>
          <w:sz w:val="24"/>
          <w:szCs w:val="24"/>
        </w:rPr>
        <w:t>sirvan de base para el desarrollo de intervenciones o implementación de políticas públicas.</w:t>
      </w:r>
    </w:p>
    <w:p w:rsidR="00C32282" w:rsidRPr="00186EEE" w:rsidRDefault="00C32282" w:rsidP="00186EEE">
      <w:pPr>
        <w:spacing w:line="360" w:lineRule="auto"/>
        <w:ind w:left="879" w:right="170" w:firstLine="709"/>
        <w:jc w:val="both"/>
        <w:rPr>
          <w:rFonts w:ascii="Arial" w:hAnsi="Arial" w:cs="Arial"/>
          <w:sz w:val="24"/>
          <w:szCs w:val="24"/>
        </w:rPr>
      </w:pPr>
      <w:r w:rsidRPr="00186EEE">
        <w:rPr>
          <w:rFonts w:ascii="Arial" w:eastAsia="Times New Roman" w:hAnsi="Arial" w:cs="Arial"/>
          <w:color w:val="000000"/>
          <w:sz w:val="24"/>
          <w:szCs w:val="24"/>
        </w:rPr>
        <w:t xml:space="preserve">La representación social como categoría de análisis se asume en el presente artículo para identificar los complejos procesos de construcción colectiva que se reproducen en la memoria histórica a </w:t>
      </w:r>
      <w:r w:rsidRPr="00186EEE">
        <w:rPr>
          <w:rFonts w:ascii="Arial" w:eastAsia="Times New Roman" w:hAnsi="Arial" w:cs="Arial"/>
          <w:color w:val="000000"/>
          <w:sz w:val="24"/>
          <w:szCs w:val="24"/>
        </w:rPr>
        <w:lastRenderedPageBreak/>
        <w:t>través de la práctica, articulando sus sistemas de relaciones (</w:t>
      </w:r>
      <w:proofErr w:type="spellStart"/>
      <w:r w:rsidRPr="00186EEE">
        <w:rPr>
          <w:rFonts w:ascii="Arial" w:eastAsia="Times New Roman" w:hAnsi="Arial" w:cs="Arial"/>
          <w:color w:val="000000"/>
          <w:sz w:val="24"/>
          <w:szCs w:val="24"/>
        </w:rPr>
        <w:t>Moscovici</w:t>
      </w:r>
      <w:proofErr w:type="spellEnd"/>
      <w:r w:rsidRPr="00186EEE">
        <w:rPr>
          <w:rFonts w:ascii="Arial" w:eastAsia="Times New Roman" w:hAnsi="Arial" w:cs="Arial"/>
          <w:color w:val="000000"/>
          <w:sz w:val="24"/>
          <w:szCs w:val="24"/>
        </w:rPr>
        <w:t xml:space="preserve">, 2000: 33); y </w:t>
      </w:r>
      <w:r w:rsidRPr="00186EEE">
        <w:rPr>
          <w:rFonts w:ascii="Arial" w:hAnsi="Arial" w:cs="Arial"/>
          <w:sz w:val="24"/>
          <w:szCs w:val="24"/>
        </w:rPr>
        <w:t xml:space="preserve">asumiendo la representación social de mujeres </w:t>
      </w:r>
      <w:r w:rsidR="006B633A" w:rsidRPr="00186EEE">
        <w:rPr>
          <w:rFonts w:ascii="Arial" w:hAnsi="Arial" w:cs="Arial"/>
          <w:sz w:val="24"/>
          <w:szCs w:val="24"/>
        </w:rPr>
        <w:t>negra</w:t>
      </w:r>
      <w:r w:rsidRPr="00186EEE">
        <w:rPr>
          <w:rFonts w:ascii="Arial" w:hAnsi="Arial" w:cs="Arial"/>
          <w:sz w:val="24"/>
          <w:szCs w:val="24"/>
        </w:rPr>
        <w:t>s como proceso de creación de “</w:t>
      </w:r>
      <w:r w:rsidR="00F91F53" w:rsidRPr="00186EEE">
        <w:rPr>
          <w:rFonts w:ascii="Arial" w:hAnsi="Arial" w:cs="Arial"/>
          <w:sz w:val="24"/>
          <w:szCs w:val="24"/>
        </w:rPr>
        <w:t>sentido común</w:t>
      </w:r>
      <w:r w:rsidRPr="00186EEE">
        <w:rPr>
          <w:rFonts w:ascii="Arial" w:hAnsi="Arial" w:cs="Arial"/>
          <w:sz w:val="24"/>
          <w:szCs w:val="24"/>
        </w:rPr>
        <w:t xml:space="preserve"> (</w:t>
      </w:r>
      <w:proofErr w:type="spellStart"/>
      <w:r w:rsidRPr="00186EEE">
        <w:rPr>
          <w:rFonts w:ascii="Arial" w:hAnsi="Arial" w:cs="Arial"/>
          <w:sz w:val="24"/>
          <w:szCs w:val="24"/>
        </w:rPr>
        <w:t>Jodelete</w:t>
      </w:r>
      <w:proofErr w:type="spellEnd"/>
      <w:r w:rsidRPr="00186EEE">
        <w:rPr>
          <w:rFonts w:ascii="Arial" w:hAnsi="Arial" w:cs="Arial"/>
          <w:sz w:val="24"/>
          <w:szCs w:val="24"/>
        </w:rPr>
        <w:t>, 1986:471), más allá de la relaciones que éstas alcanzan dentro de la sociedad.</w:t>
      </w:r>
    </w:p>
    <w:p w:rsidR="001111F8" w:rsidRPr="00186EEE" w:rsidRDefault="00C32282"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 xml:space="preserve">En un primer momento se exponen algunos referentes para el estudio de la problemática del color en Cuba,  </w:t>
      </w:r>
      <w:r w:rsidR="004256C9" w:rsidRPr="00186EEE">
        <w:rPr>
          <w:rFonts w:ascii="Arial" w:hAnsi="Arial" w:cs="Arial"/>
          <w:sz w:val="24"/>
          <w:szCs w:val="24"/>
        </w:rPr>
        <w:t xml:space="preserve">enmarcando los principales </w:t>
      </w:r>
      <w:r w:rsidRPr="00186EEE">
        <w:rPr>
          <w:rFonts w:ascii="Arial" w:hAnsi="Arial" w:cs="Arial"/>
          <w:sz w:val="24"/>
          <w:szCs w:val="24"/>
        </w:rPr>
        <w:t>a</w:t>
      </w:r>
      <w:r w:rsidR="004256C9" w:rsidRPr="00186EEE">
        <w:rPr>
          <w:rFonts w:ascii="Arial" w:hAnsi="Arial" w:cs="Arial"/>
          <w:sz w:val="24"/>
          <w:szCs w:val="24"/>
        </w:rPr>
        <w:t xml:space="preserve">portes y campos en que </w:t>
      </w:r>
      <w:r w:rsidR="00362240" w:rsidRPr="00186EEE">
        <w:rPr>
          <w:rFonts w:ascii="Arial" w:hAnsi="Arial" w:cs="Arial"/>
          <w:sz w:val="24"/>
          <w:szCs w:val="24"/>
        </w:rPr>
        <w:t xml:space="preserve">este </w:t>
      </w:r>
      <w:r w:rsidR="004256C9" w:rsidRPr="00186EEE">
        <w:rPr>
          <w:rFonts w:ascii="Arial" w:hAnsi="Arial" w:cs="Arial"/>
          <w:sz w:val="24"/>
          <w:szCs w:val="24"/>
        </w:rPr>
        <w:t xml:space="preserve">se </w:t>
      </w:r>
      <w:r w:rsidR="00362240" w:rsidRPr="00186EEE">
        <w:rPr>
          <w:rFonts w:ascii="Arial" w:hAnsi="Arial" w:cs="Arial"/>
          <w:sz w:val="24"/>
          <w:szCs w:val="24"/>
        </w:rPr>
        <w:t xml:space="preserve"> ha </w:t>
      </w:r>
      <w:r w:rsidR="004256C9" w:rsidRPr="00186EEE">
        <w:rPr>
          <w:rFonts w:ascii="Arial" w:hAnsi="Arial" w:cs="Arial"/>
          <w:sz w:val="24"/>
          <w:szCs w:val="24"/>
        </w:rPr>
        <w:t>desarrolla</w:t>
      </w:r>
      <w:r w:rsidR="00362240" w:rsidRPr="00186EEE">
        <w:rPr>
          <w:rFonts w:ascii="Arial" w:hAnsi="Arial" w:cs="Arial"/>
          <w:sz w:val="24"/>
          <w:szCs w:val="24"/>
        </w:rPr>
        <w:t>do</w:t>
      </w:r>
      <w:r w:rsidR="004256C9" w:rsidRPr="00186EEE">
        <w:rPr>
          <w:rFonts w:ascii="Arial" w:hAnsi="Arial" w:cs="Arial"/>
          <w:sz w:val="24"/>
          <w:szCs w:val="24"/>
        </w:rPr>
        <w:t xml:space="preserve">. </w:t>
      </w:r>
      <w:r w:rsidR="00F91F53" w:rsidRPr="00186EEE">
        <w:rPr>
          <w:rFonts w:ascii="Arial" w:hAnsi="Arial" w:cs="Arial"/>
          <w:sz w:val="24"/>
          <w:szCs w:val="24"/>
        </w:rPr>
        <w:t xml:space="preserve"> </w:t>
      </w:r>
      <w:r w:rsidRPr="00186EEE">
        <w:rPr>
          <w:rFonts w:ascii="Arial" w:hAnsi="Arial" w:cs="Arial"/>
          <w:sz w:val="24"/>
          <w:szCs w:val="24"/>
        </w:rPr>
        <w:t>En</w:t>
      </w:r>
      <w:r w:rsidR="005C0FA0" w:rsidRPr="00186EEE">
        <w:rPr>
          <w:rFonts w:ascii="Arial" w:hAnsi="Arial" w:cs="Arial"/>
          <w:sz w:val="24"/>
          <w:szCs w:val="24"/>
        </w:rPr>
        <w:t xml:space="preserve"> un segundo momento se </w:t>
      </w:r>
      <w:r w:rsidR="00F91F53" w:rsidRPr="00186EEE">
        <w:rPr>
          <w:rFonts w:ascii="Arial" w:hAnsi="Arial" w:cs="Arial"/>
          <w:sz w:val="24"/>
          <w:szCs w:val="24"/>
        </w:rPr>
        <w:t>analizan</w:t>
      </w:r>
      <w:r w:rsidR="005C0FA0" w:rsidRPr="00186EEE">
        <w:rPr>
          <w:rFonts w:ascii="Arial" w:hAnsi="Arial" w:cs="Arial"/>
          <w:sz w:val="24"/>
          <w:szCs w:val="24"/>
        </w:rPr>
        <w:t xml:space="preserve"> un conjunto de categorías</w:t>
      </w:r>
      <w:r w:rsidR="00F91F53" w:rsidRPr="00186EEE">
        <w:rPr>
          <w:rFonts w:ascii="Arial" w:hAnsi="Arial" w:cs="Arial"/>
          <w:sz w:val="24"/>
          <w:szCs w:val="24"/>
        </w:rPr>
        <w:t xml:space="preserve"> entorno a la problemática fundamentados</w:t>
      </w:r>
      <w:r w:rsidR="005C0FA0" w:rsidRPr="00186EEE">
        <w:rPr>
          <w:rFonts w:ascii="Arial" w:hAnsi="Arial" w:cs="Arial"/>
          <w:sz w:val="24"/>
          <w:szCs w:val="24"/>
        </w:rPr>
        <w:t xml:space="preserve"> en el pensamiento de</w:t>
      </w:r>
      <w:r w:rsidR="00F91F53" w:rsidRPr="00186EEE">
        <w:rPr>
          <w:rFonts w:ascii="Arial" w:hAnsi="Arial" w:cs="Arial"/>
          <w:sz w:val="24"/>
          <w:szCs w:val="24"/>
        </w:rPr>
        <w:t>l</w:t>
      </w:r>
      <w:r w:rsidR="005C0FA0" w:rsidRPr="00186EEE">
        <w:rPr>
          <w:rFonts w:ascii="Arial" w:hAnsi="Arial" w:cs="Arial"/>
          <w:sz w:val="24"/>
          <w:szCs w:val="24"/>
        </w:rPr>
        <w:t xml:space="preserve"> </w:t>
      </w:r>
      <w:r w:rsidR="00362240" w:rsidRPr="00186EEE">
        <w:rPr>
          <w:rFonts w:ascii="Arial" w:hAnsi="Arial" w:cs="Arial"/>
          <w:sz w:val="24"/>
          <w:szCs w:val="24"/>
        </w:rPr>
        <w:t>feminismo</w:t>
      </w:r>
      <w:r w:rsidR="005C0FA0" w:rsidRPr="00186EEE">
        <w:rPr>
          <w:rFonts w:ascii="Arial" w:hAnsi="Arial" w:cs="Arial"/>
          <w:sz w:val="24"/>
          <w:szCs w:val="24"/>
        </w:rPr>
        <w:t xml:space="preserve"> </w:t>
      </w:r>
      <w:r w:rsidR="00362240" w:rsidRPr="00186EEE">
        <w:rPr>
          <w:rFonts w:ascii="Arial" w:hAnsi="Arial" w:cs="Arial"/>
          <w:sz w:val="24"/>
          <w:szCs w:val="24"/>
        </w:rPr>
        <w:t xml:space="preserve">negro en América Latina. Y finalmente, el trabajo </w:t>
      </w:r>
      <w:r w:rsidR="001111F8" w:rsidRPr="00186EEE">
        <w:rPr>
          <w:rFonts w:ascii="Arial" w:hAnsi="Arial" w:cs="Arial"/>
          <w:sz w:val="24"/>
          <w:szCs w:val="24"/>
        </w:rPr>
        <w:t xml:space="preserve">determina </w:t>
      </w:r>
      <w:r w:rsidR="00362240" w:rsidRPr="00186EEE">
        <w:rPr>
          <w:rFonts w:ascii="Arial" w:hAnsi="Arial" w:cs="Arial"/>
          <w:sz w:val="24"/>
          <w:szCs w:val="24"/>
        </w:rPr>
        <w:t xml:space="preserve"> re</w:t>
      </w:r>
      <w:r w:rsidR="001111F8" w:rsidRPr="00186EEE">
        <w:rPr>
          <w:rFonts w:ascii="Arial" w:hAnsi="Arial" w:cs="Arial"/>
          <w:sz w:val="24"/>
          <w:szCs w:val="24"/>
        </w:rPr>
        <w:t>p</w:t>
      </w:r>
      <w:r w:rsidR="00362240" w:rsidRPr="00186EEE">
        <w:rPr>
          <w:rFonts w:ascii="Arial" w:hAnsi="Arial" w:cs="Arial"/>
          <w:sz w:val="24"/>
          <w:szCs w:val="24"/>
        </w:rPr>
        <w:t xml:space="preserve">resentaciones sociales </w:t>
      </w:r>
      <w:r w:rsidR="001111F8" w:rsidRPr="00186EEE">
        <w:rPr>
          <w:rFonts w:ascii="Arial" w:hAnsi="Arial" w:cs="Arial"/>
          <w:sz w:val="24"/>
          <w:szCs w:val="24"/>
        </w:rPr>
        <w:t>de</w:t>
      </w:r>
      <w:r w:rsidR="00362240" w:rsidRPr="00186EEE">
        <w:rPr>
          <w:rFonts w:ascii="Arial" w:hAnsi="Arial" w:cs="Arial"/>
          <w:sz w:val="24"/>
          <w:szCs w:val="24"/>
        </w:rPr>
        <w:t xml:space="preserve"> la mujer negra en Cuba </w:t>
      </w:r>
      <w:r w:rsidR="001111F8" w:rsidRPr="00186EEE">
        <w:rPr>
          <w:rFonts w:ascii="Arial" w:hAnsi="Arial" w:cs="Arial"/>
          <w:sz w:val="24"/>
          <w:szCs w:val="24"/>
        </w:rPr>
        <w:t xml:space="preserve">que se construyen sobre la base de fundamentos históricos y culturales que </w:t>
      </w:r>
      <w:r w:rsidR="00CB157D" w:rsidRPr="00186EEE">
        <w:rPr>
          <w:rFonts w:ascii="Arial" w:hAnsi="Arial" w:cs="Arial"/>
          <w:sz w:val="24"/>
          <w:szCs w:val="24"/>
        </w:rPr>
        <w:t xml:space="preserve"> pautan los procesos de transformación </w:t>
      </w:r>
      <w:r w:rsidR="00680B88" w:rsidRPr="00186EEE">
        <w:rPr>
          <w:rFonts w:ascii="Arial" w:hAnsi="Arial" w:cs="Arial"/>
          <w:sz w:val="24"/>
          <w:szCs w:val="24"/>
        </w:rPr>
        <w:t>de un pensamiento postcolonial.</w:t>
      </w:r>
    </w:p>
    <w:p w:rsidR="0006390D" w:rsidRPr="00186EEE" w:rsidRDefault="0070119E"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La representación social de la mujer negra</w:t>
      </w:r>
      <w:r w:rsidR="00C32282" w:rsidRPr="00186EEE">
        <w:rPr>
          <w:rFonts w:ascii="Arial" w:hAnsi="Arial" w:cs="Arial"/>
          <w:sz w:val="24"/>
          <w:szCs w:val="24"/>
        </w:rPr>
        <w:t xml:space="preserve"> como procesos de indudable significación en la conformación de la identidad,</w:t>
      </w:r>
      <w:r w:rsidR="000853F8" w:rsidRPr="00186EEE">
        <w:rPr>
          <w:rFonts w:ascii="Arial" w:hAnsi="Arial" w:cs="Arial"/>
          <w:sz w:val="24"/>
          <w:szCs w:val="24"/>
        </w:rPr>
        <w:t xml:space="preserve"> es vista dentro de un proceso de </w:t>
      </w:r>
      <w:proofErr w:type="spellStart"/>
      <w:r w:rsidR="000853F8" w:rsidRPr="00186EEE">
        <w:rPr>
          <w:rFonts w:ascii="Arial" w:hAnsi="Arial" w:cs="Arial"/>
          <w:sz w:val="24"/>
          <w:szCs w:val="24"/>
        </w:rPr>
        <w:t>decolonización</w:t>
      </w:r>
      <w:proofErr w:type="spellEnd"/>
      <w:r w:rsidR="000853F8" w:rsidRPr="00186EEE">
        <w:rPr>
          <w:rFonts w:ascii="Arial" w:hAnsi="Arial" w:cs="Arial"/>
          <w:sz w:val="24"/>
          <w:szCs w:val="24"/>
        </w:rPr>
        <w:t xml:space="preserve"> del </w:t>
      </w:r>
      <w:proofErr w:type="spellStart"/>
      <w:r w:rsidR="000853F8" w:rsidRPr="00186EEE">
        <w:rPr>
          <w:rFonts w:ascii="Arial" w:hAnsi="Arial" w:cs="Arial"/>
          <w:sz w:val="24"/>
          <w:szCs w:val="24"/>
        </w:rPr>
        <w:t>pensaniento</w:t>
      </w:r>
      <w:proofErr w:type="spellEnd"/>
      <w:r w:rsidR="00C32282" w:rsidRPr="00186EEE">
        <w:rPr>
          <w:rFonts w:ascii="Arial" w:hAnsi="Arial" w:cs="Arial"/>
          <w:sz w:val="24"/>
          <w:szCs w:val="24"/>
        </w:rPr>
        <w:t xml:space="preserve"> </w:t>
      </w:r>
      <w:r w:rsidR="00E73A58" w:rsidRPr="00186EEE">
        <w:rPr>
          <w:rFonts w:ascii="Arial" w:hAnsi="Arial" w:cs="Arial"/>
          <w:sz w:val="24"/>
          <w:szCs w:val="24"/>
        </w:rPr>
        <w:t xml:space="preserve"> y el conocimiento </w:t>
      </w:r>
      <w:proofErr w:type="spellStart"/>
      <w:r w:rsidR="00E73A58" w:rsidRPr="00186EEE">
        <w:rPr>
          <w:rFonts w:ascii="Arial" w:hAnsi="Arial" w:cs="Arial"/>
          <w:sz w:val="24"/>
          <w:szCs w:val="24"/>
        </w:rPr>
        <w:t>eurocen</w:t>
      </w:r>
      <w:r w:rsidR="003C6491" w:rsidRPr="00186EEE">
        <w:rPr>
          <w:rFonts w:ascii="Arial" w:hAnsi="Arial" w:cs="Arial"/>
          <w:sz w:val="24"/>
          <w:szCs w:val="24"/>
        </w:rPr>
        <w:t>tri</w:t>
      </w:r>
      <w:r w:rsidR="00E73A58" w:rsidRPr="00186EEE">
        <w:rPr>
          <w:rFonts w:ascii="Arial" w:hAnsi="Arial" w:cs="Arial"/>
          <w:sz w:val="24"/>
          <w:szCs w:val="24"/>
        </w:rPr>
        <w:t>sta</w:t>
      </w:r>
      <w:proofErr w:type="spellEnd"/>
      <w:r w:rsidR="00E73A58" w:rsidRPr="00186EEE">
        <w:rPr>
          <w:rFonts w:ascii="Arial" w:hAnsi="Arial" w:cs="Arial"/>
          <w:sz w:val="24"/>
          <w:szCs w:val="24"/>
        </w:rPr>
        <w:t xml:space="preserve">, mostrando la representación social de mujeres negras sobre fundamentos histórico-culturales de la sociedad cubana. </w:t>
      </w:r>
      <w:r w:rsidR="003C6491" w:rsidRPr="00186EEE">
        <w:rPr>
          <w:rFonts w:ascii="Arial" w:hAnsi="Arial" w:cs="Arial"/>
          <w:sz w:val="24"/>
          <w:szCs w:val="24"/>
        </w:rPr>
        <w:t xml:space="preserve"> </w:t>
      </w:r>
    </w:p>
    <w:p w:rsidR="000853F8" w:rsidRPr="00186EEE" w:rsidRDefault="000853F8" w:rsidP="00186EEE">
      <w:pPr>
        <w:spacing w:after="0" w:line="360" w:lineRule="auto"/>
        <w:ind w:left="879" w:right="170" w:firstLine="709"/>
        <w:jc w:val="both"/>
        <w:rPr>
          <w:rFonts w:ascii="Arial" w:eastAsia="Times New Roman" w:hAnsi="Arial" w:cs="Arial"/>
          <w:b/>
          <w:color w:val="000000"/>
          <w:sz w:val="24"/>
          <w:szCs w:val="24"/>
        </w:rPr>
      </w:pPr>
    </w:p>
    <w:p w:rsidR="00C32282" w:rsidRPr="00186EEE" w:rsidRDefault="008626E6" w:rsidP="00186EEE">
      <w:pPr>
        <w:spacing w:after="0" w:line="360" w:lineRule="auto"/>
        <w:ind w:left="879" w:right="170" w:firstLine="709"/>
        <w:jc w:val="both"/>
        <w:rPr>
          <w:rFonts w:ascii="Arial" w:eastAsia="Times New Roman" w:hAnsi="Arial" w:cs="Arial"/>
          <w:b/>
          <w:color w:val="000000"/>
          <w:sz w:val="24"/>
          <w:szCs w:val="24"/>
        </w:rPr>
      </w:pPr>
      <w:r w:rsidRPr="00186EEE">
        <w:rPr>
          <w:rFonts w:ascii="Arial" w:eastAsia="Times New Roman" w:hAnsi="Arial" w:cs="Arial"/>
          <w:b/>
          <w:color w:val="000000"/>
          <w:sz w:val="24"/>
          <w:szCs w:val="24"/>
        </w:rPr>
        <w:t>La</w:t>
      </w:r>
      <w:r w:rsidR="00C32282" w:rsidRPr="00186EEE">
        <w:rPr>
          <w:rFonts w:ascii="Arial" w:eastAsia="Times New Roman" w:hAnsi="Arial" w:cs="Arial"/>
          <w:b/>
          <w:color w:val="000000"/>
          <w:sz w:val="24"/>
          <w:szCs w:val="24"/>
        </w:rPr>
        <w:t xml:space="preserve"> problemática del color </w:t>
      </w:r>
      <w:r w:rsidRPr="00186EEE">
        <w:rPr>
          <w:rFonts w:ascii="Arial" w:eastAsia="Times New Roman" w:hAnsi="Arial" w:cs="Arial"/>
          <w:b/>
          <w:color w:val="000000"/>
          <w:sz w:val="24"/>
          <w:szCs w:val="24"/>
        </w:rPr>
        <w:t xml:space="preserve">y </w:t>
      </w:r>
      <w:r w:rsidR="00F87F4E" w:rsidRPr="00186EEE">
        <w:rPr>
          <w:rFonts w:ascii="Arial" w:eastAsia="Times New Roman" w:hAnsi="Arial" w:cs="Arial"/>
          <w:b/>
          <w:color w:val="000000"/>
          <w:sz w:val="24"/>
          <w:szCs w:val="24"/>
        </w:rPr>
        <w:t>principales</w:t>
      </w:r>
      <w:r w:rsidRPr="00186EEE">
        <w:rPr>
          <w:rFonts w:ascii="Arial" w:eastAsia="Times New Roman" w:hAnsi="Arial" w:cs="Arial"/>
          <w:b/>
          <w:color w:val="000000"/>
          <w:sz w:val="24"/>
          <w:szCs w:val="24"/>
        </w:rPr>
        <w:t xml:space="preserve"> investigaciones</w:t>
      </w:r>
      <w:r w:rsidR="00FB269A" w:rsidRPr="00186EEE">
        <w:rPr>
          <w:rFonts w:ascii="Arial" w:eastAsia="Times New Roman" w:hAnsi="Arial" w:cs="Arial"/>
          <w:b/>
          <w:color w:val="000000"/>
          <w:sz w:val="24"/>
          <w:szCs w:val="24"/>
        </w:rPr>
        <w:t xml:space="preserve"> en</w:t>
      </w:r>
      <w:r w:rsidR="00C32282" w:rsidRPr="00186EEE">
        <w:rPr>
          <w:rFonts w:ascii="Arial" w:eastAsia="Times New Roman" w:hAnsi="Arial" w:cs="Arial"/>
          <w:b/>
          <w:color w:val="000000"/>
          <w:sz w:val="24"/>
          <w:szCs w:val="24"/>
        </w:rPr>
        <w:t xml:space="preserve"> Cuba.</w:t>
      </w:r>
    </w:p>
    <w:p w:rsidR="00F87F4E" w:rsidRPr="00186EEE" w:rsidRDefault="00F87F4E" w:rsidP="00186EEE">
      <w:pPr>
        <w:spacing w:after="0" w:line="360" w:lineRule="auto"/>
        <w:ind w:left="879" w:right="170" w:firstLine="709"/>
        <w:jc w:val="both"/>
        <w:rPr>
          <w:rFonts w:ascii="Arial" w:hAnsi="Arial" w:cs="Arial"/>
          <w:sz w:val="24"/>
          <w:szCs w:val="24"/>
        </w:rPr>
      </w:pPr>
    </w:p>
    <w:p w:rsidR="00336EA7" w:rsidRPr="00186EEE" w:rsidRDefault="00336EA7" w:rsidP="00186EEE">
      <w:pPr>
        <w:spacing w:after="0" w:line="360" w:lineRule="auto"/>
        <w:ind w:left="879" w:right="170" w:firstLine="709"/>
        <w:jc w:val="both"/>
        <w:rPr>
          <w:rFonts w:ascii="Arial" w:hAnsi="Arial" w:cs="Arial"/>
          <w:sz w:val="24"/>
          <w:szCs w:val="24"/>
        </w:rPr>
      </w:pPr>
      <w:r w:rsidRPr="00186EEE">
        <w:rPr>
          <w:rFonts w:ascii="Arial" w:eastAsia="Times New Roman" w:hAnsi="Arial" w:cs="Arial"/>
          <w:color w:val="000000"/>
          <w:sz w:val="24"/>
          <w:szCs w:val="24"/>
        </w:rPr>
        <w:t xml:space="preserve">Las principales referencias que sirven como antecedentes para un estudio </w:t>
      </w:r>
      <w:r w:rsidR="008626E6" w:rsidRPr="00186EEE">
        <w:rPr>
          <w:rFonts w:ascii="Arial" w:eastAsia="Times New Roman" w:hAnsi="Arial" w:cs="Arial"/>
          <w:color w:val="000000"/>
          <w:sz w:val="24"/>
          <w:szCs w:val="24"/>
        </w:rPr>
        <w:t xml:space="preserve">de </w:t>
      </w:r>
      <w:r w:rsidRPr="00186EEE">
        <w:rPr>
          <w:rFonts w:ascii="Arial" w:eastAsia="Times New Roman" w:hAnsi="Arial" w:cs="Arial"/>
          <w:color w:val="000000"/>
          <w:sz w:val="24"/>
          <w:szCs w:val="24"/>
        </w:rPr>
        <w:t xml:space="preserve">esta problemática en el ámbito nacional, se reconocen en obras de reconocidos autores como Fernando Ortiz (1881-1969), a quien se le atribuyen los primeros estudios sobre el hombre negro en Cuba desde un enfoque antropológico, con una marcada influencia </w:t>
      </w:r>
      <w:proofErr w:type="spellStart"/>
      <w:r w:rsidRPr="00186EEE">
        <w:rPr>
          <w:rFonts w:ascii="Arial" w:eastAsia="Times New Roman" w:hAnsi="Arial" w:cs="Arial"/>
          <w:color w:val="000000"/>
          <w:sz w:val="24"/>
          <w:szCs w:val="24"/>
        </w:rPr>
        <w:t>eurocentrista</w:t>
      </w:r>
      <w:proofErr w:type="spellEnd"/>
      <w:r w:rsidRPr="00186EEE">
        <w:rPr>
          <w:rFonts w:ascii="Arial" w:eastAsia="Times New Roman" w:hAnsi="Arial" w:cs="Arial"/>
          <w:color w:val="000000"/>
          <w:sz w:val="24"/>
          <w:szCs w:val="24"/>
        </w:rPr>
        <w:t xml:space="preserve">. Sus estudios sobre la cultura africana en Cuba, lo consagraron como un pionero en este campo, destacándose en obras como </w:t>
      </w:r>
      <w:r w:rsidRPr="00186EEE">
        <w:rPr>
          <w:rStyle w:val="nfasis"/>
          <w:rFonts w:ascii="Arial" w:hAnsi="Arial" w:cs="Arial"/>
          <w:sz w:val="24"/>
          <w:szCs w:val="24"/>
        </w:rPr>
        <w:t>Los negros brujos (1906)</w:t>
      </w:r>
      <w:r w:rsidRPr="00186EEE">
        <w:rPr>
          <w:rFonts w:ascii="Arial" w:hAnsi="Arial" w:cs="Arial"/>
          <w:sz w:val="24"/>
          <w:szCs w:val="24"/>
        </w:rPr>
        <w:t xml:space="preserve">, y </w:t>
      </w:r>
      <w:r w:rsidRPr="00186EEE">
        <w:rPr>
          <w:rStyle w:val="nfasis"/>
          <w:rFonts w:ascii="Arial" w:hAnsi="Arial" w:cs="Arial"/>
          <w:sz w:val="24"/>
          <w:szCs w:val="24"/>
        </w:rPr>
        <w:t xml:space="preserve">la </w:t>
      </w:r>
      <w:r w:rsidRPr="00186EEE">
        <w:rPr>
          <w:rFonts w:ascii="Arial" w:hAnsi="Arial" w:cs="Arial"/>
          <w:sz w:val="24"/>
          <w:szCs w:val="24"/>
        </w:rPr>
        <w:t>serie</w:t>
      </w:r>
      <w:r w:rsidRPr="00186EEE">
        <w:rPr>
          <w:rFonts w:ascii="Arial" w:hAnsi="Arial" w:cs="Arial"/>
          <w:i/>
          <w:sz w:val="24"/>
          <w:szCs w:val="24"/>
        </w:rPr>
        <w:t xml:space="preserve"> el Hampa-</w:t>
      </w:r>
      <w:r w:rsidRPr="00186EEE">
        <w:rPr>
          <w:rFonts w:ascii="Arial" w:hAnsi="Arial" w:cs="Arial"/>
          <w:i/>
          <w:sz w:val="24"/>
          <w:szCs w:val="24"/>
        </w:rPr>
        <w:lastRenderedPageBreak/>
        <w:t>afrocubana</w:t>
      </w:r>
      <w:r w:rsidRPr="00186EEE">
        <w:rPr>
          <w:rFonts w:ascii="Arial" w:hAnsi="Arial" w:cs="Arial"/>
          <w:sz w:val="24"/>
          <w:szCs w:val="24"/>
        </w:rPr>
        <w:t xml:space="preserve">, que incluye los libros </w:t>
      </w:r>
      <w:r w:rsidRPr="00186EEE">
        <w:rPr>
          <w:rStyle w:val="nfasis"/>
          <w:rFonts w:ascii="Arial" w:hAnsi="Arial" w:cs="Arial"/>
          <w:sz w:val="24"/>
          <w:szCs w:val="24"/>
        </w:rPr>
        <w:t>Los negros esclavos</w:t>
      </w:r>
      <w:r w:rsidRPr="00186EEE">
        <w:rPr>
          <w:rFonts w:ascii="Arial" w:hAnsi="Arial" w:cs="Arial"/>
          <w:sz w:val="24"/>
          <w:szCs w:val="24"/>
        </w:rPr>
        <w:t xml:space="preserve"> (1916) y </w:t>
      </w:r>
      <w:r w:rsidRPr="00186EEE">
        <w:rPr>
          <w:rStyle w:val="nfasis"/>
          <w:rFonts w:ascii="Arial" w:hAnsi="Arial" w:cs="Arial"/>
          <w:sz w:val="24"/>
          <w:szCs w:val="24"/>
        </w:rPr>
        <w:t>Los negros curros</w:t>
      </w:r>
      <w:r w:rsidRPr="00186EEE">
        <w:rPr>
          <w:rFonts w:ascii="Arial" w:hAnsi="Arial" w:cs="Arial"/>
          <w:i/>
          <w:sz w:val="24"/>
          <w:szCs w:val="24"/>
        </w:rPr>
        <w:t xml:space="preserve"> (1986, edición póstuma)</w:t>
      </w:r>
      <w:r w:rsidRPr="00186EEE">
        <w:rPr>
          <w:rFonts w:ascii="Arial" w:hAnsi="Arial" w:cs="Arial"/>
          <w:sz w:val="24"/>
          <w:szCs w:val="24"/>
        </w:rPr>
        <w:t xml:space="preserve">; constituyendo junto a su obra emblemática </w:t>
      </w:r>
      <w:r w:rsidRPr="00186EEE">
        <w:rPr>
          <w:rFonts w:ascii="Arial" w:hAnsi="Arial" w:cs="Arial"/>
          <w:i/>
          <w:sz w:val="24"/>
          <w:szCs w:val="24"/>
        </w:rPr>
        <w:t>Contrapunteo cubano del tabaco y el azúcar (1940),</w:t>
      </w:r>
      <w:r w:rsidRPr="00186EEE">
        <w:rPr>
          <w:rFonts w:ascii="Arial" w:hAnsi="Arial" w:cs="Arial"/>
          <w:sz w:val="24"/>
          <w:szCs w:val="24"/>
        </w:rPr>
        <w:t xml:space="preserve"> </w:t>
      </w:r>
      <w:r w:rsidRPr="00186EEE">
        <w:rPr>
          <w:rFonts w:ascii="Arial" w:eastAsia="Times New Roman" w:hAnsi="Arial" w:cs="Arial"/>
          <w:color w:val="000000"/>
          <w:sz w:val="24"/>
          <w:szCs w:val="24"/>
        </w:rPr>
        <w:t xml:space="preserve">un patrimonio de la Cultura nacional. Sus resultados transformaron las maneras de abordar </w:t>
      </w:r>
      <w:r w:rsidRPr="00186EEE">
        <w:rPr>
          <w:rFonts w:ascii="Arial" w:hAnsi="Arial" w:cs="Arial"/>
          <w:sz w:val="24"/>
          <w:szCs w:val="24"/>
        </w:rPr>
        <w:t>la presencia africana en la región y motivaron a su indagación más profunda en la realidad cubana, rebasando el enfoque histórico de la esclavitud.</w:t>
      </w:r>
    </w:p>
    <w:p w:rsidR="00336EA7" w:rsidRPr="00186EEE" w:rsidRDefault="00336EA7" w:rsidP="00186EEE">
      <w:pPr>
        <w:spacing w:after="0" w:line="360" w:lineRule="auto"/>
        <w:ind w:left="879" w:right="170"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 xml:space="preserve">Muchos otros exponentes durante la republica reflejarían en sus obras un análisis de la problemática, a través de figuras reconocidas como Regino </w:t>
      </w:r>
      <w:proofErr w:type="spellStart"/>
      <w:r w:rsidRPr="00186EEE">
        <w:rPr>
          <w:rFonts w:ascii="Arial" w:eastAsia="Times New Roman" w:hAnsi="Arial" w:cs="Arial"/>
          <w:color w:val="000000"/>
          <w:sz w:val="24"/>
          <w:szCs w:val="24"/>
        </w:rPr>
        <w:t>Boti</w:t>
      </w:r>
      <w:proofErr w:type="spellEnd"/>
      <w:r w:rsidRPr="00186EEE">
        <w:rPr>
          <w:rFonts w:ascii="Arial" w:eastAsia="Times New Roman" w:hAnsi="Arial" w:cs="Arial"/>
          <w:color w:val="000000"/>
          <w:sz w:val="24"/>
          <w:szCs w:val="24"/>
        </w:rPr>
        <w:t xml:space="preserve">, Ramón Vasconcelos, José Armando </w:t>
      </w:r>
      <w:proofErr w:type="spellStart"/>
      <w:r w:rsidRPr="00186EEE">
        <w:rPr>
          <w:rFonts w:ascii="Arial" w:eastAsia="Times New Roman" w:hAnsi="Arial" w:cs="Arial"/>
          <w:color w:val="000000"/>
          <w:sz w:val="24"/>
          <w:szCs w:val="24"/>
        </w:rPr>
        <w:t>Plá</w:t>
      </w:r>
      <w:proofErr w:type="spellEnd"/>
      <w:r w:rsidRPr="00186EEE">
        <w:rPr>
          <w:rFonts w:ascii="Arial" w:eastAsia="Times New Roman" w:hAnsi="Arial" w:cs="Arial"/>
          <w:color w:val="000000"/>
          <w:sz w:val="24"/>
          <w:szCs w:val="24"/>
        </w:rPr>
        <w:t>, Juan Gualberto Gómez y Nicolás Guillén; desde la sección “</w:t>
      </w:r>
      <w:r w:rsidRPr="00186EEE">
        <w:rPr>
          <w:rFonts w:ascii="Arial" w:eastAsia="Times New Roman" w:hAnsi="Arial" w:cs="Arial"/>
          <w:i/>
          <w:color w:val="000000"/>
          <w:sz w:val="24"/>
          <w:szCs w:val="24"/>
        </w:rPr>
        <w:t>Ideales de una raza</w:t>
      </w:r>
      <w:r w:rsidRPr="00186EEE">
        <w:rPr>
          <w:rFonts w:ascii="Arial" w:eastAsia="Times New Roman" w:hAnsi="Arial" w:cs="Arial"/>
          <w:color w:val="000000"/>
          <w:sz w:val="24"/>
          <w:szCs w:val="24"/>
        </w:rPr>
        <w:t>”</w:t>
      </w:r>
      <w:r w:rsidRPr="00186EEE">
        <w:rPr>
          <w:rStyle w:val="Refdenotaalpie"/>
          <w:rFonts w:ascii="Arial" w:eastAsia="Times New Roman" w:hAnsi="Arial" w:cs="Arial"/>
          <w:color w:val="000000"/>
          <w:sz w:val="24"/>
          <w:szCs w:val="24"/>
        </w:rPr>
        <w:footnoteReference w:id="1"/>
      </w:r>
      <w:r w:rsidRPr="00186EEE">
        <w:rPr>
          <w:rFonts w:ascii="Arial" w:eastAsia="Times New Roman" w:hAnsi="Arial" w:cs="Arial"/>
          <w:color w:val="000000"/>
          <w:sz w:val="24"/>
          <w:szCs w:val="24"/>
        </w:rPr>
        <w:t xml:space="preserve">. Otros autores como Manuel Moreno </w:t>
      </w:r>
      <w:proofErr w:type="spellStart"/>
      <w:r w:rsidRPr="00186EEE">
        <w:rPr>
          <w:rFonts w:ascii="Arial" w:eastAsia="Times New Roman" w:hAnsi="Arial" w:cs="Arial"/>
          <w:color w:val="000000"/>
          <w:sz w:val="24"/>
          <w:szCs w:val="24"/>
        </w:rPr>
        <w:t>Fraginal</w:t>
      </w:r>
      <w:proofErr w:type="spellEnd"/>
      <w:r w:rsidRPr="00186EEE">
        <w:rPr>
          <w:rFonts w:ascii="Arial" w:eastAsia="Times New Roman" w:hAnsi="Arial" w:cs="Arial"/>
          <w:color w:val="000000"/>
          <w:sz w:val="24"/>
          <w:szCs w:val="24"/>
        </w:rPr>
        <w:t xml:space="preserve"> (1920-2001), ofrecen sólidas investigaciones </w:t>
      </w:r>
      <w:r w:rsidRPr="00186EEE">
        <w:rPr>
          <w:rFonts w:ascii="Arial" w:hAnsi="Arial" w:cs="Arial"/>
          <w:sz w:val="24"/>
          <w:szCs w:val="24"/>
        </w:rPr>
        <w:t xml:space="preserve">en torno a los procesos económicos y sociales, que relacionan al hombre negro con la historia de la industria azucarera nacional. En su obra cumbre </w:t>
      </w:r>
      <w:r w:rsidRPr="00186EEE">
        <w:rPr>
          <w:rFonts w:ascii="Arial" w:hAnsi="Arial" w:cs="Arial"/>
          <w:i/>
          <w:sz w:val="24"/>
          <w:szCs w:val="24"/>
        </w:rPr>
        <w:t>El ingenio (1964)</w:t>
      </w:r>
      <w:r w:rsidRPr="00186EEE">
        <w:rPr>
          <w:rFonts w:ascii="Arial" w:hAnsi="Arial" w:cs="Arial"/>
          <w:sz w:val="24"/>
          <w:szCs w:val="24"/>
        </w:rPr>
        <w:t xml:space="preserve">, Moreno reconoce el papel que tuvieron estos en el desarrollo de una economía de plantación, y con ello reafirma una visión </w:t>
      </w:r>
      <w:proofErr w:type="spellStart"/>
      <w:r w:rsidRPr="00186EEE">
        <w:rPr>
          <w:rFonts w:ascii="Arial" w:hAnsi="Arial" w:cs="Arial"/>
          <w:sz w:val="24"/>
          <w:szCs w:val="24"/>
        </w:rPr>
        <w:t>racializada</w:t>
      </w:r>
      <w:proofErr w:type="spellEnd"/>
      <w:r w:rsidRPr="00186EEE">
        <w:rPr>
          <w:rFonts w:ascii="Arial" w:hAnsi="Arial" w:cs="Arial"/>
          <w:sz w:val="24"/>
          <w:szCs w:val="24"/>
        </w:rPr>
        <w:t xml:space="preserve"> del negro esclavo como clase dominada sometida a la explotación de otros hombres por intereses siempre comerciales.</w:t>
      </w:r>
      <w:r w:rsidRPr="00186EEE">
        <w:rPr>
          <w:rFonts w:ascii="Arial" w:eastAsia="Times New Roman" w:hAnsi="Arial" w:cs="Arial"/>
          <w:color w:val="000000"/>
          <w:sz w:val="24"/>
          <w:szCs w:val="24"/>
        </w:rPr>
        <w:t xml:space="preserve"> </w:t>
      </w:r>
    </w:p>
    <w:p w:rsidR="00336EA7" w:rsidRPr="00186EEE" w:rsidRDefault="00336EA7" w:rsidP="00186EEE">
      <w:pPr>
        <w:spacing w:after="0" w:line="360" w:lineRule="auto"/>
        <w:ind w:left="879" w:right="170"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 xml:space="preserve">También se destacan otras personalidades como Ana Cairo Ballester (1949-2019), desde su perspectiva histórica; Fernando Martínez Heredia (1939-2017), Ada Ferrer (1962) y </w:t>
      </w:r>
      <w:proofErr w:type="spellStart"/>
      <w:r w:rsidRPr="00186EEE">
        <w:rPr>
          <w:rFonts w:ascii="Arial" w:eastAsia="Times New Roman" w:hAnsi="Arial" w:cs="Arial"/>
          <w:color w:val="000000"/>
          <w:sz w:val="24"/>
          <w:szCs w:val="24"/>
        </w:rPr>
        <w:t>Zuleika</w:t>
      </w:r>
      <w:proofErr w:type="spellEnd"/>
      <w:r w:rsidRPr="00186EEE">
        <w:rPr>
          <w:rFonts w:ascii="Arial" w:eastAsia="Times New Roman" w:hAnsi="Arial" w:cs="Arial"/>
          <w:color w:val="000000"/>
          <w:sz w:val="24"/>
          <w:szCs w:val="24"/>
        </w:rPr>
        <w:t xml:space="preserve"> Romay (1958), en sus constantes alusiones a la trascendencia del problema negro desde el arte o la literatura para la transformación del pensamiento; o en autores como Esteban Morales (1942-2022), quien desde un perspectiva más socioeconómica abordara la problemática como un mecanismo de reproducción que aún subyace en las prácticas de la sociedad cubana actual (Morales, 2006). </w:t>
      </w:r>
    </w:p>
    <w:p w:rsidR="008626E6" w:rsidRPr="00186EEE" w:rsidRDefault="00336EA7" w:rsidP="00186EEE">
      <w:pPr>
        <w:spacing w:after="0" w:line="360" w:lineRule="auto"/>
        <w:ind w:left="879" w:right="17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 xml:space="preserve">Se descubre la problemática, íntimamente vinculada a disciplinas como la Historia, la Sociología y la Antropología, la Psicología y la Economía en temas relacionados con la </w:t>
      </w:r>
      <w:r w:rsidRPr="00186EEE">
        <w:rPr>
          <w:rFonts w:ascii="Arial" w:hAnsi="Arial" w:cs="Arial"/>
          <w:color w:val="000000"/>
          <w:sz w:val="24"/>
          <w:szCs w:val="24"/>
          <w:shd w:val="clear" w:color="auto" w:fill="FFFFFF"/>
        </w:rPr>
        <w:lastRenderedPageBreak/>
        <w:t xml:space="preserve">discriminación, la desigualdad, y las prácticas culturales, socialmente representados por el color de la piel. Todo ello, corrobora la complejidad y </w:t>
      </w:r>
      <w:proofErr w:type="spellStart"/>
      <w:r w:rsidRPr="00186EEE">
        <w:rPr>
          <w:rFonts w:ascii="Arial" w:hAnsi="Arial" w:cs="Arial"/>
          <w:color w:val="000000"/>
          <w:sz w:val="24"/>
          <w:szCs w:val="24"/>
          <w:shd w:val="clear" w:color="auto" w:fill="FFFFFF"/>
        </w:rPr>
        <w:t>transdiciplinariedad</w:t>
      </w:r>
      <w:proofErr w:type="spellEnd"/>
      <w:r w:rsidRPr="00186EEE">
        <w:rPr>
          <w:rFonts w:ascii="Arial" w:hAnsi="Arial" w:cs="Arial"/>
          <w:color w:val="000000"/>
          <w:sz w:val="24"/>
          <w:szCs w:val="24"/>
          <w:shd w:val="clear" w:color="auto" w:fill="FFFFFF"/>
        </w:rPr>
        <w:t xml:space="preserve"> de su abordaje en Ciencias Sociales contemporáneas.</w:t>
      </w:r>
    </w:p>
    <w:p w:rsidR="00E02558" w:rsidRPr="00186EEE" w:rsidRDefault="00E02558" w:rsidP="00186EEE">
      <w:pPr>
        <w:spacing w:after="0" w:line="360" w:lineRule="auto"/>
        <w:ind w:left="879" w:right="170" w:firstLine="709"/>
        <w:jc w:val="both"/>
        <w:rPr>
          <w:rFonts w:ascii="Arial" w:hAnsi="Arial" w:cs="Arial"/>
          <w:b/>
          <w:bCs/>
          <w:color w:val="000000"/>
          <w:sz w:val="24"/>
          <w:szCs w:val="24"/>
          <w:shd w:val="clear" w:color="auto" w:fill="FFFFFF"/>
        </w:rPr>
      </w:pPr>
    </w:p>
    <w:p w:rsidR="00E02558" w:rsidRPr="00186EEE" w:rsidRDefault="00E02558" w:rsidP="00186EEE">
      <w:pPr>
        <w:spacing w:after="0" w:line="360" w:lineRule="auto"/>
        <w:ind w:left="879" w:right="170" w:firstLine="709"/>
        <w:jc w:val="both"/>
        <w:rPr>
          <w:rFonts w:ascii="Arial" w:hAnsi="Arial" w:cs="Arial"/>
          <w:b/>
          <w:bCs/>
          <w:color w:val="000000"/>
          <w:sz w:val="24"/>
          <w:szCs w:val="24"/>
          <w:shd w:val="clear" w:color="auto" w:fill="FFFFFF"/>
        </w:rPr>
      </w:pPr>
      <w:r w:rsidRPr="00186EEE">
        <w:rPr>
          <w:rFonts w:ascii="Arial" w:hAnsi="Arial" w:cs="Arial"/>
          <w:b/>
          <w:bCs/>
          <w:color w:val="000000"/>
          <w:sz w:val="24"/>
          <w:szCs w:val="24"/>
          <w:shd w:val="clear" w:color="auto" w:fill="FFFFFF"/>
        </w:rPr>
        <w:t xml:space="preserve">Categorías importantes </w:t>
      </w:r>
      <w:r w:rsidR="00F87F4E" w:rsidRPr="00186EEE">
        <w:rPr>
          <w:rFonts w:ascii="Arial" w:hAnsi="Arial" w:cs="Arial"/>
          <w:b/>
          <w:bCs/>
          <w:color w:val="000000"/>
          <w:sz w:val="24"/>
          <w:szCs w:val="24"/>
          <w:shd w:val="clear" w:color="auto" w:fill="FFFFFF"/>
        </w:rPr>
        <w:t>para un estudio</w:t>
      </w:r>
      <w:r w:rsidRPr="00186EEE">
        <w:rPr>
          <w:rFonts w:ascii="Arial" w:hAnsi="Arial" w:cs="Arial"/>
          <w:b/>
          <w:bCs/>
          <w:color w:val="000000"/>
          <w:sz w:val="24"/>
          <w:szCs w:val="24"/>
          <w:shd w:val="clear" w:color="auto" w:fill="FFFFFF"/>
        </w:rPr>
        <w:t xml:space="preserve"> sobre la problemática</w:t>
      </w:r>
      <w:r w:rsidR="00F87F4E" w:rsidRPr="00186EEE">
        <w:rPr>
          <w:rFonts w:ascii="Arial" w:hAnsi="Arial" w:cs="Arial"/>
          <w:b/>
          <w:bCs/>
          <w:color w:val="000000"/>
          <w:sz w:val="24"/>
          <w:szCs w:val="24"/>
          <w:shd w:val="clear" w:color="auto" w:fill="FFFFFF"/>
        </w:rPr>
        <w:t xml:space="preserve"> racial</w:t>
      </w:r>
    </w:p>
    <w:p w:rsidR="00F87F4E" w:rsidRPr="00186EEE" w:rsidRDefault="00F87F4E" w:rsidP="00186EEE">
      <w:pPr>
        <w:spacing w:after="0" w:line="360" w:lineRule="auto"/>
        <w:ind w:left="879" w:right="170" w:firstLine="709"/>
        <w:jc w:val="both"/>
        <w:rPr>
          <w:rFonts w:ascii="Arial" w:hAnsi="Arial" w:cs="Arial"/>
          <w:b/>
          <w:bCs/>
          <w:color w:val="000000"/>
          <w:sz w:val="24"/>
          <w:szCs w:val="24"/>
          <w:shd w:val="clear" w:color="auto" w:fill="FFFFFF"/>
        </w:rPr>
      </w:pP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Aun resultan insuficiente</w:t>
      </w:r>
      <w:r w:rsidR="00F87F4E" w:rsidRPr="00186EEE">
        <w:rPr>
          <w:rFonts w:ascii="Arial" w:hAnsi="Arial" w:cs="Arial"/>
          <w:sz w:val="24"/>
          <w:szCs w:val="24"/>
        </w:rPr>
        <w:t>s</w:t>
      </w:r>
      <w:r w:rsidRPr="00186EEE">
        <w:rPr>
          <w:rFonts w:ascii="Arial" w:hAnsi="Arial" w:cs="Arial"/>
          <w:sz w:val="24"/>
          <w:szCs w:val="24"/>
        </w:rPr>
        <w:t xml:space="preserve"> los estudios que abordan la problemática</w:t>
      </w:r>
      <w:r w:rsidR="00F87F4E" w:rsidRPr="00186EEE">
        <w:rPr>
          <w:rFonts w:ascii="Arial" w:hAnsi="Arial" w:cs="Arial"/>
          <w:sz w:val="24"/>
          <w:szCs w:val="24"/>
        </w:rPr>
        <w:t xml:space="preserve"> racial</w:t>
      </w:r>
      <w:r w:rsidRPr="00186EEE">
        <w:rPr>
          <w:rFonts w:ascii="Arial" w:hAnsi="Arial" w:cs="Arial"/>
          <w:sz w:val="24"/>
          <w:szCs w:val="24"/>
        </w:rPr>
        <w:t>, así como conservadores aun los apoyos brindados al desarrollo de las investigaciones y programas  que brindan una salida emancipadora. Entre las categorías más comúnmente asociadas se presentan las visiones construidas sobre el racismo, los estereotipos y los prejuicios raciales;  y la discriminación racial como consecuencia de estos a través de la historia.</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De esta forma el racismo es un fenómeno especialmente complejo en el cual se identifican representaciones sociales bien definidas, doctrinas y posiciones ideológicas estructuradas que influyen equívocamente en la diferenciación de los sere</w:t>
      </w:r>
      <w:r w:rsidR="005B3C46" w:rsidRPr="00186EEE">
        <w:rPr>
          <w:rFonts w:ascii="Arial" w:hAnsi="Arial" w:cs="Arial"/>
          <w:sz w:val="24"/>
          <w:szCs w:val="24"/>
        </w:rPr>
        <w:t xml:space="preserve">s humanos como  “raza” (Espina, </w:t>
      </w:r>
      <w:r w:rsidRPr="00186EEE">
        <w:rPr>
          <w:rFonts w:ascii="Arial" w:hAnsi="Arial" w:cs="Arial"/>
          <w:sz w:val="24"/>
          <w:szCs w:val="24"/>
        </w:rPr>
        <w:t xml:space="preserve">2006:45).  </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 xml:space="preserve">Asociado desde el s. XX a las prácticas del régimen nacionalsocialista alemán, el racismo se extiende por Europa tras la 2da guerra </w:t>
      </w:r>
      <w:proofErr w:type="gramStart"/>
      <w:r w:rsidRPr="00186EEE">
        <w:rPr>
          <w:rFonts w:ascii="Arial" w:hAnsi="Arial" w:cs="Arial"/>
          <w:sz w:val="24"/>
          <w:szCs w:val="24"/>
        </w:rPr>
        <w:t>mundial ,</w:t>
      </w:r>
      <w:proofErr w:type="gramEnd"/>
      <w:r w:rsidRPr="00186EEE">
        <w:rPr>
          <w:rFonts w:ascii="Arial" w:hAnsi="Arial" w:cs="Arial"/>
          <w:sz w:val="24"/>
          <w:szCs w:val="24"/>
        </w:rPr>
        <w:t xml:space="preserve"> en un contexto de lucha hegemónica y exterminio de los judíos europeos. Su uso supondría la condena de la ideología y s prácticas de los nazis que hoy vuelven a constituir una amenaza</w:t>
      </w:r>
      <w:r w:rsidRPr="00186EEE">
        <w:rPr>
          <w:rStyle w:val="Refdenotaalpie"/>
          <w:rFonts w:ascii="Arial" w:hAnsi="Arial" w:cs="Arial"/>
          <w:sz w:val="24"/>
          <w:szCs w:val="24"/>
        </w:rPr>
        <w:footnoteReference w:id="2"/>
      </w:r>
      <w:r w:rsidRPr="00186EEE">
        <w:rPr>
          <w:rFonts w:ascii="Arial" w:hAnsi="Arial" w:cs="Arial"/>
          <w:sz w:val="24"/>
          <w:szCs w:val="24"/>
        </w:rPr>
        <w:t xml:space="preserve">. El uso del término también apunta  al insulto, en los enfrentamientos políticos o ideológicos, al evocar fenómenos como el </w:t>
      </w:r>
      <w:proofErr w:type="spellStart"/>
      <w:r w:rsidRPr="00186EEE">
        <w:rPr>
          <w:rFonts w:ascii="Arial" w:hAnsi="Arial" w:cs="Arial"/>
          <w:sz w:val="24"/>
          <w:szCs w:val="24"/>
        </w:rPr>
        <w:t>facismo</w:t>
      </w:r>
      <w:proofErr w:type="spellEnd"/>
      <w:r w:rsidRPr="00186EEE">
        <w:rPr>
          <w:rFonts w:ascii="Arial" w:hAnsi="Arial" w:cs="Arial"/>
          <w:sz w:val="24"/>
          <w:szCs w:val="24"/>
        </w:rPr>
        <w:t>,  o el apartheid, provocando rechazo  y vergüenza. El racismo es visto por Martínez (2002) como:</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 xml:space="preserve">Un sistema social de dominación de un grupo sobre otros, implementado por prácticas negativas y generalizadas  e informado </w:t>
      </w:r>
      <w:r w:rsidRPr="00186EEE">
        <w:rPr>
          <w:rFonts w:ascii="Arial" w:hAnsi="Arial" w:cs="Arial"/>
          <w:sz w:val="24"/>
          <w:szCs w:val="24"/>
        </w:rPr>
        <w:lastRenderedPageBreak/>
        <w:t xml:space="preserve">por cogniciones sociales compartidas acerca de las diferencias raciales </w:t>
      </w:r>
      <w:proofErr w:type="spellStart"/>
      <w:r w:rsidRPr="00186EEE">
        <w:rPr>
          <w:rFonts w:ascii="Arial" w:hAnsi="Arial" w:cs="Arial"/>
          <w:sz w:val="24"/>
          <w:szCs w:val="24"/>
        </w:rPr>
        <w:t>raciales</w:t>
      </w:r>
      <w:proofErr w:type="spellEnd"/>
      <w:r w:rsidRPr="00186EEE">
        <w:rPr>
          <w:rFonts w:ascii="Arial" w:hAnsi="Arial" w:cs="Arial"/>
          <w:sz w:val="24"/>
          <w:szCs w:val="24"/>
        </w:rPr>
        <w:t xml:space="preserve"> o étnicas, socialmente construidas y usualmente valoradas de forma negativa, marcando las diferencias culturales a relaciones de dominación. Pp.22</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 xml:space="preserve">El prejuicio constituye una de las formas de expresión del racismo. Es un fenómeno que aparece entre los grupos, pero también se pone de manifiesto en lo individual (Martínez, 2002). Su base se expresa en las características sociales que rigen la formación social, para aprovechar las diferencias en beneficio de la clase dominante; y su función  esta en establecer normas de distancia social  haciendo más extensas las brechas entre los hombres. Al contener diversidad de objetos, los prejuicios pueden expresarse de diversas tipologías: de género, por </w:t>
      </w:r>
      <w:r w:rsidR="00F87F4E" w:rsidRPr="00186EEE">
        <w:rPr>
          <w:rFonts w:ascii="Arial" w:hAnsi="Arial" w:cs="Arial"/>
          <w:sz w:val="24"/>
          <w:szCs w:val="24"/>
        </w:rPr>
        <w:t>orientación</w:t>
      </w:r>
      <w:r w:rsidRPr="00186EEE">
        <w:rPr>
          <w:rFonts w:ascii="Arial" w:hAnsi="Arial" w:cs="Arial"/>
          <w:sz w:val="24"/>
          <w:szCs w:val="24"/>
        </w:rPr>
        <w:t xml:space="preserve"> sexual, los estéticos, los raciales o étnicos, entre otros. El prejuicio, a destac</w:t>
      </w:r>
      <w:r w:rsidR="00F87F4E" w:rsidRPr="00186EEE">
        <w:rPr>
          <w:rFonts w:ascii="Arial" w:hAnsi="Arial" w:cs="Arial"/>
          <w:sz w:val="24"/>
          <w:szCs w:val="24"/>
        </w:rPr>
        <w:t>ar por Carneir</w:t>
      </w:r>
      <w:r w:rsidRPr="00186EEE">
        <w:rPr>
          <w:rFonts w:ascii="Arial" w:hAnsi="Arial" w:cs="Arial"/>
          <w:sz w:val="24"/>
          <w:szCs w:val="24"/>
        </w:rPr>
        <w:t>o (2001):</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Es una actitud o un sistema de actitudes determinado [...] que, tratándose de relaciones entre clases o grupos, el objeto de actitud, no es una persona concreta, sino la representación mental del grupo a la cual un individuo pertenece.  Dicha representación es un concepto general que contienen una serie de creencias evaluativas que se aplican a todos los objetos, pero que forzosamente tienen que ser más simples y esquemático que otros objetos de actitudes. Pp. 116</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El prejuicio racial de esta forma está muy relacionado al prejuicio étnico, asumiéndose como una actitud negativa hacia otros grupos humanos con características étnicas similares (Espina, 2006:15). El etnocentrismo constituye nuevamente la pauta social que permite considerar la superioridad de una cultura sobre otra dentro de un proceso hegemónicamente cultural. Como predisposición personal hacia la los otros, el prejuicio racial se traduce en comportamientos, actitudes y opiniones con contenidos negativos hacia otro ser humano basados en características étnico-culturales. Estos en su expresión (real y observable) se reconocen como formas de discriminación racial en un sistema de relaciones.</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lastRenderedPageBreak/>
        <w:t>El prejuicio y la discriminación racial constituyen un motivo de grandes contradicciones en el mundo, generando conflictos sociales, y reafirmando identidades grupales (</w:t>
      </w:r>
      <w:proofErr w:type="gramStart"/>
      <w:r w:rsidRPr="00186EEE">
        <w:rPr>
          <w:rFonts w:ascii="Arial" w:hAnsi="Arial" w:cs="Arial"/>
          <w:sz w:val="24"/>
          <w:szCs w:val="24"/>
        </w:rPr>
        <w:t>Guanche</w:t>
      </w:r>
      <w:proofErr w:type="gramEnd"/>
      <w:r w:rsidRPr="00186EEE">
        <w:rPr>
          <w:rFonts w:ascii="Arial" w:hAnsi="Arial" w:cs="Arial"/>
          <w:sz w:val="24"/>
          <w:szCs w:val="24"/>
        </w:rPr>
        <w:t>, 1996:138). Sin embargo esta dicotomía no incide en la expresión abierta de la discriminación en las sociedades contemporáneas, solapando los comportamientos, actitudes y opiniones antes referidos.</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Los estereotipos y los prejuicios también son representaciones de los individuos y grupos sociales pero construidos a partir de imágenes fijas que constituyen una visión deformada y simplificada del Otro. Sin embargo, no se trata de conceptos equivalentes (</w:t>
      </w:r>
      <w:proofErr w:type="spellStart"/>
      <w:r w:rsidRPr="00186EEE">
        <w:rPr>
          <w:rFonts w:ascii="Arial" w:hAnsi="Arial" w:cs="Arial"/>
          <w:sz w:val="24"/>
          <w:szCs w:val="24"/>
        </w:rPr>
        <w:t>Amossy</w:t>
      </w:r>
      <w:proofErr w:type="spellEnd"/>
      <w:r w:rsidRPr="00186EEE">
        <w:rPr>
          <w:rFonts w:ascii="Arial" w:hAnsi="Arial" w:cs="Arial"/>
          <w:sz w:val="24"/>
          <w:szCs w:val="24"/>
        </w:rPr>
        <w:t xml:space="preserve"> y </w:t>
      </w:r>
      <w:proofErr w:type="spellStart"/>
      <w:r w:rsidRPr="00186EEE">
        <w:rPr>
          <w:rFonts w:ascii="Arial" w:hAnsi="Arial" w:cs="Arial"/>
          <w:sz w:val="24"/>
          <w:szCs w:val="24"/>
        </w:rPr>
        <w:t>Herschberg</w:t>
      </w:r>
      <w:proofErr w:type="spellEnd"/>
      <w:r w:rsidRPr="00186EEE">
        <w:rPr>
          <w:rFonts w:ascii="Arial" w:hAnsi="Arial" w:cs="Arial"/>
          <w:sz w:val="24"/>
          <w:szCs w:val="24"/>
        </w:rPr>
        <w:t>, 2010: 508). Mientras los prejuicios representan una tendencia a prejuzgar desfavorablemente a los otros por el solo hecho de pertenecer  a un grupo; los estereotipos representan las imágenes colectivas que circulan sobre estos en el conjunto de rasgos característicos que se les atribuye.</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 xml:space="preserve">Los estereotipos raciales y las caracterizaciones negativas de las personas </w:t>
      </w:r>
      <w:proofErr w:type="spellStart"/>
      <w:r w:rsidRPr="00186EEE">
        <w:rPr>
          <w:rFonts w:ascii="Arial" w:hAnsi="Arial" w:cs="Arial"/>
          <w:sz w:val="24"/>
          <w:szCs w:val="24"/>
        </w:rPr>
        <w:t>afrodescendientes</w:t>
      </w:r>
      <w:proofErr w:type="spellEnd"/>
      <w:r w:rsidRPr="00186EEE">
        <w:rPr>
          <w:rFonts w:ascii="Arial" w:hAnsi="Arial" w:cs="Arial"/>
          <w:sz w:val="24"/>
          <w:szCs w:val="24"/>
        </w:rPr>
        <w:t>, que fueron creadas para justificar la esclavitud de africanos, suelen emplearse hoy día para disminuir sus capacidades individuales y colectivas en un sistema que reproduce esquemas de dominación cultural.</w:t>
      </w:r>
    </w:p>
    <w:p w:rsidR="00E02558" w:rsidRPr="00186EEE" w:rsidRDefault="00E02558"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 xml:space="preserve">Las brechas que la discriminación racial abriera en países de Europa, África,  América Latina y el Caribe marcaron un límite en las posibilidades económicas y sociales de una clase históricamente dominada; y situaba a la población </w:t>
      </w:r>
      <w:proofErr w:type="spellStart"/>
      <w:r w:rsidRPr="00186EEE">
        <w:rPr>
          <w:rFonts w:ascii="Arial" w:hAnsi="Arial" w:cs="Arial"/>
          <w:sz w:val="24"/>
          <w:szCs w:val="24"/>
        </w:rPr>
        <w:t>afrodescendiente</w:t>
      </w:r>
      <w:proofErr w:type="spellEnd"/>
      <w:r w:rsidRPr="00186EEE">
        <w:rPr>
          <w:rFonts w:ascii="Arial" w:hAnsi="Arial" w:cs="Arial"/>
          <w:sz w:val="24"/>
          <w:szCs w:val="24"/>
        </w:rPr>
        <w:t xml:space="preserve"> en condiciones de desventaja social.</w:t>
      </w:r>
    </w:p>
    <w:p w:rsidR="00E02558" w:rsidRPr="00186EEE" w:rsidRDefault="00E02558" w:rsidP="00186EEE">
      <w:pPr>
        <w:spacing w:after="0" w:line="360" w:lineRule="auto"/>
        <w:ind w:left="879" w:right="170" w:firstLine="709"/>
        <w:jc w:val="both"/>
        <w:rPr>
          <w:rFonts w:ascii="Arial" w:hAnsi="Arial" w:cs="Arial"/>
          <w:color w:val="000000"/>
          <w:sz w:val="24"/>
          <w:szCs w:val="24"/>
          <w:shd w:val="clear" w:color="auto" w:fill="FFFFFF"/>
        </w:rPr>
      </w:pPr>
    </w:p>
    <w:p w:rsidR="00EB7DB2" w:rsidRPr="00186EEE" w:rsidRDefault="00C93568" w:rsidP="00186EEE">
      <w:pPr>
        <w:spacing w:after="0" w:line="360" w:lineRule="auto"/>
        <w:ind w:left="879" w:right="170" w:firstLine="709"/>
        <w:jc w:val="both"/>
        <w:rPr>
          <w:rFonts w:ascii="Arial" w:eastAsia="Times New Roman" w:hAnsi="Arial" w:cs="Arial"/>
          <w:b/>
          <w:color w:val="000000"/>
          <w:sz w:val="24"/>
          <w:szCs w:val="24"/>
        </w:rPr>
      </w:pPr>
      <w:r w:rsidRPr="00186EEE">
        <w:rPr>
          <w:rFonts w:ascii="Arial" w:eastAsia="Times New Roman" w:hAnsi="Arial" w:cs="Arial"/>
          <w:b/>
          <w:color w:val="000000"/>
          <w:sz w:val="24"/>
          <w:szCs w:val="24"/>
        </w:rPr>
        <w:t>F</w:t>
      </w:r>
      <w:r w:rsidR="00EB7DB2" w:rsidRPr="00186EEE">
        <w:rPr>
          <w:rFonts w:ascii="Arial" w:eastAsia="Times New Roman" w:hAnsi="Arial" w:cs="Arial"/>
          <w:b/>
          <w:color w:val="000000"/>
          <w:sz w:val="24"/>
          <w:szCs w:val="24"/>
        </w:rPr>
        <w:t>eminismo negro</w:t>
      </w:r>
      <w:r w:rsidRPr="00186EEE">
        <w:rPr>
          <w:rFonts w:ascii="Arial" w:eastAsia="Times New Roman" w:hAnsi="Arial" w:cs="Arial"/>
          <w:b/>
          <w:color w:val="000000"/>
          <w:sz w:val="24"/>
          <w:szCs w:val="24"/>
        </w:rPr>
        <w:t xml:space="preserve"> y </w:t>
      </w:r>
      <w:r w:rsidR="009008EA" w:rsidRPr="00186EEE">
        <w:rPr>
          <w:rFonts w:ascii="Arial" w:eastAsia="Times New Roman" w:hAnsi="Arial" w:cs="Arial"/>
          <w:b/>
          <w:color w:val="000000"/>
          <w:sz w:val="24"/>
          <w:szCs w:val="24"/>
        </w:rPr>
        <w:t xml:space="preserve">la representación social </w:t>
      </w:r>
      <w:r w:rsidRPr="00186EEE">
        <w:rPr>
          <w:rFonts w:ascii="Arial" w:eastAsia="Times New Roman" w:hAnsi="Arial" w:cs="Arial"/>
          <w:b/>
          <w:color w:val="000000"/>
          <w:sz w:val="24"/>
          <w:szCs w:val="24"/>
        </w:rPr>
        <w:t>mujeres negras en Cuba</w:t>
      </w:r>
      <w:r w:rsidR="00EB7DB2" w:rsidRPr="00186EEE">
        <w:rPr>
          <w:rFonts w:ascii="Arial" w:eastAsia="Times New Roman" w:hAnsi="Arial" w:cs="Arial"/>
          <w:b/>
          <w:color w:val="000000"/>
          <w:sz w:val="24"/>
          <w:szCs w:val="24"/>
        </w:rPr>
        <w:t>.</w:t>
      </w:r>
    </w:p>
    <w:p w:rsidR="00F87F4E" w:rsidRPr="00186EEE" w:rsidRDefault="00F87F4E" w:rsidP="00186EEE">
      <w:pPr>
        <w:spacing w:after="0" w:line="360" w:lineRule="auto"/>
        <w:ind w:left="879" w:right="170" w:firstLine="709"/>
        <w:jc w:val="both"/>
        <w:rPr>
          <w:rFonts w:ascii="Arial" w:eastAsia="Times New Roman" w:hAnsi="Arial" w:cs="Arial"/>
          <w:b/>
          <w:color w:val="000000"/>
          <w:sz w:val="24"/>
          <w:szCs w:val="24"/>
        </w:rPr>
      </w:pPr>
    </w:p>
    <w:p w:rsidR="00EB7DB2" w:rsidRPr="00186EEE" w:rsidRDefault="00EB7DB2" w:rsidP="00186EEE">
      <w:pPr>
        <w:spacing w:after="0" w:line="360" w:lineRule="auto"/>
        <w:ind w:left="879" w:right="170" w:firstLine="709"/>
        <w:jc w:val="both"/>
        <w:rPr>
          <w:rStyle w:val="hgkelc"/>
          <w:rFonts w:ascii="Arial" w:hAnsi="Arial" w:cs="Arial"/>
          <w:sz w:val="24"/>
          <w:szCs w:val="24"/>
        </w:rPr>
      </w:pPr>
      <w:r w:rsidRPr="00186EEE">
        <w:rPr>
          <w:rFonts w:ascii="Arial" w:hAnsi="Arial" w:cs="Arial"/>
          <w:sz w:val="24"/>
          <w:szCs w:val="24"/>
        </w:rPr>
        <w:t>Desde estos referentes epistemológicos,  se  posicionan un corriente  de pensamiento promovida por los feminismos negros</w:t>
      </w:r>
      <w:r w:rsidRPr="00186EEE">
        <w:rPr>
          <w:rStyle w:val="Refdenotaalpie"/>
          <w:rFonts w:ascii="Arial" w:hAnsi="Arial" w:cs="Arial"/>
          <w:sz w:val="24"/>
          <w:szCs w:val="24"/>
        </w:rPr>
        <w:footnoteReference w:id="3"/>
      </w:r>
      <w:r w:rsidRPr="00186EEE">
        <w:rPr>
          <w:rFonts w:ascii="Arial" w:hAnsi="Arial" w:cs="Arial"/>
          <w:sz w:val="24"/>
          <w:szCs w:val="24"/>
        </w:rPr>
        <w:t xml:space="preserve"> en A. Latina, enfatizando en la relación que existe entre  el </w:t>
      </w:r>
      <w:r w:rsidRPr="00186EEE">
        <w:rPr>
          <w:rStyle w:val="hgkelc"/>
          <w:rFonts w:ascii="Arial" w:hAnsi="Arial" w:cs="Arial"/>
          <w:b/>
          <w:bCs/>
          <w:sz w:val="24"/>
          <w:szCs w:val="24"/>
        </w:rPr>
        <w:t xml:space="preserve">sexismo, la </w:t>
      </w:r>
      <w:r w:rsidRPr="00186EEE">
        <w:rPr>
          <w:rStyle w:val="hgkelc"/>
          <w:rFonts w:ascii="Arial" w:hAnsi="Arial" w:cs="Arial"/>
          <w:b/>
          <w:bCs/>
          <w:sz w:val="24"/>
          <w:szCs w:val="24"/>
        </w:rPr>
        <w:lastRenderedPageBreak/>
        <w:t>opresión de clases y el racismo como formas de dominación postcolonial (Neira, 2012)</w:t>
      </w:r>
      <w:r w:rsidRPr="00186EEE">
        <w:rPr>
          <w:rStyle w:val="hgkelc"/>
          <w:rFonts w:ascii="Arial" w:hAnsi="Arial" w:cs="Arial"/>
          <w:sz w:val="24"/>
          <w:szCs w:val="24"/>
        </w:rPr>
        <w:t xml:space="preserve">.  La manera en que estos conceptos se relacionan entre sí recibe el nombre de </w:t>
      </w:r>
      <w:proofErr w:type="spellStart"/>
      <w:r w:rsidRPr="00186EEE">
        <w:rPr>
          <w:rStyle w:val="hgkelc"/>
          <w:rFonts w:ascii="Arial" w:hAnsi="Arial" w:cs="Arial"/>
          <w:sz w:val="24"/>
          <w:szCs w:val="24"/>
        </w:rPr>
        <w:t>interseccionalidad</w:t>
      </w:r>
      <w:proofErr w:type="spellEnd"/>
      <w:r w:rsidRPr="00186EEE">
        <w:rPr>
          <w:rStyle w:val="hgkelc"/>
          <w:rFonts w:ascii="Arial" w:hAnsi="Arial" w:cs="Arial"/>
          <w:sz w:val="24"/>
          <w:szCs w:val="24"/>
        </w:rPr>
        <w:t xml:space="preserve">  que de conjunto con otras acepciones permite profundizar en los análisis epistemológicos y críticos de este movimiento.</w:t>
      </w:r>
    </w:p>
    <w:p w:rsidR="00EB7DB2" w:rsidRPr="00186EEE" w:rsidRDefault="00EB7DB2"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 xml:space="preserve">En este sentido se marcan cinco ideas en el feminismo negro que permiten ubicar sus avances  o desarrollo (1) los diferentes puntos de vista en el proceso de conocimiento, partiendo de las experiencias; (2) una nueva forma de entender el sistema de opresión: </w:t>
      </w:r>
      <w:proofErr w:type="spellStart"/>
      <w:r w:rsidRPr="00186EEE">
        <w:rPr>
          <w:rFonts w:ascii="Arial" w:hAnsi="Arial" w:cs="Arial"/>
          <w:sz w:val="24"/>
          <w:szCs w:val="24"/>
        </w:rPr>
        <w:t>Interseccionalidad</w:t>
      </w:r>
      <w:proofErr w:type="spellEnd"/>
      <w:r w:rsidRPr="00186EEE">
        <w:rPr>
          <w:rFonts w:ascii="Arial" w:hAnsi="Arial" w:cs="Arial"/>
          <w:sz w:val="24"/>
          <w:szCs w:val="24"/>
        </w:rPr>
        <w:t xml:space="preserve"> (</w:t>
      </w:r>
      <w:proofErr w:type="spellStart"/>
      <w:r w:rsidRPr="00186EEE">
        <w:rPr>
          <w:rFonts w:ascii="Arial" w:hAnsi="Arial" w:cs="Arial"/>
          <w:sz w:val="24"/>
          <w:szCs w:val="24"/>
        </w:rPr>
        <w:t>Crenshaw</w:t>
      </w:r>
      <w:proofErr w:type="spellEnd"/>
      <w:r w:rsidRPr="00186EEE">
        <w:rPr>
          <w:rFonts w:ascii="Arial" w:hAnsi="Arial" w:cs="Arial"/>
          <w:sz w:val="24"/>
          <w:szCs w:val="24"/>
        </w:rPr>
        <w:t xml:space="preserve">, 1995), matriz de la dominación (Collins, 1990), política de la dominación (Bell </w:t>
      </w:r>
      <w:proofErr w:type="spellStart"/>
      <w:r w:rsidRPr="00186EEE">
        <w:rPr>
          <w:rFonts w:ascii="Arial" w:hAnsi="Arial" w:cs="Arial"/>
          <w:sz w:val="24"/>
          <w:szCs w:val="24"/>
        </w:rPr>
        <w:t>Hooks</w:t>
      </w:r>
      <w:proofErr w:type="spellEnd"/>
      <w:r w:rsidRPr="00186EEE">
        <w:rPr>
          <w:rFonts w:ascii="Arial" w:hAnsi="Arial" w:cs="Arial"/>
          <w:sz w:val="24"/>
          <w:szCs w:val="24"/>
        </w:rPr>
        <w:t>, 2004), o Fusión (</w:t>
      </w:r>
      <w:proofErr w:type="spellStart"/>
      <w:r w:rsidRPr="00186EEE">
        <w:rPr>
          <w:rFonts w:ascii="Arial" w:hAnsi="Arial" w:cs="Arial"/>
          <w:sz w:val="24"/>
          <w:szCs w:val="24"/>
        </w:rPr>
        <w:t>Lugones</w:t>
      </w:r>
      <w:proofErr w:type="spellEnd"/>
      <w:r w:rsidRPr="00186EEE">
        <w:rPr>
          <w:rFonts w:ascii="Arial" w:hAnsi="Arial" w:cs="Arial"/>
          <w:sz w:val="24"/>
          <w:szCs w:val="24"/>
        </w:rPr>
        <w:t xml:space="preserve">, 2005); (3) la </w:t>
      </w:r>
      <w:proofErr w:type="spellStart"/>
      <w:r w:rsidRPr="00186EEE">
        <w:rPr>
          <w:rFonts w:ascii="Arial" w:hAnsi="Arial" w:cs="Arial"/>
          <w:sz w:val="24"/>
          <w:szCs w:val="24"/>
        </w:rPr>
        <w:t>descencialización</w:t>
      </w:r>
      <w:proofErr w:type="spellEnd"/>
      <w:r w:rsidRPr="00186EEE">
        <w:rPr>
          <w:rFonts w:ascii="Arial" w:hAnsi="Arial" w:cs="Arial"/>
          <w:sz w:val="24"/>
          <w:szCs w:val="24"/>
        </w:rPr>
        <w:t xml:space="preserve"> de los hombres, como seres opresores, lo que conduce a (4) la necesidad de comprensión de cómo se ejercen los poderes localizados, lo que en consecuencia conlleva a (5) reconocer los diversos procesos de resistencia de sujetos subalternos. </w:t>
      </w:r>
    </w:p>
    <w:p w:rsidR="00EB7DB2" w:rsidRPr="00186EEE" w:rsidRDefault="00EB7DB2"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 xml:space="preserve">La propuesta del feminismo negro avanza entonces hacia la necesaria descolonización del pensamiento y el conocimiento </w:t>
      </w:r>
      <w:proofErr w:type="spellStart"/>
      <w:r w:rsidRPr="00186EEE">
        <w:rPr>
          <w:rFonts w:ascii="Arial" w:hAnsi="Arial" w:cs="Arial"/>
          <w:sz w:val="24"/>
          <w:szCs w:val="24"/>
        </w:rPr>
        <w:t>eurocentrista</w:t>
      </w:r>
      <w:proofErr w:type="spellEnd"/>
      <w:r w:rsidRPr="00186EEE">
        <w:rPr>
          <w:rFonts w:ascii="Arial" w:hAnsi="Arial" w:cs="Arial"/>
          <w:sz w:val="24"/>
          <w:szCs w:val="24"/>
        </w:rPr>
        <w:t xml:space="preserve">, dando cabida al pensamiento del subalterno, rescatado de la propia experiencia de vida, y revelando nuevas formas de conocimiento que permitan a los grupos subordinados definir su propia realidad (Collins, 1990, p. 2). </w:t>
      </w:r>
    </w:p>
    <w:p w:rsidR="009008EA" w:rsidRPr="00186EEE" w:rsidRDefault="00EB7DB2" w:rsidP="00186EEE">
      <w:pPr>
        <w:spacing w:after="0" w:line="360" w:lineRule="auto"/>
        <w:ind w:left="879" w:right="170" w:firstLine="709"/>
        <w:jc w:val="both"/>
        <w:rPr>
          <w:rFonts w:ascii="Arial" w:hAnsi="Arial" w:cs="Arial"/>
          <w:sz w:val="24"/>
          <w:szCs w:val="24"/>
        </w:rPr>
      </w:pPr>
      <w:r w:rsidRPr="00186EEE">
        <w:rPr>
          <w:rFonts w:ascii="Arial" w:hAnsi="Arial" w:cs="Arial"/>
          <w:sz w:val="24"/>
          <w:szCs w:val="24"/>
        </w:rPr>
        <w:t>En este sentido se propone una nueva epistemología, situada  desde el punto de vista de mujeres negras, que puede resultar  parcial, limitada, pero que da cuenta de realidades particulares y que justifica la construcción de una representación social de la mujer negra sobre fundamentos históricos y culturales en que estas de desarrollan.</w:t>
      </w:r>
    </w:p>
    <w:p w:rsidR="00FD56F1" w:rsidRPr="00186EEE" w:rsidRDefault="00FD56F1" w:rsidP="00186EEE">
      <w:pPr>
        <w:spacing w:after="0" w:line="360" w:lineRule="auto"/>
        <w:ind w:left="879" w:right="170" w:firstLine="709"/>
        <w:jc w:val="both"/>
        <w:rPr>
          <w:rFonts w:ascii="Arial" w:hAnsi="Arial" w:cs="Arial"/>
          <w:sz w:val="24"/>
          <w:szCs w:val="24"/>
        </w:rPr>
      </w:pPr>
      <w:r w:rsidRPr="00186EEE">
        <w:rPr>
          <w:rFonts w:ascii="Arial" w:hAnsi="Arial" w:cs="Arial"/>
          <w:color w:val="000000"/>
          <w:sz w:val="24"/>
          <w:szCs w:val="24"/>
          <w:shd w:val="clear" w:color="auto" w:fill="FFFFFF"/>
        </w:rPr>
        <w:t xml:space="preserve">El reconocimiento de la Teoría de las Representaciones Sociales como un recurso con fundamento teórico y metodológico para su investigación, aprovecha los aportes que a ella hicieron </w:t>
      </w:r>
      <w:proofErr w:type="spellStart"/>
      <w:r w:rsidRPr="00186EEE">
        <w:rPr>
          <w:rFonts w:ascii="Arial" w:hAnsi="Arial" w:cs="Arial"/>
          <w:color w:val="000000"/>
          <w:sz w:val="24"/>
          <w:szCs w:val="24"/>
          <w:shd w:val="clear" w:color="auto" w:fill="FFFFFF"/>
        </w:rPr>
        <w:t>Emile</w:t>
      </w:r>
      <w:proofErr w:type="spellEnd"/>
      <w:r w:rsidRPr="00186EEE">
        <w:rPr>
          <w:rFonts w:ascii="Arial" w:hAnsi="Arial" w:cs="Arial"/>
          <w:color w:val="000000"/>
          <w:sz w:val="24"/>
          <w:szCs w:val="24"/>
          <w:shd w:val="clear" w:color="auto" w:fill="FFFFFF"/>
        </w:rPr>
        <w:t xml:space="preserve"> </w:t>
      </w:r>
      <w:proofErr w:type="spellStart"/>
      <w:r w:rsidRPr="00186EEE">
        <w:rPr>
          <w:rFonts w:ascii="Arial" w:hAnsi="Arial" w:cs="Arial"/>
          <w:color w:val="000000"/>
          <w:sz w:val="24"/>
          <w:szCs w:val="24"/>
          <w:shd w:val="clear" w:color="auto" w:fill="FFFFFF"/>
        </w:rPr>
        <w:t>Durkheim</w:t>
      </w:r>
      <w:proofErr w:type="spellEnd"/>
      <w:r w:rsidRPr="00186EEE">
        <w:rPr>
          <w:rFonts w:ascii="Arial" w:hAnsi="Arial" w:cs="Arial"/>
          <w:color w:val="000000"/>
          <w:sz w:val="24"/>
          <w:szCs w:val="24"/>
          <w:shd w:val="clear" w:color="auto" w:fill="FFFFFF"/>
        </w:rPr>
        <w:t xml:space="preserve"> (1858-1917) y </w:t>
      </w:r>
      <w:proofErr w:type="spellStart"/>
      <w:r w:rsidRPr="00186EEE">
        <w:rPr>
          <w:rFonts w:ascii="Arial" w:hAnsi="Arial" w:cs="Arial"/>
          <w:color w:val="000000"/>
          <w:sz w:val="24"/>
          <w:szCs w:val="24"/>
          <w:shd w:val="clear" w:color="auto" w:fill="FFFFFF"/>
        </w:rPr>
        <w:t>Serge</w:t>
      </w:r>
      <w:proofErr w:type="spellEnd"/>
      <w:r w:rsidRPr="00186EEE">
        <w:rPr>
          <w:rFonts w:ascii="Arial" w:hAnsi="Arial" w:cs="Arial"/>
          <w:color w:val="000000"/>
          <w:sz w:val="24"/>
          <w:szCs w:val="24"/>
          <w:shd w:val="clear" w:color="auto" w:fill="FFFFFF"/>
        </w:rPr>
        <w:t xml:space="preserve"> </w:t>
      </w:r>
      <w:proofErr w:type="spellStart"/>
      <w:r w:rsidRPr="00186EEE">
        <w:rPr>
          <w:rFonts w:ascii="Arial" w:hAnsi="Arial" w:cs="Arial"/>
          <w:color w:val="000000"/>
          <w:sz w:val="24"/>
          <w:szCs w:val="24"/>
          <w:shd w:val="clear" w:color="auto" w:fill="FFFFFF"/>
        </w:rPr>
        <w:t>Moscovici</w:t>
      </w:r>
      <w:proofErr w:type="spellEnd"/>
      <w:r w:rsidRPr="00186EEE">
        <w:rPr>
          <w:rFonts w:ascii="Arial" w:eastAsiaTheme="minorEastAsia" w:hAnsi="Arial" w:cs="Arial"/>
          <w:color w:val="000000" w:themeColor="text1"/>
          <w:kern w:val="24"/>
          <w:sz w:val="24"/>
          <w:szCs w:val="24"/>
          <w:lang w:eastAsia="es-ES"/>
        </w:rPr>
        <w:t xml:space="preserve"> </w:t>
      </w:r>
      <w:r w:rsidRPr="00186EEE">
        <w:rPr>
          <w:rFonts w:ascii="Arial" w:hAnsi="Arial" w:cs="Arial"/>
          <w:color w:val="000000"/>
          <w:sz w:val="24"/>
          <w:szCs w:val="24"/>
          <w:shd w:val="clear" w:color="auto" w:fill="FFFFFF"/>
        </w:rPr>
        <w:t>(1925-2014)</w:t>
      </w:r>
      <w:r w:rsidRPr="00186EEE">
        <w:rPr>
          <w:rStyle w:val="Refdenotaalpie"/>
          <w:rFonts w:ascii="Arial" w:hAnsi="Arial" w:cs="Arial"/>
          <w:color w:val="000000"/>
          <w:sz w:val="24"/>
          <w:szCs w:val="24"/>
          <w:shd w:val="clear" w:color="auto" w:fill="FFFFFF"/>
        </w:rPr>
        <w:footnoteReference w:id="4"/>
      </w:r>
      <w:r w:rsidRPr="00186EEE">
        <w:rPr>
          <w:rFonts w:ascii="Arial" w:hAnsi="Arial" w:cs="Arial"/>
          <w:color w:val="000000"/>
          <w:sz w:val="24"/>
          <w:szCs w:val="24"/>
          <w:shd w:val="clear" w:color="auto" w:fill="FFFFFF"/>
        </w:rPr>
        <w:t xml:space="preserve">.  Los </w:t>
      </w:r>
      <w:r w:rsidRPr="00186EEE">
        <w:rPr>
          <w:rFonts w:ascii="Arial" w:hAnsi="Arial" w:cs="Arial"/>
          <w:color w:val="000000"/>
          <w:sz w:val="24"/>
          <w:szCs w:val="24"/>
          <w:shd w:val="clear" w:color="auto" w:fill="FFFFFF"/>
        </w:rPr>
        <w:lastRenderedPageBreak/>
        <w:t xml:space="preserve">alcances que presentarían la Psicología Social y la Antropología contemporáneas, identifican estudios sobre la mujer negra a través de la literatura, la música y otras expresiones del arte, aludiendo a sus aportes </w:t>
      </w:r>
      <w:proofErr w:type="spellStart"/>
      <w:r w:rsidRPr="00186EEE">
        <w:rPr>
          <w:rFonts w:ascii="Arial" w:hAnsi="Arial" w:cs="Arial"/>
          <w:color w:val="000000"/>
          <w:sz w:val="24"/>
          <w:szCs w:val="24"/>
          <w:shd w:val="clear" w:color="auto" w:fill="FFFFFF"/>
        </w:rPr>
        <w:t>culturológicos</w:t>
      </w:r>
      <w:proofErr w:type="spellEnd"/>
      <w:r w:rsidRPr="00186EEE">
        <w:rPr>
          <w:rFonts w:ascii="Arial" w:hAnsi="Arial" w:cs="Arial"/>
          <w:color w:val="000000"/>
          <w:sz w:val="24"/>
          <w:szCs w:val="24"/>
          <w:shd w:val="clear" w:color="auto" w:fill="FFFFFF"/>
        </w:rPr>
        <w:t xml:space="preserve">, y reconociendo en su historia de sometimiento las situaciones socioeconómicas en la cual se construye su representación. Así, la representación social se asume para identificar los procesos de construcción colectiva que se reproducen en la memoria histórica a través de la práctica, influyendo en los </w:t>
      </w:r>
      <w:r w:rsidRPr="00186EEE">
        <w:rPr>
          <w:rFonts w:ascii="Arial" w:hAnsi="Arial" w:cs="Arial"/>
          <w:color w:val="000000"/>
          <w:sz w:val="24"/>
          <w:szCs w:val="24"/>
          <w:u w:val="single"/>
          <w:shd w:val="clear" w:color="auto" w:fill="FFFFFF"/>
        </w:rPr>
        <w:t xml:space="preserve">juicios de valores, creencias, sentimientos e ideas </w:t>
      </w:r>
      <w:r w:rsidRPr="00186EEE">
        <w:rPr>
          <w:rFonts w:ascii="Arial" w:hAnsi="Arial" w:cs="Arial"/>
          <w:color w:val="000000"/>
          <w:sz w:val="24"/>
          <w:szCs w:val="24"/>
          <w:shd w:val="clear" w:color="auto" w:fill="FFFFFF"/>
        </w:rPr>
        <w:t xml:space="preserve">que nutren la subjetividad del individuo </w:t>
      </w:r>
      <w:r w:rsidRPr="00186EEE">
        <w:rPr>
          <w:rFonts w:ascii="Arial" w:hAnsi="Arial" w:cs="Arial"/>
          <w:color w:val="000000"/>
          <w:sz w:val="24"/>
          <w:szCs w:val="24"/>
          <w:shd w:val="clear" w:color="auto" w:fill="FFFFFF" w:themeFill="background1"/>
        </w:rPr>
        <w:t>(Perera, 2005).</w:t>
      </w:r>
    </w:p>
    <w:p w:rsidR="00FD56F1" w:rsidRPr="00186EEE" w:rsidRDefault="00FD56F1" w:rsidP="00186EEE">
      <w:pPr>
        <w:spacing w:after="0" w:line="360" w:lineRule="auto"/>
        <w:ind w:left="879" w:right="17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 xml:space="preserve">La representación social de la mujer negra entonces, es tan antigua como su historia de conquista y colonización. La fuerza del racismo, la discriminación y el prejuicio racial, que formarían parte de la sociedad cubana del S. XIX y gran parte del XX, influyó en la supervivencia de conceptos, enunciados y explicaciones originados en la vida cotidiana de la población negra en formas de mitos, y sistemas de creencias de las sociedades tradicionales para justificar sus prácticas socioculturales. La abolición tardía de la esclavitud, la dependencia económica de formas esclavistas de producción, y las representaciones sociales y culturales construidas durante un largo proceso sincrético, ayudaron a consolidar una visión occidental de la mujer negra, aun no superadas. </w:t>
      </w:r>
    </w:p>
    <w:p w:rsidR="00336EA7" w:rsidRPr="00186EEE" w:rsidRDefault="00336EA7" w:rsidP="00186EEE">
      <w:pPr>
        <w:spacing w:after="0" w:line="360" w:lineRule="auto"/>
        <w:ind w:left="879" w:right="170" w:firstLine="709"/>
        <w:jc w:val="both"/>
        <w:rPr>
          <w:rFonts w:ascii="Arial" w:hAnsi="Arial" w:cs="Arial"/>
          <w:color w:val="000000"/>
          <w:sz w:val="24"/>
          <w:szCs w:val="24"/>
          <w:shd w:val="clear" w:color="auto" w:fill="FFFFFF"/>
        </w:rPr>
      </w:pPr>
      <w:r w:rsidRPr="00186EEE">
        <w:rPr>
          <w:rFonts w:ascii="Arial" w:eastAsia="Times New Roman" w:hAnsi="Arial" w:cs="Arial"/>
          <w:color w:val="000000"/>
          <w:sz w:val="24"/>
          <w:szCs w:val="24"/>
        </w:rPr>
        <w:t xml:space="preserve">De las aproximaciones de la ciencia a esta problemática se reconocen </w:t>
      </w:r>
      <w:r w:rsidR="00FD56F1" w:rsidRPr="00186EEE">
        <w:rPr>
          <w:rFonts w:ascii="Arial" w:eastAsia="Times New Roman" w:hAnsi="Arial" w:cs="Arial"/>
          <w:color w:val="000000"/>
          <w:sz w:val="24"/>
          <w:szCs w:val="24"/>
        </w:rPr>
        <w:t xml:space="preserve">resultados </w:t>
      </w:r>
      <w:r w:rsidRPr="00186EEE">
        <w:rPr>
          <w:rFonts w:ascii="Arial" w:eastAsia="Times New Roman" w:hAnsi="Arial" w:cs="Arial"/>
          <w:color w:val="000000"/>
          <w:sz w:val="24"/>
          <w:szCs w:val="24"/>
        </w:rPr>
        <w:t>que permiten analizar el fenómeno en sus 3 periodos históricos: Colonia, República y Revolución, para una representación social de la mujer negra con un costo político e ideológico en la identidad.</w:t>
      </w:r>
    </w:p>
    <w:p w:rsidR="00336EA7" w:rsidRPr="00186EEE" w:rsidRDefault="00336EA7" w:rsidP="00186EEE">
      <w:pPr>
        <w:spacing w:line="360" w:lineRule="auto"/>
        <w:ind w:left="879" w:right="170"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Caracterizado por un pensamiento abolicionista, independentistas y nacionalista entre 1540 y 1886, en el que marcaron su huella la Revolución de Haití (1791), la Conspiración  de José Antonio Aponte  (1812)</w:t>
      </w:r>
      <w:r w:rsidRPr="00186EEE">
        <w:rPr>
          <w:rFonts w:ascii="Arial" w:hAnsi="Arial" w:cs="Arial"/>
          <w:color w:val="000000"/>
          <w:sz w:val="24"/>
          <w:szCs w:val="24"/>
        </w:rPr>
        <w:t xml:space="preserve"> o el </w:t>
      </w:r>
      <w:r w:rsidRPr="00186EEE">
        <w:rPr>
          <w:rFonts w:ascii="Arial" w:eastAsia="Times New Roman" w:hAnsi="Arial" w:cs="Arial"/>
          <w:color w:val="000000"/>
          <w:sz w:val="24"/>
          <w:szCs w:val="24"/>
        </w:rPr>
        <w:t>Inicio en Cuba de las Guerras Independentistas (1868); se representa socialmente a la mujer negra como</w:t>
      </w:r>
      <w:r w:rsidRPr="00186EEE">
        <w:rPr>
          <w:rFonts w:ascii="Arial" w:eastAsia="+mn-ea" w:hAnsi="Arial" w:cs="Arial"/>
          <w:color w:val="FFFFFF"/>
          <w:sz w:val="24"/>
          <w:szCs w:val="24"/>
          <w:lang w:eastAsia="es-ES"/>
        </w:rPr>
        <w:t xml:space="preserve"> </w:t>
      </w:r>
      <w:r w:rsidRPr="00186EEE">
        <w:rPr>
          <w:rFonts w:ascii="Arial" w:eastAsia="Times New Roman" w:hAnsi="Arial" w:cs="Arial"/>
          <w:color w:val="000000"/>
          <w:sz w:val="24"/>
          <w:szCs w:val="24"/>
        </w:rPr>
        <w:t xml:space="preserve">a)un factor económico de reproducción mercantil, b)un objeto social (esclava, sirviente, nodriza, etc.); c) la falta de integración </w:t>
      </w:r>
      <w:r w:rsidRPr="00186EEE">
        <w:rPr>
          <w:rFonts w:ascii="Arial" w:eastAsia="Times New Roman" w:hAnsi="Arial" w:cs="Arial"/>
          <w:color w:val="000000"/>
          <w:sz w:val="24"/>
          <w:szCs w:val="24"/>
        </w:rPr>
        <w:lastRenderedPageBreak/>
        <w:t>sociocultural</w:t>
      </w:r>
      <w:r w:rsidRPr="00186EEE">
        <w:rPr>
          <w:rFonts w:ascii="Arial" w:hAnsi="Arial" w:cs="Arial"/>
          <w:color w:val="000000"/>
          <w:sz w:val="24"/>
          <w:szCs w:val="24"/>
        </w:rPr>
        <w:t>; d)el o</w:t>
      </w:r>
      <w:r w:rsidRPr="00186EEE">
        <w:rPr>
          <w:rFonts w:ascii="Arial" w:eastAsia="Times New Roman" w:hAnsi="Arial" w:cs="Arial"/>
          <w:color w:val="000000"/>
          <w:sz w:val="24"/>
          <w:szCs w:val="24"/>
        </w:rPr>
        <w:t>dio inter-étnico y exclusión entre los grupos</w:t>
      </w:r>
      <w:r w:rsidRPr="00186EEE">
        <w:rPr>
          <w:rFonts w:ascii="Arial" w:hAnsi="Arial" w:cs="Arial"/>
          <w:color w:val="000000"/>
          <w:sz w:val="24"/>
          <w:szCs w:val="24"/>
        </w:rPr>
        <w:t>; d)las f</w:t>
      </w:r>
      <w:r w:rsidRPr="00186EEE">
        <w:rPr>
          <w:rFonts w:ascii="Arial" w:eastAsia="Times New Roman" w:hAnsi="Arial" w:cs="Arial"/>
          <w:color w:val="000000"/>
          <w:sz w:val="24"/>
          <w:szCs w:val="24"/>
        </w:rPr>
        <w:t>ormas sincréticas particulares de pensar, creer y actuar; y e)un sentimiento de clase a favor de la independencia y la abolición de la esclavitud.</w:t>
      </w:r>
    </w:p>
    <w:p w:rsidR="00336EA7" w:rsidRPr="00186EEE" w:rsidRDefault="00336EA7" w:rsidP="00186EEE">
      <w:pPr>
        <w:spacing w:line="360" w:lineRule="auto"/>
        <w:ind w:left="879" w:right="170"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 xml:space="preserve">Entre 1898 y 1958 el miedo al negro, junto a las tendencias separatistas y segregacionistas de la época constituyeron la base ideológica para construir una representación social de la mujer negra. Sus vivencias en grupos sociales forzados a la </w:t>
      </w:r>
      <w:r w:rsidRPr="00186EEE">
        <w:rPr>
          <w:rFonts w:ascii="Arial" w:eastAsia="Times New Roman" w:hAnsi="Arial" w:cs="Arial"/>
          <w:b/>
          <w:bCs/>
          <w:i/>
          <w:iCs/>
          <w:color w:val="000000"/>
          <w:sz w:val="24"/>
          <w:szCs w:val="24"/>
        </w:rPr>
        <w:t>marginalidad</w:t>
      </w:r>
      <w:r w:rsidRPr="00186EEE">
        <w:rPr>
          <w:rFonts w:ascii="Arial" w:eastAsia="Times New Roman" w:hAnsi="Arial" w:cs="Arial"/>
          <w:color w:val="000000"/>
          <w:sz w:val="24"/>
          <w:szCs w:val="24"/>
        </w:rPr>
        <w:t xml:space="preserve">, influyeron en el fortalecimiento de </w:t>
      </w:r>
      <w:r w:rsidRPr="00186EEE">
        <w:rPr>
          <w:rFonts w:ascii="Arial" w:eastAsia="Times New Roman" w:hAnsi="Arial" w:cs="Arial"/>
          <w:b/>
          <w:bCs/>
          <w:i/>
          <w:iCs/>
          <w:color w:val="000000"/>
          <w:sz w:val="24"/>
          <w:szCs w:val="24"/>
        </w:rPr>
        <w:t>prejuicios, formas de discriminación</w:t>
      </w:r>
      <w:r w:rsidRPr="00186EEE">
        <w:rPr>
          <w:rFonts w:ascii="Arial" w:eastAsia="Times New Roman" w:hAnsi="Arial" w:cs="Arial"/>
          <w:color w:val="000000"/>
          <w:sz w:val="24"/>
          <w:szCs w:val="24"/>
        </w:rPr>
        <w:t xml:space="preserve">, y </w:t>
      </w:r>
      <w:r w:rsidRPr="00186EEE">
        <w:rPr>
          <w:rFonts w:ascii="Arial" w:eastAsia="Times New Roman" w:hAnsi="Arial" w:cs="Arial"/>
          <w:b/>
          <w:bCs/>
          <w:i/>
          <w:iCs/>
          <w:color w:val="000000"/>
          <w:sz w:val="24"/>
          <w:szCs w:val="24"/>
        </w:rPr>
        <w:t xml:space="preserve">estereotipos </w:t>
      </w:r>
      <w:proofErr w:type="spellStart"/>
      <w:r w:rsidRPr="00186EEE">
        <w:rPr>
          <w:rFonts w:ascii="Arial" w:eastAsia="Times New Roman" w:hAnsi="Arial" w:cs="Arial"/>
          <w:b/>
          <w:bCs/>
          <w:i/>
          <w:iCs/>
          <w:color w:val="000000"/>
          <w:sz w:val="24"/>
          <w:szCs w:val="24"/>
        </w:rPr>
        <w:t>racializados</w:t>
      </w:r>
      <w:proofErr w:type="spellEnd"/>
      <w:r w:rsidRPr="00186EEE">
        <w:rPr>
          <w:rFonts w:ascii="Arial" w:eastAsia="Times New Roman" w:hAnsi="Arial" w:cs="Arial"/>
          <w:b/>
          <w:bCs/>
          <w:i/>
          <w:iCs/>
          <w:color w:val="000000"/>
          <w:sz w:val="24"/>
          <w:szCs w:val="24"/>
        </w:rPr>
        <w:t xml:space="preserve"> por el color de la piel</w:t>
      </w:r>
      <w:r w:rsidRPr="00186EEE">
        <w:rPr>
          <w:rFonts w:ascii="Arial" w:eastAsia="Times New Roman" w:hAnsi="Arial" w:cs="Arial"/>
          <w:color w:val="000000"/>
          <w:sz w:val="24"/>
          <w:szCs w:val="24"/>
        </w:rPr>
        <w:t xml:space="preserve">. Se destaca el papel que ocuparon en esta etapa el Partido de los Independientes de Color con la figura de Evaristo </w:t>
      </w:r>
      <w:proofErr w:type="spellStart"/>
      <w:r w:rsidRPr="00186EEE">
        <w:rPr>
          <w:rFonts w:ascii="Arial" w:eastAsia="Times New Roman" w:hAnsi="Arial" w:cs="Arial"/>
          <w:color w:val="000000"/>
          <w:sz w:val="24"/>
          <w:szCs w:val="24"/>
        </w:rPr>
        <w:t>Estenoz</w:t>
      </w:r>
      <w:proofErr w:type="spellEnd"/>
      <w:r w:rsidRPr="00186EEE">
        <w:rPr>
          <w:rFonts w:ascii="Arial" w:eastAsia="Times New Roman" w:hAnsi="Arial" w:cs="Arial"/>
          <w:color w:val="000000"/>
          <w:sz w:val="24"/>
          <w:szCs w:val="24"/>
        </w:rPr>
        <w:t xml:space="preserve"> (1872-1912); y la masacre en la que fueran asesinados más de 12000 hombres negros (1912), que reafirma en la identidad la victimización de este grupo social y en defensa de la justicia. De esta manera se identifican como características en la representación colectiva de mujeres negras f)la negación y vergüenza por el color de la piel</w:t>
      </w:r>
      <w:r w:rsidRPr="00186EEE">
        <w:rPr>
          <w:rFonts w:ascii="Arial" w:hAnsi="Arial" w:cs="Arial"/>
          <w:color w:val="000000"/>
          <w:sz w:val="24"/>
          <w:szCs w:val="24"/>
        </w:rPr>
        <w:t>; g) l</w:t>
      </w:r>
      <w:r w:rsidRPr="00186EEE">
        <w:rPr>
          <w:rFonts w:ascii="Arial" w:eastAsia="Times New Roman" w:hAnsi="Arial" w:cs="Arial"/>
          <w:color w:val="000000"/>
          <w:sz w:val="24"/>
          <w:szCs w:val="24"/>
        </w:rPr>
        <w:t>a negación y vergüenza por la prácticas religiosas</w:t>
      </w:r>
      <w:r w:rsidRPr="00186EEE">
        <w:rPr>
          <w:rFonts w:ascii="Arial" w:hAnsi="Arial" w:cs="Arial"/>
          <w:color w:val="000000"/>
          <w:sz w:val="24"/>
          <w:szCs w:val="24"/>
        </w:rPr>
        <w:t>; h) l</w:t>
      </w:r>
      <w:r w:rsidRPr="00186EEE">
        <w:rPr>
          <w:rFonts w:ascii="Arial" w:eastAsia="Times New Roman" w:hAnsi="Arial" w:cs="Arial"/>
          <w:color w:val="000000"/>
          <w:sz w:val="24"/>
          <w:szCs w:val="24"/>
        </w:rPr>
        <w:t>a reproducción de una cultura hegemónica blanca</w:t>
      </w:r>
      <w:r w:rsidRPr="00186EEE">
        <w:rPr>
          <w:rFonts w:ascii="Arial" w:hAnsi="Arial" w:cs="Arial"/>
          <w:color w:val="000000"/>
          <w:sz w:val="24"/>
          <w:szCs w:val="24"/>
        </w:rPr>
        <w:t xml:space="preserve"> en gran parte de la sociedad; i) l</w:t>
      </w:r>
      <w:r w:rsidRPr="00186EEE">
        <w:rPr>
          <w:rFonts w:ascii="Arial" w:eastAsia="Times New Roman" w:hAnsi="Arial" w:cs="Arial"/>
          <w:color w:val="000000"/>
          <w:sz w:val="24"/>
          <w:szCs w:val="24"/>
        </w:rPr>
        <w:t>a necesidad de reconocimiento social</w:t>
      </w:r>
      <w:r w:rsidRPr="00186EEE">
        <w:rPr>
          <w:rFonts w:ascii="Arial" w:hAnsi="Arial" w:cs="Arial"/>
          <w:color w:val="000000"/>
          <w:sz w:val="24"/>
          <w:szCs w:val="24"/>
        </w:rPr>
        <w:t xml:space="preserve"> y </w:t>
      </w:r>
      <w:r w:rsidRPr="00186EEE">
        <w:rPr>
          <w:rFonts w:ascii="Arial" w:eastAsia="Times New Roman" w:hAnsi="Arial" w:cs="Arial"/>
          <w:color w:val="000000"/>
          <w:sz w:val="24"/>
          <w:szCs w:val="24"/>
        </w:rPr>
        <w:t>especialización en sectores medios de la producción y los servicios</w:t>
      </w:r>
      <w:r w:rsidRPr="00186EEE">
        <w:rPr>
          <w:rFonts w:ascii="Arial" w:hAnsi="Arial" w:cs="Arial"/>
          <w:color w:val="000000"/>
          <w:sz w:val="24"/>
          <w:szCs w:val="24"/>
        </w:rPr>
        <w:t>; j)</w:t>
      </w:r>
      <w:r w:rsidRPr="00186EEE">
        <w:rPr>
          <w:rFonts w:ascii="Arial" w:eastAsia="Times New Roman" w:hAnsi="Arial" w:cs="Arial"/>
          <w:color w:val="000000"/>
          <w:sz w:val="24"/>
          <w:szCs w:val="24"/>
        </w:rPr>
        <w:t xml:space="preserve"> la “incapacidad” para el trabajo intelectual</w:t>
      </w:r>
      <w:r w:rsidRPr="00186EEE">
        <w:rPr>
          <w:rFonts w:ascii="Arial" w:hAnsi="Arial" w:cs="Arial"/>
          <w:color w:val="000000"/>
          <w:sz w:val="24"/>
          <w:szCs w:val="24"/>
        </w:rPr>
        <w:t>; y k) e</w:t>
      </w:r>
      <w:r w:rsidRPr="00186EEE">
        <w:rPr>
          <w:rFonts w:ascii="Arial" w:eastAsia="Times New Roman" w:hAnsi="Arial" w:cs="Arial"/>
          <w:color w:val="000000"/>
          <w:sz w:val="24"/>
          <w:szCs w:val="24"/>
        </w:rPr>
        <w:t xml:space="preserve">l racismo, la discriminación, la exclusión y la marginación social por el color de la piel. </w:t>
      </w:r>
    </w:p>
    <w:p w:rsidR="00336EA7" w:rsidRPr="00186EEE" w:rsidRDefault="00336EA7" w:rsidP="00186EEE">
      <w:pPr>
        <w:spacing w:line="360" w:lineRule="auto"/>
        <w:ind w:left="879" w:right="170"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 xml:space="preserve">A pesar de un abolición tardía de la esclavitud en 1886 y una herencia </w:t>
      </w:r>
      <w:r w:rsidRPr="00186EEE">
        <w:rPr>
          <w:rFonts w:ascii="Arial" w:eastAsia="Times New Roman" w:hAnsi="Arial" w:cs="Arial"/>
          <w:bCs/>
          <w:color w:val="000000"/>
          <w:sz w:val="24"/>
          <w:szCs w:val="24"/>
        </w:rPr>
        <w:t xml:space="preserve">colonial y capitalista marcadas por </w:t>
      </w:r>
      <w:r w:rsidRPr="00186EEE">
        <w:rPr>
          <w:rFonts w:ascii="Arial" w:hAnsi="Arial" w:cs="Arial"/>
          <w:color w:val="000000"/>
          <w:sz w:val="24"/>
          <w:szCs w:val="24"/>
        </w:rPr>
        <w:t>e</w:t>
      </w:r>
      <w:r w:rsidRPr="00186EEE">
        <w:rPr>
          <w:rFonts w:ascii="Arial" w:eastAsia="Times New Roman" w:hAnsi="Arial" w:cs="Arial"/>
          <w:color w:val="000000"/>
          <w:sz w:val="24"/>
          <w:szCs w:val="24"/>
        </w:rPr>
        <w:t xml:space="preserve">l racismo institucional, la discriminación racial, la exclusión y la marginación a las que fueran sometidos muchas mujeres  por el color de la piel </w:t>
      </w:r>
      <w:r w:rsidRPr="00186EEE">
        <w:rPr>
          <w:rFonts w:ascii="Arial" w:eastAsia="Times New Roman" w:hAnsi="Arial" w:cs="Arial"/>
          <w:color w:val="000000"/>
          <w:sz w:val="24"/>
          <w:szCs w:val="24"/>
          <w:shd w:val="clear" w:color="auto" w:fill="FFFFFF" w:themeFill="background1"/>
        </w:rPr>
        <w:t>(Barcia, 2009);</w:t>
      </w:r>
      <w:r w:rsidRPr="00186EEE">
        <w:rPr>
          <w:rFonts w:ascii="Arial" w:eastAsia="Times New Roman" w:hAnsi="Arial" w:cs="Arial"/>
          <w:color w:val="000000"/>
          <w:sz w:val="24"/>
          <w:szCs w:val="24"/>
        </w:rPr>
        <w:t xml:space="preserve"> Cuba se encuentra entre los países del mundo donde todos, sin distinción de raza, género o credo, comparten espacios comunes en el orden geográfico, sociocultural y político</w:t>
      </w:r>
      <w:r w:rsidRPr="00186EEE">
        <w:rPr>
          <w:rStyle w:val="Refdenotaalpie"/>
          <w:rFonts w:ascii="Arial" w:eastAsia="Times New Roman" w:hAnsi="Arial" w:cs="Arial"/>
          <w:color w:val="000000"/>
          <w:sz w:val="24"/>
          <w:szCs w:val="24"/>
        </w:rPr>
        <w:footnoteReference w:id="5"/>
      </w:r>
      <w:r w:rsidRPr="00186EEE">
        <w:rPr>
          <w:rFonts w:ascii="Arial" w:eastAsia="Times New Roman" w:hAnsi="Arial" w:cs="Arial"/>
          <w:color w:val="000000"/>
          <w:sz w:val="24"/>
          <w:szCs w:val="24"/>
        </w:rPr>
        <w:t xml:space="preserve">. El mestizaje y el </w:t>
      </w:r>
      <w:r w:rsidRPr="00186EEE">
        <w:rPr>
          <w:rFonts w:ascii="Arial" w:eastAsia="Times New Roman" w:hAnsi="Arial" w:cs="Arial"/>
          <w:color w:val="000000"/>
          <w:sz w:val="24"/>
          <w:szCs w:val="24"/>
        </w:rPr>
        <w:lastRenderedPageBreak/>
        <w:t>sincretismo cultural, constituyen la principal característica de la sociedad (Ortiz, 1975). A pesar de ello, las formas de prejuicio racial, rechazadas desde el punto de vista jurídico, político y científico, encontraron un espacio y refugio en las creencias, opiniones, actitudes y conocimientos populares, que se construyen para representar socialmente a la población negra, generando un conjunto de malestares que emergen en forma de contradicciones en la representación social de la mujer negra.</w:t>
      </w:r>
    </w:p>
    <w:p w:rsidR="00336EA7" w:rsidRPr="00186EEE" w:rsidRDefault="00336EA7" w:rsidP="00186EEE">
      <w:pPr>
        <w:spacing w:line="360" w:lineRule="auto"/>
        <w:ind w:left="879" w:right="170"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 xml:space="preserve">Con el Triunfo de la Revolución cubana de 1959, se generaron diversidad de procesos emancipadores revertidos en el desarrollo de la sociedad. El apoyo de las ciencias sociales contemporáneas enriquecería considerablemente el diseño de las nuevas políticas reflejadas en el amplio e incluyente Proyecto Social Cubano, </w:t>
      </w:r>
      <w:r w:rsidRPr="00186EEE">
        <w:rPr>
          <w:rFonts w:ascii="Arial" w:hAnsi="Arial" w:cs="Arial"/>
          <w:color w:val="000000"/>
          <w:sz w:val="24"/>
          <w:szCs w:val="24"/>
          <w:shd w:val="clear" w:color="auto" w:fill="FFFFFF"/>
        </w:rPr>
        <w:t xml:space="preserve">dando especial atención a la población </w:t>
      </w:r>
      <w:proofErr w:type="spellStart"/>
      <w:r w:rsidRPr="00186EEE">
        <w:rPr>
          <w:rFonts w:ascii="Arial" w:hAnsi="Arial" w:cs="Arial"/>
          <w:color w:val="000000"/>
          <w:sz w:val="24"/>
          <w:szCs w:val="24"/>
          <w:shd w:val="clear" w:color="auto" w:fill="FFFFFF"/>
        </w:rPr>
        <w:t>afrodescendiente</w:t>
      </w:r>
      <w:proofErr w:type="spellEnd"/>
      <w:r w:rsidRPr="00186EEE">
        <w:rPr>
          <w:rFonts w:ascii="Arial" w:hAnsi="Arial" w:cs="Arial"/>
          <w:color w:val="000000"/>
          <w:sz w:val="24"/>
          <w:szCs w:val="24"/>
          <w:shd w:val="clear" w:color="auto" w:fill="FFFFFF"/>
        </w:rPr>
        <w:t>, hasta ese entonces desfavorecida (Heredia, 2002). Las características que identifican en este periodo una representación de la mujer negra se construyen desde a) l</w:t>
      </w:r>
      <w:r w:rsidRPr="00186EEE">
        <w:rPr>
          <w:rFonts w:ascii="Arial" w:eastAsia="Times New Roman" w:hAnsi="Arial" w:cs="Arial"/>
          <w:color w:val="000000"/>
          <w:sz w:val="24"/>
          <w:szCs w:val="24"/>
        </w:rPr>
        <w:t xml:space="preserve">a eliminación de los exclusivismos raciales, b) el rechazo del discurso discriminatorio, c) el solapamiento de las manifestaciones de prejuicio racial, d) una visión folklórica de la cultura </w:t>
      </w:r>
      <w:proofErr w:type="spellStart"/>
      <w:r w:rsidRPr="00186EEE">
        <w:rPr>
          <w:rFonts w:ascii="Arial" w:eastAsia="Times New Roman" w:hAnsi="Arial" w:cs="Arial"/>
          <w:color w:val="000000"/>
          <w:sz w:val="24"/>
          <w:szCs w:val="24"/>
        </w:rPr>
        <w:t>afrodescendiente</w:t>
      </w:r>
      <w:proofErr w:type="spellEnd"/>
      <w:r w:rsidRPr="00186EEE">
        <w:rPr>
          <w:rFonts w:ascii="Arial" w:eastAsia="Times New Roman" w:hAnsi="Arial" w:cs="Arial"/>
          <w:color w:val="000000"/>
          <w:sz w:val="24"/>
          <w:szCs w:val="24"/>
        </w:rPr>
        <w:t xml:space="preserve"> o afrocubana, e) la reproducción de estereotipos raciales a través del arte, y f) la negación acerca de la existencia del problema en la sociedad.</w:t>
      </w:r>
    </w:p>
    <w:p w:rsidR="00186337" w:rsidRPr="00186EEE" w:rsidRDefault="00336EA7" w:rsidP="00186EEE">
      <w:pPr>
        <w:spacing w:line="360" w:lineRule="auto"/>
        <w:ind w:left="879" w:right="170" w:firstLine="709"/>
        <w:jc w:val="both"/>
        <w:rPr>
          <w:rFonts w:ascii="Arial" w:eastAsia="Times New Roman" w:hAnsi="Arial" w:cs="Arial"/>
          <w:color w:val="000000"/>
          <w:sz w:val="24"/>
          <w:szCs w:val="24"/>
        </w:rPr>
      </w:pPr>
      <w:r w:rsidRPr="00186EEE">
        <w:rPr>
          <w:rFonts w:ascii="Arial" w:hAnsi="Arial" w:cs="Arial"/>
          <w:color w:val="000000"/>
          <w:sz w:val="24"/>
          <w:szCs w:val="24"/>
          <w:shd w:val="clear" w:color="auto" w:fill="FFFFFF"/>
        </w:rPr>
        <w:t>Dentro de un escenario internacional,</w:t>
      </w:r>
      <w:r w:rsidRPr="00186EEE">
        <w:rPr>
          <w:rFonts w:ascii="Arial" w:eastAsia="Times New Roman" w:hAnsi="Arial" w:cs="Arial"/>
          <w:color w:val="000000"/>
          <w:sz w:val="24"/>
          <w:szCs w:val="24"/>
        </w:rPr>
        <w:t xml:space="preserve"> marcado por </w:t>
      </w:r>
      <w:r w:rsidRPr="00186EEE">
        <w:rPr>
          <w:rFonts w:ascii="Arial" w:eastAsia="Times New Roman" w:hAnsi="Arial" w:cs="Arial"/>
          <w:bCs/>
          <w:i/>
          <w:iCs/>
          <w:color w:val="000000"/>
          <w:sz w:val="24"/>
          <w:szCs w:val="24"/>
        </w:rPr>
        <w:t>oleadas de activismos y movimientos</w:t>
      </w:r>
      <w:r w:rsidRPr="00186EEE">
        <w:rPr>
          <w:rFonts w:ascii="Arial" w:eastAsia="Times New Roman" w:hAnsi="Arial" w:cs="Arial"/>
          <w:color w:val="000000"/>
          <w:sz w:val="24"/>
          <w:szCs w:val="24"/>
        </w:rPr>
        <w:t xml:space="preserve"> </w:t>
      </w:r>
      <w:r w:rsidRPr="00186EEE">
        <w:rPr>
          <w:rFonts w:ascii="Arial" w:eastAsia="Times New Roman" w:hAnsi="Arial" w:cs="Arial"/>
          <w:bCs/>
          <w:i/>
          <w:iCs/>
          <w:color w:val="000000"/>
          <w:sz w:val="24"/>
          <w:szCs w:val="24"/>
        </w:rPr>
        <w:t>sociales</w:t>
      </w:r>
      <w:r w:rsidRPr="00186EEE">
        <w:rPr>
          <w:rFonts w:ascii="Arial" w:eastAsia="Times New Roman" w:hAnsi="Arial" w:cs="Arial"/>
          <w:color w:val="000000"/>
          <w:sz w:val="24"/>
          <w:szCs w:val="24"/>
        </w:rPr>
        <w:t xml:space="preserve"> en defensa de los derechos civiles de la población negra</w:t>
      </w:r>
      <w:r w:rsidRPr="00186EEE">
        <w:rPr>
          <w:rStyle w:val="Refdenotaalpie"/>
          <w:rFonts w:ascii="Arial" w:eastAsia="Times New Roman" w:hAnsi="Arial" w:cs="Arial"/>
          <w:color w:val="000000"/>
          <w:sz w:val="24"/>
          <w:szCs w:val="24"/>
        </w:rPr>
        <w:footnoteReference w:id="6"/>
      </w:r>
      <w:r w:rsidRPr="00186EEE">
        <w:rPr>
          <w:rFonts w:ascii="Arial" w:eastAsia="Times New Roman" w:hAnsi="Arial" w:cs="Arial"/>
          <w:color w:val="000000"/>
          <w:sz w:val="24"/>
          <w:szCs w:val="24"/>
        </w:rPr>
        <w:t xml:space="preserve">  Y el surgimiento de corrientes de </w:t>
      </w:r>
      <w:r w:rsidRPr="00186EEE">
        <w:rPr>
          <w:rFonts w:ascii="Arial" w:eastAsia="Times New Roman" w:hAnsi="Arial" w:cs="Arial"/>
          <w:bCs/>
          <w:i/>
          <w:color w:val="000000"/>
          <w:sz w:val="24"/>
          <w:szCs w:val="24"/>
        </w:rPr>
        <w:t>feminismo negro</w:t>
      </w:r>
      <w:r w:rsidRPr="00186EEE">
        <w:rPr>
          <w:rStyle w:val="Refdenotaalpie"/>
          <w:rFonts w:ascii="Arial" w:eastAsia="Times New Roman" w:hAnsi="Arial" w:cs="Arial"/>
          <w:bCs/>
          <w:color w:val="000000"/>
          <w:sz w:val="24"/>
          <w:szCs w:val="24"/>
        </w:rPr>
        <w:footnoteReference w:id="7"/>
      </w:r>
      <w:r w:rsidRPr="00186EEE">
        <w:rPr>
          <w:rFonts w:ascii="Arial" w:eastAsia="Times New Roman" w:hAnsi="Arial" w:cs="Arial"/>
          <w:color w:val="000000"/>
          <w:sz w:val="24"/>
          <w:szCs w:val="24"/>
        </w:rPr>
        <w:t xml:space="preserve">; las políticas residuales que hasta la década de los 80 </w:t>
      </w:r>
      <w:r w:rsidRPr="00186EEE">
        <w:rPr>
          <w:rFonts w:ascii="Arial" w:eastAsia="Times New Roman" w:hAnsi="Arial" w:cs="Arial"/>
          <w:color w:val="000000"/>
          <w:sz w:val="24"/>
          <w:szCs w:val="24"/>
        </w:rPr>
        <w:lastRenderedPageBreak/>
        <w:t xml:space="preserve">marcaron el curso de los avances económicos y sociales en la isla, caerían con la abrupta destrucción del Campo Socialista. La crisis de la segunda mitad de los años 80 y principios de los 90 incitó las transformaciones en los sistemas de valores, percepciones, ideales y representaciones; en conductas y necesidades de los hombres, ante situaciones de cambio. Las reestructuraciones sufridas en la vida cotidiana de la población, simbolizó una ruptura que movilizó, acentuó y actualizó las formaciones subjetivas entorno a la población negra en condiciones de marginalidad. </w:t>
      </w:r>
    </w:p>
    <w:p w:rsidR="00336EA7" w:rsidRPr="00186EEE" w:rsidRDefault="00336EA7" w:rsidP="00186EEE">
      <w:pPr>
        <w:spacing w:line="360" w:lineRule="auto"/>
        <w:ind w:left="879" w:right="170"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 xml:space="preserve">Como resultado de este proceso, afloraron en la sociedad cubana representaciones sociales en situaciones de pobreza y desigualdad, que influyeron en todos los sectores. Las metas trazadas con las nuevas políticas sociales y económicas sufrieron un gran retroceso, afectando espiritual y materialmente al pueblo, fundamentalmente al </w:t>
      </w:r>
      <w:proofErr w:type="spellStart"/>
      <w:r w:rsidRPr="00186EEE">
        <w:rPr>
          <w:rFonts w:ascii="Arial" w:eastAsia="Times New Roman" w:hAnsi="Arial" w:cs="Arial"/>
          <w:color w:val="000000"/>
          <w:sz w:val="24"/>
          <w:szCs w:val="24"/>
        </w:rPr>
        <w:t>afrodescendiente</w:t>
      </w:r>
      <w:proofErr w:type="spellEnd"/>
      <w:r w:rsidRPr="00186EEE">
        <w:rPr>
          <w:rFonts w:ascii="Arial" w:eastAsia="Times New Roman" w:hAnsi="Arial" w:cs="Arial"/>
          <w:color w:val="000000"/>
          <w:sz w:val="24"/>
          <w:szCs w:val="24"/>
        </w:rPr>
        <w:t>.</w:t>
      </w:r>
    </w:p>
    <w:p w:rsidR="00186337" w:rsidRPr="00186EEE" w:rsidRDefault="00336EA7" w:rsidP="00186EEE">
      <w:pPr>
        <w:spacing w:line="360" w:lineRule="auto"/>
        <w:ind w:left="879" w:right="170"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Significativa resultó la figura del Comandante Fidel Castro y su papel en la lucha por enfrentar los rezagos de la discriminación racial en la memoria del pueblo cubano, a pesar de venir acompañado de discursos triunfalistas que negarían su existencia. Sus constantes acercamiento a la problemática, invitaban a su enfrentamiento, ideas que aún tienen su vigencia en la dirección actual del gobierno cubano</w:t>
      </w:r>
      <w:r w:rsidR="00186337" w:rsidRPr="00186EEE">
        <w:rPr>
          <w:rFonts w:ascii="Arial" w:eastAsia="Times New Roman" w:hAnsi="Arial" w:cs="Arial"/>
          <w:color w:val="000000"/>
          <w:sz w:val="24"/>
          <w:szCs w:val="24"/>
        </w:rPr>
        <w:t>.</w:t>
      </w:r>
    </w:p>
    <w:p w:rsidR="000833AA" w:rsidRPr="00186EEE" w:rsidRDefault="000833AA" w:rsidP="00186EEE">
      <w:pPr>
        <w:spacing w:after="0" w:line="360" w:lineRule="auto"/>
        <w:ind w:firstLine="709"/>
        <w:jc w:val="both"/>
        <w:rPr>
          <w:rFonts w:ascii="Arial" w:hAnsi="Arial" w:cs="Arial"/>
          <w:sz w:val="24"/>
          <w:szCs w:val="24"/>
        </w:rPr>
      </w:pPr>
      <w:r w:rsidRPr="00186EEE">
        <w:rPr>
          <w:rFonts w:ascii="Arial" w:hAnsi="Arial" w:cs="Arial"/>
          <w:sz w:val="24"/>
          <w:szCs w:val="24"/>
        </w:rPr>
        <w:t xml:space="preserve">De esta manera se determinan como principales características  que inciden en la construcción de una representación social de mujeres negras en Cuba </w:t>
      </w:r>
    </w:p>
    <w:p w:rsidR="000833AA" w:rsidRPr="00186EEE" w:rsidRDefault="000833AA" w:rsidP="00186EEE">
      <w:pPr>
        <w:pStyle w:val="Prrafodelista"/>
        <w:numPr>
          <w:ilvl w:val="0"/>
          <w:numId w:val="5"/>
        </w:numPr>
        <w:spacing w:after="0" w:line="360" w:lineRule="auto"/>
        <w:ind w:firstLine="709"/>
        <w:contextualSpacing/>
        <w:jc w:val="both"/>
        <w:rPr>
          <w:rFonts w:ascii="Arial" w:hAnsi="Arial" w:cs="Arial"/>
          <w:sz w:val="24"/>
          <w:szCs w:val="24"/>
          <w:lang w:val="es-ES"/>
        </w:rPr>
      </w:pPr>
      <w:r w:rsidRPr="00186EEE">
        <w:rPr>
          <w:rFonts w:ascii="Arial" w:hAnsi="Arial" w:cs="Arial"/>
          <w:sz w:val="24"/>
          <w:szCs w:val="24"/>
          <w:lang w:val="es-ES"/>
        </w:rPr>
        <w:t>El “mestizaje”</w:t>
      </w:r>
      <w:r w:rsidRPr="00186EEE">
        <w:rPr>
          <w:rStyle w:val="Refdenotaalpie"/>
          <w:rFonts w:ascii="Arial" w:hAnsi="Arial" w:cs="Arial"/>
          <w:sz w:val="24"/>
          <w:szCs w:val="24"/>
        </w:rPr>
        <w:footnoteReference w:id="8"/>
      </w:r>
      <w:r w:rsidRPr="00186EEE">
        <w:rPr>
          <w:rFonts w:ascii="Arial" w:hAnsi="Arial" w:cs="Arial"/>
          <w:sz w:val="24"/>
          <w:szCs w:val="24"/>
          <w:lang w:val="es-ES"/>
        </w:rPr>
        <w:t xml:space="preserve"> como rasgo antropológico en la percepción del cubano</w:t>
      </w:r>
    </w:p>
    <w:p w:rsidR="000833AA" w:rsidRPr="00186EEE" w:rsidRDefault="000833AA" w:rsidP="00186EEE">
      <w:pPr>
        <w:pStyle w:val="Prrafodelista"/>
        <w:numPr>
          <w:ilvl w:val="0"/>
          <w:numId w:val="5"/>
        </w:numPr>
        <w:spacing w:after="0" w:line="360" w:lineRule="auto"/>
        <w:ind w:firstLine="709"/>
        <w:contextualSpacing/>
        <w:jc w:val="both"/>
        <w:rPr>
          <w:rFonts w:ascii="Arial" w:hAnsi="Arial" w:cs="Arial"/>
          <w:sz w:val="24"/>
          <w:szCs w:val="24"/>
          <w:lang w:val="es-ES"/>
        </w:rPr>
      </w:pPr>
      <w:r w:rsidRPr="00186EEE">
        <w:rPr>
          <w:rFonts w:ascii="Arial" w:hAnsi="Arial" w:cs="Arial"/>
          <w:sz w:val="24"/>
          <w:szCs w:val="24"/>
          <w:lang w:val="es-ES"/>
        </w:rPr>
        <w:t>El “sincretismo” cultural en el abordaje de sus prácticas sociales</w:t>
      </w:r>
    </w:p>
    <w:p w:rsidR="000833AA" w:rsidRPr="00186EEE" w:rsidRDefault="000833AA" w:rsidP="00186EEE">
      <w:pPr>
        <w:pStyle w:val="Prrafodelista"/>
        <w:numPr>
          <w:ilvl w:val="0"/>
          <w:numId w:val="5"/>
        </w:numPr>
        <w:spacing w:after="0" w:line="360" w:lineRule="auto"/>
        <w:ind w:firstLine="709"/>
        <w:contextualSpacing/>
        <w:jc w:val="both"/>
        <w:rPr>
          <w:rFonts w:ascii="Arial" w:hAnsi="Arial" w:cs="Arial"/>
          <w:sz w:val="24"/>
          <w:szCs w:val="24"/>
          <w:lang w:val="es-ES"/>
        </w:rPr>
      </w:pPr>
      <w:r w:rsidRPr="00186EEE">
        <w:rPr>
          <w:rFonts w:ascii="Arial" w:hAnsi="Arial" w:cs="Arial"/>
          <w:sz w:val="24"/>
          <w:szCs w:val="24"/>
          <w:lang w:val="es-ES"/>
        </w:rPr>
        <w:lastRenderedPageBreak/>
        <w:t>La integración de un pensamiento sobre el racismo, el prejuicio y la discriminación racial.</w:t>
      </w:r>
    </w:p>
    <w:p w:rsidR="000833AA" w:rsidRPr="00186EEE" w:rsidRDefault="000833AA" w:rsidP="00186EEE">
      <w:pPr>
        <w:pStyle w:val="Prrafodelista"/>
        <w:numPr>
          <w:ilvl w:val="0"/>
          <w:numId w:val="5"/>
        </w:numPr>
        <w:spacing w:after="0" w:line="360" w:lineRule="auto"/>
        <w:ind w:firstLine="709"/>
        <w:contextualSpacing/>
        <w:jc w:val="both"/>
        <w:rPr>
          <w:rFonts w:ascii="Arial" w:hAnsi="Arial" w:cs="Arial"/>
          <w:sz w:val="24"/>
          <w:szCs w:val="24"/>
          <w:lang w:val="es-ES"/>
        </w:rPr>
      </w:pPr>
      <w:r w:rsidRPr="00186EEE">
        <w:rPr>
          <w:rFonts w:ascii="Arial" w:hAnsi="Arial" w:cs="Arial"/>
          <w:sz w:val="24"/>
          <w:szCs w:val="24"/>
          <w:lang w:val="es-ES"/>
        </w:rPr>
        <w:t>El reconocimiento de la lucha política y simbólica en todas las estructuras de la sociedad</w:t>
      </w:r>
    </w:p>
    <w:p w:rsidR="000833AA" w:rsidRPr="00186EEE" w:rsidRDefault="000833AA" w:rsidP="00186EEE">
      <w:pPr>
        <w:pStyle w:val="Prrafodelista"/>
        <w:numPr>
          <w:ilvl w:val="0"/>
          <w:numId w:val="5"/>
        </w:numPr>
        <w:spacing w:after="0" w:line="360" w:lineRule="auto"/>
        <w:ind w:firstLine="709"/>
        <w:contextualSpacing/>
        <w:jc w:val="both"/>
        <w:rPr>
          <w:rFonts w:ascii="Arial" w:hAnsi="Arial" w:cs="Arial"/>
          <w:sz w:val="24"/>
          <w:szCs w:val="24"/>
          <w:lang w:val="es-ES"/>
        </w:rPr>
      </w:pPr>
      <w:r w:rsidRPr="00186EEE">
        <w:rPr>
          <w:rFonts w:ascii="Arial" w:hAnsi="Arial" w:cs="Arial"/>
          <w:sz w:val="24"/>
          <w:szCs w:val="24"/>
          <w:lang w:val="es-ES"/>
        </w:rPr>
        <w:t xml:space="preserve">El desarrollo de un pensamiento colonizador y </w:t>
      </w:r>
      <w:proofErr w:type="spellStart"/>
      <w:r w:rsidRPr="00186EEE">
        <w:rPr>
          <w:rFonts w:ascii="Arial" w:hAnsi="Arial" w:cs="Arial"/>
          <w:sz w:val="24"/>
          <w:szCs w:val="24"/>
          <w:lang w:val="es-ES"/>
        </w:rPr>
        <w:t>eurocéntrico</w:t>
      </w:r>
      <w:proofErr w:type="spellEnd"/>
      <w:r w:rsidRPr="00186EEE">
        <w:rPr>
          <w:rFonts w:ascii="Arial" w:hAnsi="Arial" w:cs="Arial"/>
          <w:sz w:val="24"/>
          <w:szCs w:val="24"/>
          <w:lang w:val="es-ES"/>
        </w:rPr>
        <w:t xml:space="preserve"> que limita una visión </w:t>
      </w:r>
      <w:proofErr w:type="spellStart"/>
      <w:r w:rsidRPr="00186EEE">
        <w:rPr>
          <w:rFonts w:ascii="Arial" w:hAnsi="Arial" w:cs="Arial"/>
          <w:sz w:val="24"/>
          <w:szCs w:val="24"/>
          <w:lang w:val="es-ES"/>
        </w:rPr>
        <w:t>interseccional</w:t>
      </w:r>
      <w:proofErr w:type="spellEnd"/>
      <w:r w:rsidRPr="00186EEE">
        <w:rPr>
          <w:rFonts w:ascii="Arial" w:hAnsi="Arial" w:cs="Arial"/>
          <w:sz w:val="24"/>
          <w:szCs w:val="24"/>
          <w:lang w:val="es-ES"/>
        </w:rPr>
        <w:t>.</w:t>
      </w:r>
    </w:p>
    <w:p w:rsidR="009827AA" w:rsidRPr="00186EEE" w:rsidRDefault="00186337" w:rsidP="00186EEE">
      <w:pPr>
        <w:spacing w:after="0" w:line="360" w:lineRule="auto"/>
        <w:ind w:firstLine="709"/>
        <w:contextualSpacing/>
        <w:jc w:val="both"/>
        <w:rPr>
          <w:rFonts w:ascii="Arial" w:hAnsi="Arial" w:cs="Arial"/>
          <w:sz w:val="24"/>
          <w:szCs w:val="24"/>
        </w:rPr>
      </w:pPr>
      <w:r w:rsidRPr="00186EEE">
        <w:rPr>
          <w:rFonts w:ascii="Arial" w:eastAsia="Times New Roman" w:hAnsi="Arial" w:cs="Arial"/>
          <w:color w:val="000000"/>
          <w:sz w:val="24"/>
          <w:szCs w:val="24"/>
        </w:rPr>
        <w:t>Con l</w:t>
      </w:r>
      <w:r w:rsidR="00336EA7" w:rsidRPr="00186EEE">
        <w:rPr>
          <w:rFonts w:ascii="Arial" w:eastAsia="Times New Roman" w:hAnsi="Arial" w:cs="Arial"/>
          <w:color w:val="000000"/>
          <w:sz w:val="24"/>
          <w:szCs w:val="24"/>
        </w:rPr>
        <w:t xml:space="preserve">a aprobación del  Programa Nacional contra el racismo y la discriminación racial (2019), unido a los esfuerzos y voluntades de otras organizaciones o proyectos como la comisión Aponte; El Centro Martin </w:t>
      </w:r>
      <w:proofErr w:type="spellStart"/>
      <w:r w:rsidR="00336EA7" w:rsidRPr="00186EEE">
        <w:rPr>
          <w:rFonts w:ascii="Arial" w:eastAsia="Times New Roman" w:hAnsi="Arial" w:cs="Arial"/>
          <w:color w:val="000000"/>
          <w:sz w:val="24"/>
          <w:szCs w:val="24"/>
        </w:rPr>
        <w:t>Luther</w:t>
      </w:r>
      <w:proofErr w:type="spellEnd"/>
      <w:r w:rsidR="00336EA7" w:rsidRPr="00186EEE">
        <w:rPr>
          <w:rFonts w:ascii="Arial" w:eastAsia="Times New Roman" w:hAnsi="Arial" w:cs="Arial"/>
          <w:color w:val="000000"/>
          <w:sz w:val="24"/>
          <w:szCs w:val="24"/>
        </w:rPr>
        <w:t xml:space="preserve"> King; El Centro de Estudios Psicológicos y Sociológicos de Cuba (CIPS)</w:t>
      </w:r>
      <w:r w:rsidR="00C66488" w:rsidRPr="00186EEE">
        <w:rPr>
          <w:rFonts w:ascii="Arial" w:eastAsia="Times New Roman" w:hAnsi="Arial" w:cs="Arial"/>
          <w:color w:val="000000"/>
          <w:sz w:val="24"/>
          <w:szCs w:val="24"/>
        </w:rPr>
        <w:t>, o el Centro</w:t>
      </w:r>
      <w:r w:rsidR="004B73E0" w:rsidRPr="00186EEE">
        <w:rPr>
          <w:rFonts w:ascii="Arial" w:eastAsia="Times New Roman" w:hAnsi="Arial" w:cs="Arial"/>
          <w:color w:val="000000"/>
          <w:sz w:val="24"/>
          <w:szCs w:val="24"/>
        </w:rPr>
        <w:t xml:space="preserve"> </w:t>
      </w:r>
      <w:r w:rsidR="00C66488" w:rsidRPr="00186EEE">
        <w:rPr>
          <w:rFonts w:ascii="Arial" w:eastAsia="Times New Roman" w:hAnsi="Arial" w:cs="Arial"/>
          <w:color w:val="000000"/>
          <w:sz w:val="24"/>
          <w:szCs w:val="24"/>
        </w:rPr>
        <w:t xml:space="preserve">de Estudios Demográficos de Cuba, se incentivan los estudios sobre la problemática racial. A ello se suman el trabajo </w:t>
      </w:r>
      <w:r w:rsidR="00187915" w:rsidRPr="00186EEE">
        <w:rPr>
          <w:rFonts w:ascii="Arial" w:eastAsia="Times New Roman" w:hAnsi="Arial" w:cs="Arial"/>
          <w:color w:val="000000"/>
          <w:sz w:val="24"/>
          <w:szCs w:val="24"/>
        </w:rPr>
        <w:t xml:space="preserve">que </w:t>
      </w:r>
      <w:r w:rsidR="00C66488" w:rsidRPr="00186EEE">
        <w:rPr>
          <w:rFonts w:ascii="Arial" w:eastAsia="Times New Roman" w:hAnsi="Arial" w:cs="Arial"/>
          <w:color w:val="000000"/>
          <w:sz w:val="24"/>
          <w:szCs w:val="24"/>
        </w:rPr>
        <w:t>de</w:t>
      </w:r>
      <w:r w:rsidR="00187915" w:rsidRPr="00186EEE">
        <w:rPr>
          <w:rFonts w:ascii="Arial" w:eastAsia="Times New Roman" w:hAnsi="Arial" w:cs="Arial"/>
          <w:color w:val="000000"/>
          <w:sz w:val="24"/>
          <w:szCs w:val="24"/>
        </w:rPr>
        <w:t xml:space="preserve">sarrolla </w:t>
      </w:r>
      <w:r w:rsidR="00336EA7" w:rsidRPr="00186EEE">
        <w:rPr>
          <w:rFonts w:ascii="Arial" w:eastAsia="Times New Roman" w:hAnsi="Arial" w:cs="Arial"/>
          <w:color w:val="000000"/>
          <w:sz w:val="24"/>
          <w:szCs w:val="24"/>
        </w:rPr>
        <w:t xml:space="preserve">la red de mujeres </w:t>
      </w:r>
      <w:proofErr w:type="spellStart"/>
      <w:r w:rsidR="00336EA7" w:rsidRPr="00186EEE">
        <w:rPr>
          <w:rFonts w:ascii="Arial" w:eastAsia="Times New Roman" w:hAnsi="Arial" w:cs="Arial"/>
          <w:color w:val="000000"/>
          <w:sz w:val="24"/>
          <w:szCs w:val="24"/>
        </w:rPr>
        <w:t>afrodescend</w:t>
      </w:r>
      <w:r w:rsidR="00FD56F1" w:rsidRPr="00186EEE">
        <w:rPr>
          <w:rFonts w:ascii="Arial" w:eastAsia="Times New Roman" w:hAnsi="Arial" w:cs="Arial"/>
          <w:color w:val="000000"/>
          <w:sz w:val="24"/>
          <w:szCs w:val="24"/>
        </w:rPr>
        <w:t>i</w:t>
      </w:r>
      <w:r w:rsidR="00336EA7" w:rsidRPr="00186EEE">
        <w:rPr>
          <w:rFonts w:ascii="Arial" w:eastAsia="Times New Roman" w:hAnsi="Arial" w:cs="Arial"/>
          <w:color w:val="000000"/>
          <w:sz w:val="24"/>
          <w:szCs w:val="24"/>
        </w:rPr>
        <w:t>e</w:t>
      </w:r>
      <w:r w:rsidR="00FD56F1" w:rsidRPr="00186EEE">
        <w:rPr>
          <w:rFonts w:ascii="Arial" w:eastAsia="Times New Roman" w:hAnsi="Arial" w:cs="Arial"/>
          <w:color w:val="000000"/>
          <w:sz w:val="24"/>
          <w:szCs w:val="24"/>
        </w:rPr>
        <w:t>n</w:t>
      </w:r>
      <w:r w:rsidR="00187915" w:rsidRPr="00186EEE">
        <w:rPr>
          <w:rFonts w:ascii="Arial" w:eastAsia="Times New Roman" w:hAnsi="Arial" w:cs="Arial"/>
          <w:color w:val="000000"/>
          <w:sz w:val="24"/>
          <w:szCs w:val="24"/>
        </w:rPr>
        <w:t>tes</w:t>
      </w:r>
      <w:proofErr w:type="spellEnd"/>
      <w:r w:rsidR="00187915" w:rsidRPr="00186EEE">
        <w:rPr>
          <w:rFonts w:ascii="Arial" w:eastAsia="Times New Roman" w:hAnsi="Arial" w:cs="Arial"/>
          <w:color w:val="000000"/>
          <w:sz w:val="24"/>
          <w:szCs w:val="24"/>
        </w:rPr>
        <w:t xml:space="preserve">; </w:t>
      </w:r>
      <w:r w:rsidR="00336EA7" w:rsidRPr="00186EEE">
        <w:rPr>
          <w:rFonts w:ascii="Arial" w:eastAsia="Times New Roman" w:hAnsi="Arial" w:cs="Arial"/>
          <w:color w:val="000000"/>
          <w:sz w:val="24"/>
          <w:szCs w:val="24"/>
        </w:rPr>
        <w:t>los Programas Nacionales de Identidad Cultural, Colonización Cultural, hasta  su articulación con el Programa Nacional para el adelanto de la mujer (2021)</w:t>
      </w:r>
      <w:r w:rsidR="00146794" w:rsidRPr="00186EEE">
        <w:rPr>
          <w:rFonts w:ascii="Arial" w:eastAsia="Times New Roman" w:hAnsi="Arial" w:cs="Arial"/>
          <w:color w:val="000000"/>
          <w:sz w:val="24"/>
          <w:szCs w:val="24"/>
        </w:rPr>
        <w:t>;</w:t>
      </w:r>
      <w:r w:rsidR="00336EA7" w:rsidRPr="00186EEE">
        <w:rPr>
          <w:rFonts w:ascii="Arial" w:eastAsia="Times New Roman" w:hAnsi="Arial" w:cs="Arial"/>
          <w:color w:val="000000"/>
          <w:sz w:val="24"/>
          <w:szCs w:val="24"/>
        </w:rPr>
        <w:t xml:space="preserve"> </w:t>
      </w:r>
      <w:r w:rsidR="00187915" w:rsidRPr="00186EEE">
        <w:rPr>
          <w:rFonts w:ascii="Arial" w:eastAsia="Times New Roman" w:hAnsi="Arial" w:cs="Arial"/>
          <w:color w:val="000000"/>
          <w:sz w:val="24"/>
          <w:szCs w:val="24"/>
        </w:rPr>
        <w:t xml:space="preserve">demostrando </w:t>
      </w:r>
      <w:r w:rsidR="00336EA7" w:rsidRPr="00186EEE">
        <w:rPr>
          <w:rFonts w:ascii="Arial" w:eastAsia="Times New Roman" w:hAnsi="Arial" w:cs="Arial"/>
          <w:color w:val="000000"/>
          <w:sz w:val="24"/>
          <w:szCs w:val="24"/>
        </w:rPr>
        <w:t>el sentir y la política del Estado Cubano</w:t>
      </w:r>
      <w:r w:rsidR="00187915" w:rsidRPr="00186EEE">
        <w:rPr>
          <w:rFonts w:ascii="Arial" w:eastAsia="Times New Roman" w:hAnsi="Arial" w:cs="Arial"/>
          <w:color w:val="000000"/>
          <w:sz w:val="24"/>
          <w:szCs w:val="24"/>
        </w:rPr>
        <w:t xml:space="preserve"> para enfrentar los</w:t>
      </w:r>
      <w:r w:rsidR="00146794" w:rsidRPr="00186EEE">
        <w:rPr>
          <w:rFonts w:ascii="Arial" w:eastAsia="Times New Roman" w:hAnsi="Arial" w:cs="Arial"/>
          <w:color w:val="000000"/>
          <w:sz w:val="24"/>
          <w:szCs w:val="24"/>
        </w:rPr>
        <w:t xml:space="preserve"> </w:t>
      </w:r>
      <w:r w:rsidR="008E0925" w:rsidRPr="00186EEE">
        <w:rPr>
          <w:rFonts w:ascii="Arial" w:eastAsia="Times New Roman" w:hAnsi="Arial" w:cs="Arial"/>
          <w:color w:val="000000"/>
          <w:sz w:val="24"/>
          <w:szCs w:val="24"/>
        </w:rPr>
        <w:t xml:space="preserve"> nuevos </w:t>
      </w:r>
      <w:r w:rsidR="00187915" w:rsidRPr="00186EEE">
        <w:rPr>
          <w:rFonts w:ascii="Arial" w:eastAsia="Times New Roman" w:hAnsi="Arial" w:cs="Arial"/>
          <w:color w:val="000000"/>
          <w:sz w:val="24"/>
          <w:szCs w:val="24"/>
        </w:rPr>
        <w:t>retos</w:t>
      </w:r>
      <w:r w:rsidR="008E0925" w:rsidRPr="00186EEE">
        <w:rPr>
          <w:rFonts w:ascii="Arial" w:eastAsia="Times New Roman" w:hAnsi="Arial" w:cs="Arial"/>
          <w:color w:val="000000"/>
          <w:sz w:val="24"/>
          <w:szCs w:val="24"/>
        </w:rPr>
        <w:t xml:space="preserve"> de intervención e implementación</w:t>
      </w:r>
      <w:r w:rsidR="00187915" w:rsidRPr="00186EEE">
        <w:rPr>
          <w:rFonts w:ascii="Arial" w:eastAsia="Times New Roman" w:hAnsi="Arial" w:cs="Arial"/>
          <w:color w:val="000000"/>
          <w:sz w:val="24"/>
          <w:szCs w:val="24"/>
        </w:rPr>
        <w:t xml:space="preserve"> de</w:t>
      </w:r>
      <w:r w:rsidR="008E0925" w:rsidRPr="00186EEE">
        <w:rPr>
          <w:rFonts w:ascii="Arial" w:eastAsia="Times New Roman" w:hAnsi="Arial" w:cs="Arial"/>
          <w:color w:val="000000"/>
          <w:sz w:val="24"/>
          <w:szCs w:val="24"/>
        </w:rPr>
        <w:t xml:space="preserve"> políticas públicas</w:t>
      </w:r>
      <w:r w:rsidR="004B73E0" w:rsidRPr="00186EEE">
        <w:rPr>
          <w:rFonts w:ascii="Arial" w:eastAsia="Times New Roman" w:hAnsi="Arial" w:cs="Arial"/>
          <w:color w:val="000000"/>
          <w:sz w:val="24"/>
          <w:szCs w:val="24"/>
        </w:rPr>
        <w:t>,</w:t>
      </w:r>
      <w:r w:rsidR="000833AA" w:rsidRPr="00186EEE">
        <w:rPr>
          <w:rFonts w:ascii="Arial" w:eastAsia="Times New Roman" w:hAnsi="Arial" w:cs="Arial"/>
          <w:color w:val="000000"/>
          <w:sz w:val="24"/>
          <w:szCs w:val="24"/>
        </w:rPr>
        <w:t xml:space="preserve"> </w:t>
      </w:r>
      <w:r w:rsidR="004B73E0" w:rsidRPr="00186EEE">
        <w:rPr>
          <w:rFonts w:ascii="Arial" w:eastAsia="Times New Roman" w:hAnsi="Arial" w:cs="Arial"/>
          <w:color w:val="000000"/>
          <w:sz w:val="24"/>
          <w:szCs w:val="24"/>
        </w:rPr>
        <w:t>capaces de transformar</w:t>
      </w:r>
      <w:r w:rsidR="000833AA" w:rsidRPr="00186EEE">
        <w:rPr>
          <w:rFonts w:ascii="Arial" w:eastAsia="Times New Roman" w:hAnsi="Arial" w:cs="Arial"/>
          <w:color w:val="000000"/>
          <w:sz w:val="24"/>
          <w:szCs w:val="24"/>
        </w:rPr>
        <w:t xml:space="preserve"> la</w:t>
      </w:r>
      <w:r w:rsidR="004B73E0" w:rsidRPr="00186EEE">
        <w:rPr>
          <w:rFonts w:ascii="Arial" w:eastAsia="Times New Roman" w:hAnsi="Arial" w:cs="Arial"/>
          <w:color w:val="000000"/>
          <w:sz w:val="24"/>
          <w:szCs w:val="24"/>
        </w:rPr>
        <w:t>s representaciones</w:t>
      </w:r>
      <w:r w:rsidR="000833AA" w:rsidRPr="00186EEE">
        <w:rPr>
          <w:rFonts w:ascii="Arial" w:eastAsia="Times New Roman" w:hAnsi="Arial" w:cs="Arial"/>
          <w:color w:val="000000"/>
          <w:sz w:val="24"/>
          <w:szCs w:val="24"/>
        </w:rPr>
        <w:t xml:space="preserve"> social de mujeres negras</w:t>
      </w:r>
      <w:r w:rsidR="004B73E0" w:rsidRPr="00186EEE">
        <w:rPr>
          <w:rFonts w:ascii="Arial" w:eastAsia="Times New Roman" w:hAnsi="Arial" w:cs="Arial"/>
          <w:color w:val="000000"/>
          <w:sz w:val="24"/>
          <w:szCs w:val="24"/>
        </w:rPr>
        <w:t xml:space="preserve"> que se construyen</w:t>
      </w:r>
      <w:r w:rsidR="000833AA" w:rsidRPr="00186EEE">
        <w:rPr>
          <w:rFonts w:ascii="Arial" w:eastAsia="Times New Roman" w:hAnsi="Arial" w:cs="Arial"/>
          <w:color w:val="000000"/>
          <w:sz w:val="24"/>
          <w:szCs w:val="24"/>
        </w:rPr>
        <w:t xml:space="preserve"> desde su historia y cultura</w:t>
      </w:r>
      <w:r w:rsidR="004B73E0" w:rsidRPr="00186EEE">
        <w:rPr>
          <w:rFonts w:ascii="Arial" w:eastAsia="Times New Roman" w:hAnsi="Arial" w:cs="Arial"/>
          <w:color w:val="000000"/>
          <w:sz w:val="24"/>
          <w:szCs w:val="24"/>
        </w:rPr>
        <w:t xml:space="preserve"> colonial</w:t>
      </w:r>
      <w:r w:rsidR="008E0925" w:rsidRPr="00186EEE">
        <w:rPr>
          <w:rFonts w:ascii="Arial" w:eastAsia="Times New Roman" w:hAnsi="Arial" w:cs="Arial"/>
          <w:color w:val="000000"/>
          <w:sz w:val="24"/>
          <w:szCs w:val="24"/>
        </w:rPr>
        <w:t>.</w:t>
      </w:r>
    </w:p>
    <w:p w:rsidR="009239CD" w:rsidRPr="00186EEE" w:rsidRDefault="009239CD" w:rsidP="00186EEE">
      <w:pPr>
        <w:spacing w:line="360" w:lineRule="auto"/>
        <w:ind w:left="879" w:right="170" w:firstLine="709"/>
        <w:jc w:val="both"/>
        <w:rPr>
          <w:rFonts w:ascii="Arial" w:hAnsi="Arial" w:cs="Arial"/>
          <w:b/>
          <w:bCs/>
          <w:color w:val="000000"/>
          <w:sz w:val="24"/>
          <w:szCs w:val="24"/>
        </w:rPr>
      </w:pPr>
    </w:p>
    <w:p w:rsidR="003C6491" w:rsidRPr="00186EEE" w:rsidRDefault="003C6491" w:rsidP="00186EEE">
      <w:pPr>
        <w:spacing w:after="0" w:line="360" w:lineRule="auto"/>
        <w:ind w:firstLine="709"/>
        <w:jc w:val="both"/>
        <w:rPr>
          <w:rFonts w:ascii="Arial" w:hAnsi="Arial" w:cs="Arial"/>
          <w:b/>
          <w:bCs/>
          <w:sz w:val="24"/>
          <w:szCs w:val="24"/>
        </w:rPr>
      </w:pPr>
    </w:p>
    <w:p w:rsidR="00202518" w:rsidRPr="00186EEE" w:rsidRDefault="00202518" w:rsidP="00186EEE">
      <w:pPr>
        <w:spacing w:after="0" w:line="360" w:lineRule="auto"/>
        <w:ind w:left="879" w:right="170" w:firstLine="709"/>
        <w:jc w:val="both"/>
        <w:rPr>
          <w:rStyle w:val="hgkelc"/>
          <w:rFonts w:ascii="Arial" w:hAnsi="Arial" w:cs="Arial"/>
          <w:sz w:val="24"/>
          <w:szCs w:val="24"/>
        </w:rPr>
      </w:pPr>
    </w:p>
    <w:p w:rsidR="00F0062B" w:rsidRPr="00186EEE" w:rsidRDefault="00F0062B" w:rsidP="00186EEE">
      <w:pPr>
        <w:spacing w:before="100" w:beforeAutospacing="1" w:after="0"/>
        <w:ind w:left="-170" w:right="-170" w:firstLine="709"/>
        <w:jc w:val="both"/>
        <w:rPr>
          <w:rStyle w:val="hgkelc"/>
          <w:rFonts w:ascii="Arial" w:hAnsi="Arial" w:cs="Arial"/>
          <w:sz w:val="24"/>
          <w:szCs w:val="24"/>
        </w:rPr>
      </w:pPr>
      <w:r w:rsidRPr="00186EEE">
        <w:rPr>
          <w:rStyle w:val="hgkelc"/>
          <w:rFonts w:ascii="Arial" w:hAnsi="Arial" w:cs="Arial"/>
          <w:sz w:val="24"/>
          <w:szCs w:val="24"/>
        </w:rPr>
        <w:br w:type="page"/>
      </w:r>
    </w:p>
    <w:p w:rsidR="00AB5796" w:rsidRPr="00186EEE" w:rsidRDefault="00F96A15" w:rsidP="00186EEE">
      <w:pPr>
        <w:spacing w:line="360" w:lineRule="auto"/>
        <w:ind w:right="170" w:firstLine="709"/>
        <w:jc w:val="both"/>
        <w:rPr>
          <w:rStyle w:val="hgkelc"/>
          <w:rFonts w:ascii="Arial" w:hAnsi="Arial" w:cs="Arial"/>
          <w:sz w:val="24"/>
          <w:szCs w:val="24"/>
        </w:rPr>
      </w:pPr>
      <w:r w:rsidRPr="00186EEE">
        <w:rPr>
          <w:rStyle w:val="hgkelc"/>
          <w:rFonts w:ascii="Arial" w:hAnsi="Arial" w:cs="Arial"/>
          <w:sz w:val="24"/>
          <w:szCs w:val="24"/>
        </w:rPr>
        <w:lastRenderedPageBreak/>
        <w:t>CONCLUSIONES</w:t>
      </w:r>
    </w:p>
    <w:p w:rsidR="00F96A15" w:rsidRPr="00186EEE" w:rsidRDefault="00F96A15" w:rsidP="00186EEE">
      <w:pPr>
        <w:spacing w:line="360" w:lineRule="auto"/>
        <w:ind w:firstLine="709"/>
        <w:jc w:val="both"/>
        <w:rPr>
          <w:rFonts w:ascii="Arial" w:eastAsia="Times New Roman" w:hAnsi="Arial" w:cs="Arial"/>
          <w:color w:val="000000"/>
          <w:sz w:val="24"/>
          <w:szCs w:val="24"/>
        </w:rPr>
      </w:pPr>
      <w:r w:rsidRPr="00186EEE">
        <w:rPr>
          <w:rFonts w:ascii="Arial" w:hAnsi="Arial" w:cs="Arial"/>
          <w:sz w:val="24"/>
          <w:szCs w:val="24"/>
        </w:rPr>
        <w:t>La</w:t>
      </w:r>
      <w:r w:rsidRPr="00186EEE">
        <w:rPr>
          <w:rFonts w:ascii="Arial" w:eastAsia="Times New Roman" w:hAnsi="Arial" w:cs="Arial"/>
          <w:color w:val="000000"/>
          <w:sz w:val="24"/>
          <w:szCs w:val="24"/>
        </w:rPr>
        <w:t xml:space="preserve"> </w:t>
      </w:r>
      <w:r w:rsidR="00F22623" w:rsidRPr="00186EEE">
        <w:rPr>
          <w:rFonts w:ascii="Arial" w:eastAsia="Times New Roman" w:hAnsi="Arial" w:cs="Arial"/>
          <w:color w:val="000000"/>
          <w:sz w:val="24"/>
          <w:szCs w:val="24"/>
        </w:rPr>
        <w:t>representación social</w:t>
      </w:r>
      <w:r w:rsidRPr="00186EEE">
        <w:rPr>
          <w:rFonts w:ascii="Arial" w:eastAsia="Times New Roman" w:hAnsi="Arial" w:cs="Arial"/>
          <w:color w:val="000000"/>
          <w:sz w:val="24"/>
          <w:szCs w:val="24"/>
        </w:rPr>
        <w:t xml:space="preserve"> </w:t>
      </w:r>
      <w:r w:rsidR="008E0925" w:rsidRPr="00186EEE">
        <w:rPr>
          <w:rFonts w:ascii="Arial" w:eastAsia="Times New Roman" w:hAnsi="Arial" w:cs="Arial"/>
          <w:color w:val="000000"/>
          <w:sz w:val="24"/>
          <w:szCs w:val="24"/>
        </w:rPr>
        <w:t>constituye</w:t>
      </w:r>
      <w:r w:rsidRPr="00186EEE">
        <w:rPr>
          <w:rFonts w:ascii="Arial" w:eastAsia="Times New Roman" w:hAnsi="Arial" w:cs="Arial"/>
          <w:color w:val="000000"/>
          <w:sz w:val="24"/>
          <w:szCs w:val="24"/>
        </w:rPr>
        <w:t xml:space="preserve"> una categoría </w:t>
      </w:r>
      <w:r w:rsidR="00F22623" w:rsidRPr="00186EEE">
        <w:rPr>
          <w:rFonts w:ascii="Arial" w:eastAsia="Times New Roman" w:hAnsi="Arial" w:cs="Arial"/>
          <w:color w:val="000000"/>
          <w:sz w:val="24"/>
          <w:szCs w:val="24"/>
        </w:rPr>
        <w:t xml:space="preserve">en las Ciencias Psicológicas </w:t>
      </w:r>
      <w:r w:rsidR="001E01D8" w:rsidRPr="00186EEE">
        <w:rPr>
          <w:rFonts w:ascii="Arial" w:eastAsia="Times New Roman" w:hAnsi="Arial" w:cs="Arial"/>
          <w:color w:val="000000"/>
          <w:sz w:val="24"/>
          <w:szCs w:val="24"/>
        </w:rPr>
        <w:t xml:space="preserve">y </w:t>
      </w:r>
      <w:r w:rsidR="00F22623" w:rsidRPr="00186EEE">
        <w:rPr>
          <w:rFonts w:ascii="Arial" w:eastAsia="Times New Roman" w:hAnsi="Arial" w:cs="Arial"/>
          <w:color w:val="000000"/>
          <w:sz w:val="24"/>
          <w:szCs w:val="24"/>
        </w:rPr>
        <w:t>con bases epistemológicas</w:t>
      </w:r>
      <w:r w:rsidRPr="00186EEE">
        <w:rPr>
          <w:rFonts w:ascii="Arial" w:eastAsia="Times New Roman" w:hAnsi="Arial" w:cs="Arial"/>
          <w:color w:val="000000"/>
          <w:sz w:val="24"/>
          <w:szCs w:val="24"/>
        </w:rPr>
        <w:t xml:space="preserve"> para el </w:t>
      </w:r>
      <w:r w:rsidR="00F22623" w:rsidRPr="00186EEE">
        <w:rPr>
          <w:rFonts w:ascii="Arial" w:eastAsia="Times New Roman" w:hAnsi="Arial" w:cs="Arial"/>
          <w:color w:val="000000"/>
          <w:sz w:val="24"/>
          <w:szCs w:val="24"/>
        </w:rPr>
        <w:t>estudio de</w:t>
      </w:r>
      <w:r w:rsidRPr="00186EEE">
        <w:rPr>
          <w:rFonts w:ascii="Arial" w:eastAsia="Times New Roman" w:hAnsi="Arial" w:cs="Arial"/>
          <w:color w:val="000000"/>
          <w:sz w:val="24"/>
          <w:szCs w:val="24"/>
        </w:rPr>
        <w:t xml:space="preserve"> la problemática racial. Su desarrollo desde bases históricas contribuye a identificar los complejos procesos de construcción colectiva que se reproducen en la memoria de mujeres </w:t>
      </w:r>
      <w:r w:rsidR="001E01D8" w:rsidRPr="00186EEE">
        <w:rPr>
          <w:rFonts w:ascii="Arial" w:eastAsia="Times New Roman" w:hAnsi="Arial" w:cs="Arial"/>
          <w:color w:val="000000"/>
          <w:sz w:val="24"/>
          <w:szCs w:val="24"/>
        </w:rPr>
        <w:t>negras</w:t>
      </w:r>
      <w:r w:rsidRPr="00186EEE">
        <w:rPr>
          <w:rFonts w:ascii="Arial" w:eastAsia="Times New Roman" w:hAnsi="Arial" w:cs="Arial"/>
          <w:color w:val="000000"/>
          <w:sz w:val="24"/>
          <w:szCs w:val="24"/>
        </w:rPr>
        <w:t xml:space="preserve"> marcadas por </w:t>
      </w:r>
      <w:r w:rsidR="001E01D8" w:rsidRPr="00186EEE">
        <w:rPr>
          <w:rFonts w:ascii="Arial" w:eastAsia="Times New Roman" w:hAnsi="Arial" w:cs="Arial"/>
          <w:color w:val="000000"/>
          <w:sz w:val="24"/>
          <w:szCs w:val="24"/>
        </w:rPr>
        <w:t xml:space="preserve">experiencias </w:t>
      </w:r>
      <w:r w:rsidR="00807ED0" w:rsidRPr="00186EEE">
        <w:rPr>
          <w:rFonts w:ascii="Arial" w:eastAsia="Times New Roman" w:hAnsi="Arial" w:cs="Arial"/>
          <w:color w:val="000000"/>
          <w:sz w:val="24"/>
          <w:szCs w:val="24"/>
        </w:rPr>
        <w:t>colectivas</w:t>
      </w:r>
      <w:r w:rsidR="001E01D8" w:rsidRPr="00186EEE">
        <w:rPr>
          <w:rFonts w:ascii="Arial" w:eastAsia="Times New Roman" w:hAnsi="Arial" w:cs="Arial"/>
          <w:color w:val="000000"/>
          <w:sz w:val="24"/>
          <w:szCs w:val="24"/>
        </w:rPr>
        <w:t xml:space="preserve"> que tienen como sustrato </w:t>
      </w:r>
      <w:r w:rsidR="00807ED0" w:rsidRPr="00186EEE">
        <w:rPr>
          <w:rFonts w:ascii="Arial" w:eastAsia="Times New Roman" w:hAnsi="Arial" w:cs="Arial"/>
          <w:color w:val="000000"/>
          <w:sz w:val="24"/>
          <w:szCs w:val="24"/>
        </w:rPr>
        <w:t xml:space="preserve">psicológico </w:t>
      </w:r>
      <w:r w:rsidR="001E01D8" w:rsidRPr="00186EEE">
        <w:rPr>
          <w:rFonts w:ascii="Arial" w:eastAsia="Times New Roman" w:hAnsi="Arial" w:cs="Arial"/>
          <w:color w:val="000000"/>
          <w:sz w:val="24"/>
          <w:szCs w:val="24"/>
        </w:rPr>
        <w:t xml:space="preserve">el </w:t>
      </w:r>
      <w:r w:rsidRPr="00186EEE">
        <w:rPr>
          <w:rFonts w:ascii="Arial" w:eastAsia="Times New Roman" w:hAnsi="Arial" w:cs="Arial"/>
          <w:color w:val="000000"/>
          <w:sz w:val="24"/>
          <w:szCs w:val="24"/>
        </w:rPr>
        <w:t>prejuici</w:t>
      </w:r>
      <w:r w:rsidR="00807ED0" w:rsidRPr="00186EEE">
        <w:rPr>
          <w:rFonts w:ascii="Arial" w:eastAsia="Times New Roman" w:hAnsi="Arial" w:cs="Arial"/>
          <w:color w:val="000000"/>
          <w:sz w:val="24"/>
          <w:szCs w:val="24"/>
        </w:rPr>
        <w:t>o</w:t>
      </w:r>
      <w:r w:rsidRPr="00186EEE">
        <w:rPr>
          <w:rFonts w:ascii="Arial" w:eastAsia="Times New Roman" w:hAnsi="Arial" w:cs="Arial"/>
          <w:color w:val="000000"/>
          <w:sz w:val="24"/>
          <w:szCs w:val="24"/>
        </w:rPr>
        <w:t xml:space="preserve"> y </w:t>
      </w:r>
      <w:r w:rsidR="001E01D8" w:rsidRPr="00186EEE">
        <w:rPr>
          <w:rFonts w:ascii="Arial" w:eastAsia="Times New Roman" w:hAnsi="Arial" w:cs="Arial"/>
          <w:color w:val="000000"/>
          <w:sz w:val="24"/>
          <w:szCs w:val="24"/>
        </w:rPr>
        <w:t xml:space="preserve">la </w:t>
      </w:r>
      <w:r w:rsidRPr="00186EEE">
        <w:rPr>
          <w:rFonts w:ascii="Arial" w:eastAsia="Times New Roman" w:hAnsi="Arial" w:cs="Arial"/>
          <w:color w:val="000000"/>
          <w:sz w:val="24"/>
          <w:szCs w:val="24"/>
        </w:rPr>
        <w:t>discrimina</w:t>
      </w:r>
      <w:r w:rsidR="00807ED0" w:rsidRPr="00186EEE">
        <w:rPr>
          <w:rFonts w:ascii="Arial" w:eastAsia="Times New Roman" w:hAnsi="Arial" w:cs="Arial"/>
          <w:color w:val="000000"/>
          <w:sz w:val="24"/>
          <w:szCs w:val="24"/>
        </w:rPr>
        <w:t xml:space="preserve">ción como </w:t>
      </w:r>
      <w:r w:rsidRPr="00186EEE">
        <w:rPr>
          <w:rFonts w:ascii="Arial" w:eastAsia="Times New Roman" w:hAnsi="Arial" w:cs="Arial"/>
          <w:color w:val="000000"/>
          <w:sz w:val="24"/>
          <w:szCs w:val="24"/>
        </w:rPr>
        <w:t>un proceso en la creación de sentido.</w:t>
      </w:r>
    </w:p>
    <w:p w:rsidR="00F96A15" w:rsidRPr="00186EEE" w:rsidRDefault="00F96A15" w:rsidP="00186EEE">
      <w:pPr>
        <w:spacing w:line="360" w:lineRule="auto"/>
        <w:ind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 xml:space="preserve">La problemática del color no solo se encuentra relacionado con la historia del continente africano, la esclavitud a la </w:t>
      </w:r>
      <w:r w:rsidR="00807ED0" w:rsidRPr="00186EEE">
        <w:rPr>
          <w:rFonts w:ascii="Arial" w:eastAsia="Times New Roman" w:hAnsi="Arial" w:cs="Arial"/>
          <w:color w:val="000000"/>
          <w:sz w:val="24"/>
          <w:szCs w:val="24"/>
        </w:rPr>
        <w:t xml:space="preserve">que </w:t>
      </w:r>
      <w:r w:rsidRPr="00186EEE">
        <w:rPr>
          <w:rFonts w:ascii="Arial" w:eastAsia="Times New Roman" w:hAnsi="Arial" w:cs="Arial"/>
          <w:color w:val="000000"/>
          <w:sz w:val="24"/>
          <w:szCs w:val="24"/>
        </w:rPr>
        <w:t xml:space="preserve">fueron sometidos y expropiación de las riquezas en detrimento de su representación; también guarda relación con los procesos económicos y políticos que caracterizaron el desarrollo de América Latina y el Caribe en vínculo con la desigualdad, la marginación y la discriminación </w:t>
      </w:r>
      <w:r w:rsidR="00BC27BF" w:rsidRPr="00186EEE">
        <w:rPr>
          <w:rFonts w:ascii="Arial" w:eastAsia="Times New Roman" w:hAnsi="Arial" w:cs="Arial"/>
          <w:color w:val="000000"/>
          <w:sz w:val="24"/>
          <w:szCs w:val="24"/>
        </w:rPr>
        <w:t xml:space="preserve">racial, </w:t>
      </w:r>
      <w:r w:rsidR="0025362C" w:rsidRPr="00186EEE">
        <w:rPr>
          <w:rFonts w:ascii="Arial" w:eastAsia="Times New Roman" w:hAnsi="Arial" w:cs="Arial"/>
          <w:color w:val="000000"/>
          <w:sz w:val="24"/>
          <w:szCs w:val="24"/>
        </w:rPr>
        <w:t>acompañado de un pensamiento coloni</w:t>
      </w:r>
      <w:r w:rsidR="00CA7CF3" w:rsidRPr="00186EEE">
        <w:rPr>
          <w:rFonts w:ascii="Arial" w:eastAsia="Times New Roman" w:hAnsi="Arial" w:cs="Arial"/>
          <w:color w:val="000000"/>
          <w:sz w:val="24"/>
          <w:szCs w:val="24"/>
        </w:rPr>
        <w:t>za</w:t>
      </w:r>
      <w:r w:rsidR="000D22A3" w:rsidRPr="00186EEE">
        <w:rPr>
          <w:rFonts w:ascii="Arial" w:eastAsia="Times New Roman" w:hAnsi="Arial" w:cs="Arial"/>
          <w:color w:val="000000"/>
          <w:sz w:val="24"/>
          <w:szCs w:val="24"/>
        </w:rPr>
        <w:t xml:space="preserve">dor  y </w:t>
      </w:r>
      <w:proofErr w:type="spellStart"/>
      <w:r w:rsidR="000D22A3" w:rsidRPr="00186EEE">
        <w:rPr>
          <w:rFonts w:ascii="Arial" w:eastAsia="Times New Roman" w:hAnsi="Arial" w:cs="Arial"/>
          <w:color w:val="000000"/>
          <w:sz w:val="24"/>
          <w:szCs w:val="24"/>
        </w:rPr>
        <w:t>euroce</w:t>
      </w:r>
      <w:r w:rsidR="00CA7CF3" w:rsidRPr="00186EEE">
        <w:rPr>
          <w:rFonts w:ascii="Arial" w:eastAsia="Times New Roman" w:hAnsi="Arial" w:cs="Arial"/>
          <w:color w:val="000000"/>
          <w:sz w:val="24"/>
          <w:szCs w:val="24"/>
        </w:rPr>
        <w:t>ntri</w:t>
      </w:r>
      <w:r w:rsidR="000D22A3" w:rsidRPr="00186EEE">
        <w:rPr>
          <w:rFonts w:ascii="Arial" w:eastAsia="Times New Roman" w:hAnsi="Arial" w:cs="Arial"/>
          <w:color w:val="000000"/>
          <w:sz w:val="24"/>
          <w:szCs w:val="24"/>
        </w:rPr>
        <w:t>sta</w:t>
      </w:r>
      <w:proofErr w:type="spellEnd"/>
      <w:r w:rsidR="00CA7CF3" w:rsidRPr="00186EEE">
        <w:rPr>
          <w:rFonts w:ascii="Arial" w:eastAsia="Times New Roman" w:hAnsi="Arial" w:cs="Arial"/>
          <w:color w:val="000000"/>
          <w:sz w:val="24"/>
          <w:szCs w:val="24"/>
        </w:rPr>
        <w:t>.</w:t>
      </w:r>
    </w:p>
    <w:p w:rsidR="00F96A15" w:rsidRPr="00186EEE" w:rsidRDefault="00F96A15" w:rsidP="00186EEE">
      <w:pPr>
        <w:spacing w:line="360" w:lineRule="auto"/>
        <w:ind w:firstLine="709"/>
        <w:jc w:val="both"/>
        <w:rPr>
          <w:rFonts w:ascii="Arial" w:eastAsia="Times New Roman" w:hAnsi="Arial" w:cs="Arial"/>
          <w:color w:val="000000"/>
          <w:sz w:val="24"/>
          <w:szCs w:val="24"/>
        </w:rPr>
      </w:pPr>
      <w:r w:rsidRPr="00186EEE">
        <w:rPr>
          <w:rFonts w:ascii="Arial" w:eastAsia="Times New Roman" w:hAnsi="Arial" w:cs="Arial"/>
          <w:color w:val="000000"/>
          <w:sz w:val="24"/>
          <w:szCs w:val="24"/>
        </w:rPr>
        <w:t xml:space="preserve">Un acercamiento a la representación social </w:t>
      </w:r>
      <w:r w:rsidR="00CA7CF3" w:rsidRPr="00186EEE">
        <w:rPr>
          <w:rFonts w:ascii="Arial" w:eastAsia="Times New Roman" w:hAnsi="Arial" w:cs="Arial"/>
          <w:color w:val="000000"/>
          <w:sz w:val="24"/>
          <w:szCs w:val="24"/>
        </w:rPr>
        <w:t>de</w:t>
      </w:r>
      <w:r w:rsidRPr="00186EEE">
        <w:rPr>
          <w:rFonts w:ascii="Arial" w:eastAsia="Times New Roman" w:hAnsi="Arial" w:cs="Arial"/>
          <w:color w:val="000000"/>
          <w:sz w:val="24"/>
          <w:szCs w:val="24"/>
        </w:rPr>
        <w:t xml:space="preserve"> mujeres </w:t>
      </w:r>
      <w:r w:rsidR="00CA7CF3" w:rsidRPr="00186EEE">
        <w:rPr>
          <w:rFonts w:ascii="Arial" w:eastAsia="Times New Roman" w:hAnsi="Arial" w:cs="Arial"/>
          <w:color w:val="000000"/>
          <w:sz w:val="24"/>
          <w:szCs w:val="24"/>
        </w:rPr>
        <w:t xml:space="preserve">negras en Cuba </w:t>
      </w:r>
      <w:r w:rsidRPr="00186EEE">
        <w:rPr>
          <w:rFonts w:ascii="Arial" w:eastAsia="Times New Roman" w:hAnsi="Arial" w:cs="Arial"/>
          <w:color w:val="000000"/>
          <w:sz w:val="24"/>
          <w:szCs w:val="24"/>
        </w:rPr>
        <w:t xml:space="preserve"> </w:t>
      </w:r>
      <w:r w:rsidR="00CA7CF3" w:rsidRPr="00186EEE">
        <w:rPr>
          <w:rFonts w:ascii="Arial" w:eastAsia="Times New Roman" w:hAnsi="Arial" w:cs="Arial"/>
          <w:color w:val="000000"/>
          <w:sz w:val="24"/>
          <w:szCs w:val="24"/>
        </w:rPr>
        <w:t>reconoce</w:t>
      </w:r>
      <w:r w:rsidRPr="00186EEE">
        <w:rPr>
          <w:rFonts w:ascii="Arial" w:eastAsia="Times New Roman" w:hAnsi="Arial" w:cs="Arial"/>
          <w:color w:val="000000"/>
          <w:sz w:val="24"/>
          <w:szCs w:val="24"/>
        </w:rPr>
        <w:t xml:space="preserve"> no solo de la memoria histórica y la construcción colectiva de sus prácticas socioculturales; sino también la reproducción de esquemas de dominación que guardan relación con el color de la piel, y estatus socioeconómico </w:t>
      </w:r>
      <w:r w:rsidR="000D22A3" w:rsidRPr="00186EEE">
        <w:rPr>
          <w:rFonts w:ascii="Arial" w:eastAsia="Times New Roman" w:hAnsi="Arial" w:cs="Arial"/>
          <w:color w:val="000000"/>
          <w:sz w:val="24"/>
          <w:szCs w:val="24"/>
        </w:rPr>
        <w:t xml:space="preserve">en la cual </w:t>
      </w:r>
      <w:r w:rsidR="00CA7CF3" w:rsidRPr="00186EEE">
        <w:rPr>
          <w:rFonts w:ascii="Arial" w:eastAsia="Times New Roman" w:hAnsi="Arial" w:cs="Arial"/>
          <w:color w:val="000000"/>
          <w:sz w:val="24"/>
          <w:szCs w:val="24"/>
        </w:rPr>
        <w:t>se enmarcan a estos grupos</w:t>
      </w:r>
      <w:r w:rsidR="000D22A3" w:rsidRPr="00186EEE">
        <w:rPr>
          <w:rFonts w:ascii="Arial" w:eastAsia="Times New Roman" w:hAnsi="Arial" w:cs="Arial"/>
          <w:color w:val="000000"/>
          <w:sz w:val="24"/>
          <w:szCs w:val="24"/>
        </w:rPr>
        <w:t xml:space="preserve"> por su historia y cultura</w:t>
      </w:r>
      <w:r w:rsidRPr="00186EEE">
        <w:rPr>
          <w:rFonts w:ascii="Arial" w:eastAsia="Times New Roman" w:hAnsi="Arial" w:cs="Arial"/>
          <w:color w:val="000000"/>
          <w:sz w:val="24"/>
          <w:szCs w:val="24"/>
        </w:rPr>
        <w:t>,</w:t>
      </w:r>
      <w:r w:rsidR="000D22A3" w:rsidRPr="00186EEE">
        <w:rPr>
          <w:rFonts w:ascii="Arial" w:eastAsia="Times New Roman" w:hAnsi="Arial" w:cs="Arial"/>
          <w:color w:val="000000"/>
          <w:sz w:val="24"/>
          <w:szCs w:val="24"/>
        </w:rPr>
        <w:t xml:space="preserve"> y reconociendo en cada etapa </w:t>
      </w:r>
      <w:r w:rsidRPr="00186EEE">
        <w:rPr>
          <w:rFonts w:ascii="Arial" w:eastAsia="Times New Roman" w:hAnsi="Arial" w:cs="Arial"/>
          <w:color w:val="000000"/>
          <w:sz w:val="24"/>
          <w:szCs w:val="24"/>
        </w:rPr>
        <w:t xml:space="preserve">los </w:t>
      </w:r>
      <w:r w:rsidR="000D22A3" w:rsidRPr="00186EEE">
        <w:rPr>
          <w:rFonts w:ascii="Arial" w:eastAsia="Times New Roman" w:hAnsi="Arial" w:cs="Arial"/>
          <w:color w:val="000000"/>
          <w:sz w:val="24"/>
          <w:szCs w:val="24"/>
        </w:rPr>
        <w:t xml:space="preserve">principales </w:t>
      </w:r>
      <w:r w:rsidRPr="00186EEE">
        <w:rPr>
          <w:rFonts w:ascii="Arial" w:eastAsia="Times New Roman" w:hAnsi="Arial" w:cs="Arial"/>
          <w:color w:val="000000"/>
          <w:sz w:val="24"/>
          <w:szCs w:val="24"/>
        </w:rPr>
        <w:t>indicadores para su observación.</w:t>
      </w:r>
    </w:p>
    <w:p w:rsidR="00F96A15" w:rsidRPr="00186EEE" w:rsidRDefault="00F96A15" w:rsidP="00186EEE">
      <w:pPr>
        <w:spacing w:line="360" w:lineRule="auto"/>
        <w:ind w:right="170" w:firstLine="709"/>
        <w:jc w:val="both"/>
        <w:rPr>
          <w:rStyle w:val="hgkelc"/>
          <w:rFonts w:ascii="Arial" w:hAnsi="Arial" w:cs="Arial"/>
          <w:sz w:val="24"/>
          <w:szCs w:val="24"/>
        </w:rPr>
      </w:pPr>
    </w:p>
    <w:p w:rsidR="005B593B" w:rsidRPr="00186EEE" w:rsidRDefault="00163158" w:rsidP="00186EEE">
      <w:pPr>
        <w:spacing w:before="100" w:beforeAutospacing="1" w:after="0" w:line="360" w:lineRule="auto"/>
        <w:ind w:left="-170" w:right="-170" w:firstLine="709"/>
        <w:jc w:val="both"/>
        <w:rPr>
          <w:rStyle w:val="hgkelc"/>
          <w:rFonts w:ascii="Arial" w:hAnsi="Arial" w:cs="Arial"/>
          <w:sz w:val="24"/>
          <w:szCs w:val="24"/>
        </w:rPr>
      </w:pPr>
      <w:r w:rsidRPr="00186EEE">
        <w:rPr>
          <w:rStyle w:val="hgkelc"/>
          <w:rFonts w:ascii="Arial" w:hAnsi="Arial" w:cs="Arial"/>
          <w:sz w:val="24"/>
          <w:szCs w:val="24"/>
        </w:rPr>
        <w:br w:type="page"/>
      </w:r>
      <w:r w:rsidR="005B593B" w:rsidRPr="00186EEE">
        <w:rPr>
          <w:rStyle w:val="hgkelc"/>
          <w:rFonts w:ascii="Arial" w:hAnsi="Arial" w:cs="Arial"/>
          <w:sz w:val="24"/>
          <w:szCs w:val="24"/>
        </w:rPr>
        <w:lastRenderedPageBreak/>
        <w:t>Bibliografía</w:t>
      </w:r>
    </w:p>
    <w:p w:rsidR="00163158" w:rsidRPr="00186EEE" w:rsidRDefault="00163158" w:rsidP="00186EEE">
      <w:pPr>
        <w:spacing w:line="360" w:lineRule="auto"/>
        <w:ind w:right="170" w:firstLine="709"/>
        <w:jc w:val="both"/>
        <w:rPr>
          <w:rStyle w:val="hgkelc"/>
          <w:rFonts w:ascii="Arial" w:hAnsi="Arial" w:cs="Arial"/>
          <w:sz w:val="24"/>
          <w:szCs w:val="24"/>
        </w:rPr>
      </w:pPr>
    </w:p>
    <w:p w:rsidR="00F0062B" w:rsidRPr="00186EEE" w:rsidRDefault="00F0062B" w:rsidP="00186EEE">
      <w:pPr>
        <w:spacing w:line="360" w:lineRule="auto"/>
        <w:ind w:right="170" w:firstLine="709"/>
        <w:jc w:val="both"/>
        <w:rPr>
          <w:rFonts w:ascii="Arial" w:hAnsi="Arial" w:cs="Arial"/>
          <w:sz w:val="24"/>
          <w:szCs w:val="24"/>
        </w:rPr>
      </w:pPr>
    </w:p>
    <w:p w:rsidR="00F0062B" w:rsidRPr="00186EEE" w:rsidRDefault="00F0062B" w:rsidP="00186EEE">
      <w:pPr>
        <w:spacing w:after="0" w:line="360" w:lineRule="auto"/>
        <w:ind w:left="1320" w:firstLine="709"/>
        <w:jc w:val="both"/>
        <w:rPr>
          <w:rFonts w:ascii="Arial" w:eastAsia="Times New Roman" w:hAnsi="Arial" w:cs="Arial"/>
          <w:sz w:val="24"/>
          <w:szCs w:val="24"/>
          <w:lang w:eastAsia="es-ES"/>
        </w:rPr>
      </w:pPr>
      <w:r w:rsidRPr="00186EEE">
        <w:rPr>
          <w:rFonts w:ascii="Arial" w:eastAsia="Times New Roman" w:hAnsi="Arial" w:cs="Arial"/>
          <w:sz w:val="24"/>
          <w:szCs w:val="24"/>
          <w:lang w:eastAsia="es-ES"/>
        </w:rPr>
        <w:t>ABRIC, J. (2001). Prácticas sociales y representaciones, Edit. Coyoacán, México.</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hAnsi="Arial" w:cs="Arial"/>
          <w:sz w:val="24"/>
          <w:szCs w:val="24"/>
        </w:rPr>
        <w:t xml:space="preserve">ALMEIDA JUNCO, Y. (2008). Género y </w:t>
      </w:r>
      <w:proofErr w:type="spellStart"/>
      <w:r w:rsidRPr="00186EEE">
        <w:rPr>
          <w:rFonts w:ascii="Arial" w:hAnsi="Arial" w:cs="Arial"/>
          <w:sz w:val="24"/>
          <w:szCs w:val="24"/>
        </w:rPr>
        <w:t>Racialidad</w:t>
      </w:r>
      <w:proofErr w:type="spellEnd"/>
      <w:r w:rsidRPr="00186EEE">
        <w:rPr>
          <w:rFonts w:ascii="Arial" w:hAnsi="Arial" w:cs="Arial"/>
          <w:sz w:val="24"/>
          <w:szCs w:val="24"/>
        </w:rPr>
        <w:t>: Un estudio de Representaciones Sociales en el barrio “La Timba”. Tesis de maestría, Cátedra de la Universidad de La Habana, 2008 (inédita).</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ALVARADO RAMOS, J. A. (1996). Relaciones raciales en Cuba. Notas de Investigación. Revista Temas, No. 7, Pp.31-39</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aps/>
          <w:color w:val="000000"/>
          <w:sz w:val="24"/>
          <w:szCs w:val="24"/>
          <w:shd w:val="clear" w:color="auto" w:fill="FFFFFF"/>
        </w:rPr>
        <w:t>Amossy y Herschberg</w:t>
      </w:r>
      <w:r w:rsidRPr="00186EEE">
        <w:rPr>
          <w:rFonts w:ascii="Arial" w:hAnsi="Arial" w:cs="Arial"/>
          <w:color w:val="000000"/>
          <w:sz w:val="24"/>
          <w:szCs w:val="24"/>
          <w:shd w:val="clear" w:color="auto" w:fill="FFFFFF"/>
        </w:rPr>
        <w:t xml:space="preserve"> (2010). Reseñas de estereotipos y clichés. Revista Latinoamericana de Psicología, vol. 42, No. 3, Pp. 508-510</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ARAYA UMAÑA, S. (2002). Las representaciones sociales: ejes teóricos para su discusión. Facultad latinoamericana de Ciencias Sociales (FLACSO)</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hAnsi="Arial" w:cs="Arial"/>
          <w:sz w:val="24"/>
          <w:szCs w:val="24"/>
        </w:rPr>
        <w:t>ARGYRIADIS, K. (Compiladora) (2006). Las relaciones raciales en Cuba: Aportes Empíricos y Nuevas Interpretaciones. Documentos IDYMOV Núm. 10, Xalapa, CIESA-Golfo.</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hAnsi="Arial" w:cs="Arial"/>
          <w:sz w:val="24"/>
          <w:szCs w:val="24"/>
        </w:rPr>
        <w:t>BARCIA ZEQUEIRA, M. C. (2003) La otra familia. Parientes, redes y descendencia de los esclavos en Cuba. La Habana: Casa de las Américas</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 xml:space="preserve">BARNET, M. (2009). La cultura que generó el mundo de la azúcar. Revista Catauro No. 11, Pp. 8-15 </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eastAsia="Times New Roman" w:hAnsi="Arial" w:cs="Arial"/>
          <w:bCs/>
          <w:sz w:val="24"/>
          <w:szCs w:val="24"/>
          <w:lang w:eastAsia="es-ES"/>
        </w:rPr>
        <w:t xml:space="preserve">BOURDIEU, P. (2006). La identidad y la representación. Elementos para una reflexión crítica sobre la idea de región (Segunda de dos partes). </w:t>
      </w:r>
      <w:r w:rsidRPr="00186EEE">
        <w:rPr>
          <w:rFonts w:ascii="Arial" w:hAnsi="Arial" w:cs="Arial"/>
          <w:sz w:val="24"/>
          <w:szCs w:val="24"/>
        </w:rPr>
        <w:t xml:space="preserve">En: Ecuador Debate. Memorias de la izquierda, Quito: CAAP, No. 67, </w:t>
      </w:r>
      <w:proofErr w:type="spellStart"/>
      <w:r w:rsidRPr="00186EEE">
        <w:rPr>
          <w:rFonts w:ascii="Arial" w:hAnsi="Arial" w:cs="Arial"/>
          <w:sz w:val="24"/>
          <w:szCs w:val="24"/>
        </w:rPr>
        <w:t>Pag</w:t>
      </w:r>
      <w:proofErr w:type="spellEnd"/>
      <w:r w:rsidRPr="00186EEE">
        <w:rPr>
          <w:rFonts w:ascii="Arial" w:hAnsi="Arial" w:cs="Arial"/>
          <w:sz w:val="24"/>
          <w:szCs w:val="24"/>
        </w:rPr>
        <w:t>. 165-184.</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CAÑO SECADE, M. C. (1996). Relaciones raciales, proceso de ajuste y política social. Revista Temas No. 7, Pp.59-64</w:t>
      </w:r>
    </w:p>
    <w:p w:rsidR="00F0062B" w:rsidRPr="00186EEE" w:rsidRDefault="007253B7" w:rsidP="00186EEE">
      <w:pPr>
        <w:spacing w:after="0" w:line="360" w:lineRule="auto"/>
        <w:ind w:left="1320" w:firstLine="709"/>
        <w:jc w:val="both"/>
        <w:rPr>
          <w:rFonts w:ascii="Arial" w:hAnsi="Arial" w:cs="Arial"/>
          <w:sz w:val="24"/>
          <w:szCs w:val="24"/>
        </w:rPr>
      </w:pPr>
      <w:r w:rsidRPr="00186EEE">
        <w:rPr>
          <w:rFonts w:ascii="Arial" w:hAnsi="Arial" w:cs="Arial"/>
          <w:sz w:val="24"/>
          <w:szCs w:val="24"/>
        </w:rPr>
        <w:t>CARNEIRO, S</w:t>
      </w:r>
      <w:proofErr w:type="gramStart"/>
      <w:r w:rsidRPr="00186EEE">
        <w:rPr>
          <w:rFonts w:ascii="Arial" w:hAnsi="Arial" w:cs="Arial"/>
          <w:sz w:val="24"/>
          <w:szCs w:val="24"/>
        </w:rPr>
        <w:t>.(</w:t>
      </w:r>
      <w:proofErr w:type="gramEnd"/>
      <w:r w:rsidRPr="00186EEE">
        <w:rPr>
          <w:rFonts w:ascii="Arial" w:hAnsi="Arial" w:cs="Arial"/>
          <w:sz w:val="24"/>
          <w:szCs w:val="24"/>
        </w:rPr>
        <w:t xml:space="preserve">2001)  </w:t>
      </w:r>
      <w:proofErr w:type="spellStart"/>
      <w:r w:rsidRPr="00186EEE">
        <w:rPr>
          <w:rFonts w:ascii="Arial" w:hAnsi="Arial" w:cs="Arial"/>
          <w:sz w:val="24"/>
          <w:szCs w:val="24"/>
        </w:rPr>
        <w:t>E</w:t>
      </w:r>
      <w:r w:rsidR="00F0062B" w:rsidRPr="00186EEE">
        <w:rPr>
          <w:rFonts w:ascii="Arial" w:hAnsi="Arial" w:cs="Arial"/>
          <w:sz w:val="24"/>
          <w:szCs w:val="24"/>
        </w:rPr>
        <w:t>negrecer</w:t>
      </w:r>
      <w:proofErr w:type="spellEnd"/>
      <w:r w:rsidR="00F0062B" w:rsidRPr="00186EEE">
        <w:rPr>
          <w:rFonts w:ascii="Arial" w:hAnsi="Arial" w:cs="Arial"/>
          <w:sz w:val="24"/>
          <w:szCs w:val="24"/>
        </w:rPr>
        <w:t xml:space="preserve"> el Feminismo. La situación de la mujer negra en América Latina, desde una perspectiva de </w:t>
      </w:r>
      <w:r w:rsidR="00F0062B" w:rsidRPr="00186EEE">
        <w:rPr>
          <w:rFonts w:ascii="Arial" w:hAnsi="Arial" w:cs="Arial"/>
          <w:sz w:val="24"/>
          <w:szCs w:val="24"/>
        </w:rPr>
        <w:lastRenderedPageBreak/>
        <w:t xml:space="preserve">género. Seminario Internacional sobre Racismo, Xenofobia y Género organizado por </w:t>
      </w:r>
      <w:proofErr w:type="spellStart"/>
      <w:r w:rsidR="00F0062B" w:rsidRPr="00186EEE">
        <w:rPr>
          <w:rFonts w:ascii="Arial" w:hAnsi="Arial" w:cs="Arial"/>
          <w:sz w:val="24"/>
          <w:szCs w:val="24"/>
        </w:rPr>
        <w:t>Lolapress</w:t>
      </w:r>
      <w:proofErr w:type="spellEnd"/>
      <w:r w:rsidR="00F0062B" w:rsidRPr="00186EEE">
        <w:rPr>
          <w:rFonts w:ascii="Arial" w:hAnsi="Arial" w:cs="Arial"/>
          <w:sz w:val="24"/>
          <w:szCs w:val="24"/>
        </w:rPr>
        <w:t xml:space="preserve"> en </w:t>
      </w:r>
      <w:proofErr w:type="spellStart"/>
      <w:r w:rsidR="00F0062B" w:rsidRPr="00186EEE">
        <w:rPr>
          <w:rFonts w:ascii="Arial" w:hAnsi="Arial" w:cs="Arial"/>
          <w:sz w:val="24"/>
          <w:szCs w:val="24"/>
        </w:rPr>
        <w:t>Durban</w:t>
      </w:r>
      <w:proofErr w:type="spellEnd"/>
      <w:r w:rsidR="00F0062B" w:rsidRPr="00186EEE">
        <w:rPr>
          <w:rFonts w:ascii="Arial" w:hAnsi="Arial" w:cs="Arial"/>
          <w:sz w:val="24"/>
          <w:szCs w:val="24"/>
        </w:rPr>
        <w:t xml:space="preserve">, Sudáfrica, 27 - 28 de agosto 2001.En: http://www.lolapress.org/artspanish/carns16.htm   </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hAnsi="Arial" w:cs="Arial"/>
          <w:sz w:val="24"/>
          <w:szCs w:val="24"/>
        </w:rPr>
        <w:t xml:space="preserve">COLECTIVO DE AUTORES (2011). Las relaciones raciales en Cuba.  De la fuente, Alejandro. Raza, desigualdad y prejuicio en Cuba En: Revista América Negra, No 15. Bogotá: Colombia. Diciembre 1998, pp27-30. </w:t>
      </w:r>
    </w:p>
    <w:p w:rsidR="00F0062B" w:rsidRPr="00186EEE" w:rsidRDefault="00F0062B" w:rsidP="00186EEE">
      <w:pPr>
        <w:spacing w:after="0" w:line="360" w:lineRule="auto"/>
        <w:ind w:left="1320" w:firstLine="709"/>
        <w:jc w:val="both"/>
        <w:rPr>
          <w:rFonts w:ascii="Arial" w:eastAsia="Times New Roman" w:hAnsi="Arial" w:cs="Arial"/>
          <w:bCs/>
          <w:sz w:val="24"/>
          <w:szCs w:val="24"/>
          <w:lang w:eastAsia="es-ES"/>
        </w:rPr>
      </w:pPr>
      <w:r w:rsidRPr="00186EEE">
        <w:rPr>
          <w:rFonts w:ascii="Arial" w:hAnsi="Arial" w:cs="Arial"/>
          <w:sz w:val="24"/>
          <w:szCs w:val="24"/>
        </w:rPr>
        <w:t>CONNELL, W. R. (2003). La organización social de las masculinidades. En C. Lomas, ¿Todos los hombres son iguales</w:t>
      </w:r>
      <w:proofErr w:type="gramStart"/>
      <w:r w:rsidRPr="00186EEE">
        <w:rPr>
          <w:rFonts w:ascii="Arial" w:hAnsi="Arial" w:cs="Arial"/>
          <w:sz w:val="24"/>
          <w:szCs w:val="24"/>
        </w:rPr>
        <w:t>?.</w:t>
      </w:r>
      <w:proofErr w:type="gramEnd"/>
      <w:r w:rsidRPr="00186EEE">
        <w:rPr>
          <w:rFonts w:ascii="Arial" w:hAnsi="Arial" w:cs="Arial"/>
          <w:sz w:val="24"/>
          <w:szCs w:val="24"/>
        </w:rPr>
        <w:t xml:space="preserve"> Barcelona: </w:t>
      </w:r>
      <w:proofErr w:type="spellStart"/>
      <w:r w:rsidRPr="00186EEE">
        <w:rPr>
          <w:rFonts w:ascii="Arial" w:hAnsi="Arial" w:cs="Arial"/>
          <w:sz w:val="24"/>
          <w:szCs w:val="24"/>
        </w:rPr>
        <w:t>Paidos</w:t>
      </w:r>
      <w:proofErr w:type="spellEnd"/>
      <w:r w:rsidRPr="00186EEE">
        <w:rPr>
          <w:rFonts w:ascii="Arial" w:hAnsi="Arial" w:cs="Arial"/>
          <w:sz w:val="24"/>
          <w:szCs w:val="24"/>
        </w:rPr>
        <w:t xml:space="preserve">. </w:t>
      </w:r>
    </w:p>
    <w:p w:rsidR="00F0062B" w:rsidRPr="00186EEE" w:rsidRDefault="00F0062B" w:rsidP="00186EEE">
      <w:pPr>
        <w:spacing w:after="0" w:line="360" w:lineRule="auto"/>
        <w:ind w:left="1320" w:firstLine="709"/>
        <w:jc w:val="both"/>
        <w:rPr>
          <w:rFonts w:ascii="Arial" w:eastAsia="Times New Roman" w:hAnsi="Arial" w:cs="Arial"/>
          <w:bCs/>
          <w:sz w:val="24"/>
          <w:szCs w:val="24"/>
          <w:lang w:eastAsia="es-ES"/>
        </w:rPr>
      </w:pPr>
      <w:r w:rsidRPr="00186EEE">
        <w:rPr>
          <w:rFonts w:ascii="Arial" w:hAnsi="Arial" w:cs="Arial"/>
          <w:sz w:val="24"/>
          <w:szCs w:val="24"/>
          <w:lang w:val="en-US"/>
        </w:rPr>
        <w:t xml:space="preserve">DHAMOON, R. K. (2010). </w:t>
      </w:r>
      <w:proofErr w:type="gramStart"/>
      <w:r w:rsidRPr="00186EEE">
        <w:rPr>
          <w:rFonts w:ascii="Arial" w:hAnsi="Arial" w:cs="Arial"/>
          <w:sz w:val="24"/>
          <w:szCs w:val="24"/>
          <w:lang w:val="en-US"/>
        </w:rPr>
        <w:t xml:space="preserve">Considerations on Mainstreaming </w:t>
      </w:r>
      <w:proofErr w:type="spellStart"/>
      <w:r w:rsidRPr="00186EEE">
        <w:rPr>
          <w:rFonts w:ascii="Arial" w:hAnsi="Arial" w:cs="Arial"/>
          <w:sz w:val="24"/>
          <w:szCs w:val="24"/>
          <w:lang w:val="en-US"/>
        </w:rPr>
        <w:t>Intersectionality</w:t>
      </w:r>
      <w:proofErr w:type="spellEnd"/>
      <w:r w:rsidRPr="00186EEE">
        <w:rPr>
          <w:rFonts w:ascii="Arial" w:hAnsi="Arial" w:cs="Arial"/>
          <w:sz w:val="24"/>
          <w:szCs w:val="24"/>
          <w:lang w:val="en-US"/>
        </w:rPr>
        <w:t>.</w:t>
      </w:r>
      <w:proofErr w:type="gramEnd"/>
      <w:r w:rsidRPr="00186EEE">
        <w:rPr>
          <w:rFonts w:ascii="Arial" w:hAnsi="Arial" w:cs="Arial"/>
          <w:sz w:val="24"/>
          <w:szCs w:val="24"/>
          <w:lang w:val="en-US"/>
        </w:rPr>
        <w:t xml:space="preserve"> </w:t>
      </w:r>
      <w:proofErr w:type="spellStart"/>
      <w:r w:rsidRPr="00186EEE">
        <w:rPr>
          <w:rFonts w:ascii="Arial" w:hAnsi="Arial" w:cs="Arial"/>
          <w:sz w:val="24"/>
          <w:szCs w:val="24"/>
        </w:rPr>
        <w:t>Political</w:t>
      </w:r>
      <w:proofErr w:type="spellEnd"/>
      <w:r w:rsidRPr="00186EEE">
        <w:rPr>
          <w:rFonts w:ascii="Arial" w:hAnsi="Arial" w:cs="Arial"/>
          <w:sz w:val="24"/>
          <w:szCs w:val="24"/>
        </w:rPr>
        <w:t xml:space="preserve"> </w:t>
      </w:r>
      <w:proofErr w:type="spellStart"/>
      <w:r w:rsidRPr="00186EEE">
        <w:rPr>
          <w:rFonts w:ascii="Arial" w:hAnsi="Arial" w:cs="Arial"/>
          <w:sz w:val="24"/>
          <w:szCs w:val="24"/>
        </w:rPr>
        <w:t>Research</w:t>
      </w:r>
      <w:proofErr w:type="spellEnd"/>
      <w:r w:rsidRPr="00186EEE">
        <w:rPr>
          <w:rFonts w:ascii="Arial" w:hAnsi="Arial" w:cs="Arial"/>
          <w:sz w:val="24"/>
          <w:szCs w:val="24"/>
        </w:rPr>
        <w:t xml:space="preserve"> </w:t>
      </w:r>
      <w:proofErr w:type="spellStart"/>
      <w:r w:rsidRPr="00186EEE">
        <w:rPr>
          <w:rFonts w:ascii="Arial" w:hAnsi="Arial" w:cs="Arial"/>
          <w:sz w:val="24"/>
          <w:szCs w:val="24"/>
        </w:rPr>
        <w:t>Quarterly</w:t>
      </w:r>
      <w:proofErr w:type="spellEnd"/>
      <w:r w:rsidRPr="00186EEE">
        <w:rPr>
          <w:rFonts w:ascii="Arial" w:hAnsi="Arial" w:cs="Arial"/>
          <w:sz w:val="24"/>
          <w:szCs w:val="24"/>
        </w:rPr>
        <w:t>, 64, 230-243.</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ESPINA PRIETO, M. (2006). La comprensión de la desigualdad. Revista Temas No. 45, enero-marzo, Pp. 4-16</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ESPINA PRIETO, R.; RODRÍGUEZ RUIZ, P. (2006). Raza y desigualdad en la Cuba actual. Revista Temas No. 45, ene-mar, Pp. 44-54</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hAnsi="Arial" w:cs="Arial"/>
          <w:sz w:val="24"/>
          <w:szCs w:val="24"/>
        </w:rPr>
        <w:t>FUNDORA NEVO, G. (2016). Mujeres negras cubanas: entre la renovación del modelo socioeconómico y la reproducción de la configuración cultural. Estudios del Desarrollo Social: Cuba y América Latina. Vol. 4, No. 4, Número Extraordinario.</w:t>
      </w:r>
    </w:p>
    <w:p w:rsidR="00F0062B" w:rsidRPr="00186EEE" w:rsidRDefault="00F0062B" w:rsidP="00186EEE">
      <w:pPr>
        <w:spacing w:after="0" w:line="360" w:lineRule="auto"/>
        <w:ind w:left="1320" w:firstLine="709"/>
        <w:jc w:val="both"/>
        <w:rPr>
          <w:rFonts w:ascii="Arial" w:eastAsia="Times New Roman" w:hAnsi="Arial" w:cs="Arial"/>
          <w:bCs/>
          <w:sz w:val="24"/>
          <w:szCs w:val="24"/>
          <w:lang w:eastAsia="es-ES"/>
        </w:rPr>
      </w:pPr>
      <w:r w:rsidRPr="00186EEE">
        <w:rPr>
          <w:rFonts w:ascii="Arial" w:hAnsi="Arial" w:cs="Arial"/>
          <w:sz w:val="24"/>
          <w:szCs w:val="24"/>
        </w:rPr>
        <w:t xml:space="preserve">GIL HERNÁNDEZ, F. (2008). Racismo, homofobia y sexismo. Reflexiones teóricas y políticas sobre </w:t>
      </w:r>
      <w:proofErr w:type="spellStart"/>
      <w:r w:rsidRPr="00186EEE">
        <w:rPr>
          <w:rFonts w:ascii="Arial" w:hAnsi="Arial" w:cs="Arial"/>
          <w:sz w:val="24"/>
          <w:szCs w:val="24"/>
        </w:rPr>
        <w:t>interseccionalidad</w:t>
      </w:r>
      <w:proofErr w:type="spellEnd"/>
      <w:r w:rsidRPr="00186EEE">
        <w:rPr>
          <w:rFonts w:ascii="Arial" w:hAnsi="Arial" w:cs="Arial"/>
          <w:sz w:val="24"/>
          <w:szCs w:val="24"/>
        </w:rPr>
        <w:t xml:space="preserve">. En P. </w:t>
      </w:r>
      <w:proofErr w:type="spellStart"/>
      <w:r w:rsidRPr="00186EEE">
        <w:rPr>
          <w:rFonts w:ascii="Arial" w:hAnsi="Arial" w:cs="Arial"/>
          <w:sz w:val="24"/>
          <w:szCs w:val="24"/>
        </w:rPr>
        <w:t>Wade</w:t>
      </w:r>
      <w:proofErr w:type="spellEnd"/>
      <w:r w:rsidRPr="00186EEE">
        <w:rPr>
          <w:rFonts w:ascii="Arial" w:hAnsi="Arial" w:cs="Arial"/>
          <w:sz w:val="24"/>
          <w:szCs w:val="24"/>
        </w:rPr>
        <w:t>, F. Urrea</w:t>
      </w:r>
      <w:r w:rsidRPr="00186EEE">
        <w:rPr>
          <w:rFonts w:ascii="Arial" w:eastAsia="Times New Roman" w:hAnsi="Arial" w:cs="Arial"/>
          <w:bCs/>
          <w:sz w:val="24"/>
          <w:szCs w:val="24"/>
          <w:lang w:eastAsia="es-ES"/>
        </w:rPr>
        <w:t xml:space="preserve"> </w:t>
      </w:r>
      <w:r w:rsidRPr="00186EEE">
        <w:rPr>
          <w:rFonts w:ascii="Arial" w:hAnsi="Arial" w:cs="Arial"/>
          <w:sz w:val="24"/>
          <w:szCs w:val="24"/>
        </w:rPr>
        <w:t xml:space="preserve">Giraldo &amp; M. Viveros </w:t>
      </w:r>
      <w:proofErr w:type="spellStart"/>
      <w:r w:rsidRPr="00186EEE">
        <w:rPr>
          <w:rFonts w:ascii="Arial" w:hAnsi="Arial" w:cs="Arial"/>
          <w:sz w:val="24"/>
          <w:szCs w:val="24"/>
        </w:rPr>
        <w:t>Vigoya</w:t>
      </w:r>
      <w:proofErr w:type="spellEnd"/>
      <w:r w:rsidRPr="00186EEE">
        <w:rPr>
          <w:rFonts w:ascii="Arial" w:hAnsi="Arial" w:cs="Arial"/>
          <w:sz w:val="24"/>
          <w:szCs w:val="24"/>
        </w:rPr>
        <w:t xml:space="preserve"> (Eds.), Raza, etnicidad y sexualidades: ciudadanía y multiculturalismo en América Latina (pp. 485-512). Bogotá: Universidad Nacional de Colombia.</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 xml:space="preserve">GUANCHE GARCÍA, J. (1996). Etnicidad y </w:t>
      </w:r>
      <w:proofErr w:type="spellStart"/>
      <w:r w:rsidRPr="00186EEE">
        <w:rPr>
          <w:rFonts w:ascii="Arial" w:hAnsi="Arial" w:cs="Arial"/>
          <w:color w:val="000000"/>
          <w:sz w:val="24"/>
          <w:szCs w:val="24"/>
          <w:shd w:val="clear" w:color="auto" w:fill="FFFFFF"/>
        </w:rPr>
        <w:t>racialidad</w:t>
      </w:r>
      <w:proofErr w:type="spellEnd"/>
      <w:r w:rsidRPr="00186EEE">
        <w:rPr>
          <w:rFonts w:ascii="Arial" w:hAnsi="Arial" w:cs="Arial"/>
          <w:color w:val="000000"/>
          <w:sz w:val="24"/>
          <w:szCs w:val="24"/>
          <w:shd w:val="clear" w:color="auto" w:fill="FFFFFF"/>
        </w:rPr>
        <w:t xml:space="preserve"> en la Cuba actual. Revista Temas No. 7, Pp. 135-141</w:t>
      </w:r>
    </w:p>
    <w:p w:rsidR="007253B7" w:rsidRPr="00186EEE" w:rsidRDefault="007253B7"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Ídem. (2004). Componentes étnicos de la nación cubana. Colección la Fuente Viva., Edit. Fundación Fernando Ortiz.</w:t>
      </w:r>
    </w:p>
    <w:p w:rsidR="007253B7" w:rsidRPr="00186EEE" w:rsidRDefault="007253B7" w:rsidP="00186EEE">
      <w:pPr>
        <w:spacing w:after="0" w:line="360" w:lineRule="auto"/>
        <w:ind w:left="1320" w:firstLine="709"/>
        <w:jc w:val="both"/>
        <w:rPr>
          <w:rFonts w:ascii="Arial" w:hAnsi="Arial" w:cs="Arial"/>
          <w:color w:val="000000"/>
          <w:sz w:val="24"/>
          <w:szCs w:val="24"/>
          <w:shd w:val="clear" w:color="auto" w:fill="FFFFFF"/>
        </w:rPr>
      </w:pPr>
    </w:p>
    <w:p w:rsidR="00F0062B" w:rsidRPr="00186EEE" w:rsidRDefault="00F0062B" w:rsidP="00186EEE">
      <w:pPr>
        <w:spacing w:after="0" w:line="360" w:lineRule="auto"/>
        <w:ind w:left="1320" w:firstLine="709"/>
        <w:jc w:val="both"/>
        <w:rPr>
          <w:rFonts w:ascii="Arial" w:eastAsia="Times New Roman" w:hAnsi="Arial" w:cs="Arial"/>
          <w:bCs/>
          <w:sz w:val="24"/>
          <w:szCs w:val="24"/>
          <w:lang w:val="en-US" w:eastAsia="es-ES"/>
        </w:rPr>
      </w:pPr>
      <w:r w:rsidRPr="00186EEE">
        <w:rPr>
          <w:rFonts w:ascii="Arial" w:eastAsia="Times New Roman" w:hAnsi="Arial" w:cs="Arial"/>
          <w:bCs/>
          <w:sz w:val="24"/>
          <w:szCs w:val="24"/>
          <w:lang w:eastAsia="es-ES"/>
        </w:rPr>
        <w:lastRenderedPageBreak/>
        <w:t>HEVIA LANIER, O.; &amp; CASTILLO, D. R. (</w:t>
      </w:r>
      <w:proofErr w:type="spellStart"/>
      <w:r w:rsidRPr="00186EEE">
        <w:rPr>
          <w:rFonts w:ascii="Arial" w:eastAsia="Times New Roman" w:hAnsi="Arial" w:cs="Arial"/>
          <w:bCs/>
          <w:sz w:val="24"/>
          <w:szCs w:val="24"/>
          <w:lang w:eastAsia="es-ES"/>
        </w:rPr>
        <w:t>Comps</w:t>
      </w:r>
      <w:proofErr w:type="spellEnd"/>
      <w:r w:rsidRPr="00186EEE">
        <w:rPr>
          <w:rFonts w:ascii="Arial" w:eastAsia="Times New Roman" w:hAnsi="Arial" w:cs="Arial"/>
          <w:bCs/>
          <w:sz w:val="24"/>
          <w:szCs w:val="24"/>
          <w:lang w:eastAsia="es-ES"/>
        </w:rPr>
        <w:t xml:space="preserve">.). (2016). Emergiendo del silencio. Mujeres negras en la historia de Cuba. </w:t>
      </w:r>
      <w:r w:rsidRPr="00186EEE">
        <w:rPr>
          <w:rFonts w:ascii="Arial" w:eastAsia="Times New Roman" w:hAnsi="Arial" w:cs="Arial"/>
          <w:bCs/>
          <w:sz w:val="24"/>
          <w:szCs w:val="24"/>
          <w:lang w:val="en-US" w:eastAsia="es-ES"/>
        </w:rPr>
        <w:t xml:space="preserve">La Habana: Editorial </w:t>
      </w:r>
      <w:proofErr w:type="spellStart"/>
      <w:r w:rsidRPr="00186EEE">
        <w:rPr>
          <w:rFonts w:ascii="Arial" w:eastAsia="Times New Roman" w:hAnsi="Arial" w:cs="Arial"/>
          <w:bCs/>
          <w:sz w:val="24"/>
          <w:szCs w:val="24"/>
          <w:lang w:val="en-US" w:eastAsia="es-ES"/>
        </w:rPr>
        <w:t>Ciencias</w:t>
      </w:r>
      <w:proofErr w:type="spellEnd"/>
      <w:r w:rsidRPr="00186EEE">
        <w:rPr>
          <w:rFonts w:ascii="Arial" w:eastAsia="Times New Roman" w:hAnsi="Arial" w:cs="Arial"/>
          <w:bCs/>
          <w:sz w:val="24"/>
          <w:szCs w:val="24"/>
          <w:lang w:val="en-US" w:eastAsia="es-ES"/>
        </w:rPr>
        <w:t xml:space="preserve"> </w:t>
      </w:r>
      <w:proofErr w:type="spellStart"/>
      <w:r w:rsidRPr="00186EEE">
        <w:rPr>
          <w:rFonts w:ascii="Arial" w:eastAsia="Times New Roman" w:hAnsi="Arial" w:cs="Arial"/>
          <w:bCs/>
          <w:sz w:val="24"/>
          <w:szCs w:val="24"/>
          <w:lang w:val="en-US" w:eastAsia="es-ES"/>
        </w:rPr>
        <w:t>Sociales</w:t>
      </w:r>
      <w:proofErr w:type="spellEnd"/>
      <w:r w:rsidRPr="00186EEE">
        <w:rPr>
          <w:rFonts w:ascii="Arial" w:eastAsia="Times New Roman" w:hAnsi="Arial" w:cs="Arial"/>
          <w:bCs/>
          <w:sz w:val="24"/>
          <w:szCs w:val="24"/>
          <w:lang w:val="en-US" w:eastAsia="es-ES"/>
        </w:rPr>
        <w:t xml:space="preserve">, </w:t>
      </w:r>
      <w:proofErr w:type="spellStart"/>
      <w:r w:rsidRPr="00186EEE">
        <w:rPr>
          <w:rFonts w:ascii="Arial" w:eastAsia="Times New Roman" w:hAnsi="Arial" w:cs="Arial"/>
          <w:bCs/>
          <w:sz w:val="24"/>
          <w:szCs w:val="24"/>
          <w:lang w:val="en-US" w:eastAsia="es-ES"/>
        </w:rPr>
        <w:t>Pag</w:t>
      </w:r>
      <w:proofErr w:type="spellEnd"/>
      <w:r w:rsidRPr="00186EEE">
        <w:rPr>
          <w:rFonts w:ascii="Arial" w:eastAsia="Times New Roman" w:hAnsi="Arial" w:cs="Arial"/>
          <w:bCs/>
          <w:sz w:val="24"/>
          <w:szCs w:val="24"/>
          <w:lang w:val="en-US" w:eastAsia="es-ES"/>
        </w:rPr>
        <w:t>. 275</w:t>
      </w:r>
    </w:p>
    <w:p w:rsidR="00F0062B" w:rsidRPr="00186EEE" w:rsidRDefault="00F0062B" w:rsidP="00186EEE">
      <w:pPr>
        <w:spacing w:after="0" w:line="360" w:lineRule="auto"/>
        <w:ind w:left="1320" w:firstLine="709"/>
        <w:jc w:val="both"/>
        <w:rPr>
          <w:rFonts w:ascii="Arial" w:eastAsia="Times New Roman" w:hAnsi="Arial" w:cs="Arial"/>
          <w:bCs/>
          <w:sz w:val="24"/>
          <w:szCs w:val="24"/>
          <w:lang w:eastAsia="es-ES"/>
        </w:rPr>
      </w:pPr>
      <w:proofErr w:type="gramStart"/>
      <w:r w:rsidRPr="00186EEE">
        <w:rPr>
          <w:rFonts w:ascii="Arial" w:hAnsi="Arial" w:cs="Arial"/>
          <w:sz w:val="24"/>
          <w:szCs w:val="24"/>
          <w:lang w:val="en-US"/>
        </w:rPr>
        <w:t>HILL COLLINS, P. (1990).</w:t>
      </w:r>
      <w:proofErr w:type="gramEnd"/>
      <w:r w:rsidRPr="00186EEE">
        <w:rPr>
          <w:rFonts w:ascii="Arial" w:hAnsi="Arial" w:cs="Arial"/>
          <w:sz w:val="24"/>
          <w:szCs w:val="24"/>
          <w:lang w:val="en-US"/>
        </w:rPr>
        <w:t xml:space="preserve"> Black Feminist Thought: Knowledge, Consciousness, and the Politics of Empowerment. </w:t>
      </w:r>
      <w:r w:rsidRPr="00186EEE">
        <w:rPr>
          <w:rFonts w:ascii="Arial" w:hAnsi="Arial" w:cs="Arial"/>
          <w:sz w:val="24"/>
          <w:szCs w:val="24"/>
        </w:rPr>
        <w:t xml:space="preserve">Boston: </w:t>
      </w:r>
      <w:proofErr w:type="spellStart"/>
      <w:r w:rsidRPr="00186EEE">
        <w:rPr>
          <w:rFonts w:ascii="Arial" w:hAnsi="Arial" w:cs="Arial"/>
          <w:sz w:val="24"/>
          <w:szCs w:val="24"/>
        </w:rPr>
        <w:t>Unwin</w:t>
      </w:r>
      <w:proofErr w:type="spellEnd"/>
      <w:r w:rsidRPr="00186EEE">
        <w:rPr>
          <w:rFonts w:ascii="Arial" w:hAnsi="Arial" w:cs="Arial"/>
          <w:sz w:val="24"/>
          <w:szCs w:val="24"/>
        </w:rPr>
        <w:t xml:space="preserve"> </w:t>
      </w:r>
      <w:proofErr w:type="spellStart"/>
      <w:r w:rsidRPr="00186EEE">
        <w:rPr>
          <w:rFonts w:ascii="Arial" w:hAnsi="Arial" w:cs="Arial"/>
          <w:sz w:val="24"/>
          <w:szCs w:val="24"/>
        </w:rPr>
        <w:t>Hyman</w:t>
      </w:r>
      <w:proofErr w:type="spellEnd"/>
      <w:r w:rsidRPr="00186EEE">
        <w:rPr>
          <w:rFonts w:ascii="Arial" w:hAnsi="Arial" w:cs="Arial"/>
          <w:sz w:val="24"/>
          <w:szCs w:val="24"/>
        </w:rPr>
        <w:t>.</w:t>
      </w:r>
    </w:p>
    <w:p w:rsidR="00F0062B" w:rsidRPr="00186EEE" w:rsidRDefault="00F0062B" w:rsidP="00186EEE">
      <w:pPr>
        <w:spacing w:after="0" w:line="360" w:lineRule="auto"/>
        <w:ind w:left="1320" w:firstLine="709"/>
        <w:jc w:val="both"/>
        <w:rPr>
          <w:rFonts w:ascii="Arial" w:eastAsia="Times New Roman" w:hAnsi="Arial" w:cs="Arial"/>
          <w:bCs/>
          <w:sz w:val="24"/>
          <w:szCs w:val="24"/>
          <w:lang w:eastAsia="es-ES"/>
        </w:rPr>
      </w:pPr>
      <w:r w:rsidRPr="00186EEE">
        <w:rPr>
          <w:rFonts w:ascii="Arial" w:hAnsi="Arial" w:cs="Arial"/>
          <w:sz w:val="24"/>
          <w:szCs w:val="24"/>
        </w:rPr>
        <w:t xml:space="preserve">HOOKS, B. (2004). Mujeres negras. Dar forma a la teoría feminista.  En A. B. Bell </w:t>
      </w:r>
      <w:proofErr w:type="spellStart"/>
      <w:r w:rsidRPr="00186EEE">
        <w:rPr>
          <w:rFonts w:ascii="Arial" w:hAnsi="Arial" w:cs="Arial"/>
          <w:sz w:val="24"/>
          <w:szCs w:val="24"/>
        </w:rPr>
        <w:t>Hooks</w:t>
      </w:r>
      <w:proofErr w:type="spellEnd"/>
      <w:r w:rsidRPr="00186EEE">
        <w:rPr>
          <w:rFonts w:ascii="Arial" w:hAnsi="Arial" w:cs="Arial"/>
          <w:sz w:val="24"/>
          <w:szCs w:val="24"/>
        </w:rPr>
        <w:t xml:space="preserve"> et al., Otras </w:t>
      </w:r>
      <w:proofErr w:type="spellStart"/>
      <w:r w:rsidRPr="00186EEE">
        <w:rPr>
          <w:rFonts w:ascii="Arial" w:hAnsi="Arial" w:cs="Arial"/>
          <w:sz w:val="24"/>
          <w:szCs w:val="24"/>
        </w:rPr>
        <w:t>inapropiables</w:t>
      </w:r>
      <w:proofErr w:type="spellEnd"/>
      <w:r w:rsidRPr="00186EEE">
        <w:rPr>
          <w:rFonts w:ascii="Arial" w:hAnsi="Arial" w:cs="Arial"/>
          <w:sz w:val="24"/>
          <w:szCs w:val="24"/>
        </w:rPr>
        <w:t>, feminismo desde las fronteras (pp. 33-50). Madrid: Traficantes de sueños.</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 xml:space="preserve">JODELET, D. (1986) La representación social: fenómenos, concepto y teoría. Edit. Psicología social. </w:t>
      </w:r>
      <w:proofErr w:type="spellStart"/>
      <w:r w:rsidRPr="00186EEE">
        <w:rPr>
          <w:rFonts w:ascii="Arial" w:hAnsi="Arial" w:cs="Arial"/>
          <w:color w:val="000000"/>
          <w:sz w:val="24"/>
          <w:szCs w:val="24"/>
          <w:shd w:val="clear" w:color="auto" w:fill="FFFFFF"/>
        </w:rPr>
        <w:t>Paidós</w:t>
      </w:r>
      <w:proofErr w:type="spellEnd"/>
      <w:r w:rsidRPr="00186EEE">
        <w:rPr>
          <w:rFonts w:ascii="Arial" w:hAnsi="Arial" w:cs="Arial"/>
          <w:color w:val="000000"/>
          <w:sz w:val="24"/>
          <w:szCs w:val="24"/>
          <w:shd w:val="clear" w:color="auto" w:fill="FFFFFF"/>
        </w:rPr>
        <w:t>, Pp. 469-494</w:t>
      </w:r>
    </w:p>
    <w:p w:rsidR="00F0062B" w:rsidRPr="00186EEE" w:rsidRDefault="00F0062B" w:rsidP="00186EEE">
      <w:pPr>
        <w:spacing w:after="0" w:line="360" w:lineRule="auto"/>
        <w:ind w:left="1320" w:firstLine="709"/>
        <w:jc w:val="both"/>
        <w:rPr>
          <w:rFonts w:ascii="Arial" w:eastAsia="Times New Roman" w:hAnsi="Arial" w:cs="Arial"/>
          <w:bCs/>
          <w:sz w:val="24"/>
          <w:szCs w:val="24"/>
          <w:lang w:eastAsia="es-ES"/>
        </w:rPr>
      </w:pPr>
      <w:r w:rsidRPr="00186EEE">
        <w:rPr>
          <w:rFonts w:ascii="Arial" w:hAnsi="Arial" w:cs="Arial"/>
          <w:sz w:val="24"/>
          <w:szCs w:val="24"/>
        </w:rPr>
        <w:t xml:space="preserve">LUGONES, M. (2008). </w:t>
      </w:r>
      <w:proofErr w:type="spellStart"/>
      <w:r w:rsidRPr="00186EEE">
        <w:rPr>
          <w:rFonts w:ascii="Arial" w:hAnsi="Arial" w:cs="Arial"/>
          <w:sz w:val="24"/>
          <w:szCs w:val="24"/>
        </w:rPr>
        <w:t>Colonialidad</w:t>
      </w:r>
      <w:proofErr w:type="spellEnd"/>
      <w:r w:rsidRPr="00186EEE">
        <w:rPr>
          <w:rFonts w:ascii="Arial" w:hAnsi="Arial" w:cs="Arial"/>
          <w:sz w:val="24"/>
          <w:szCs w:val="24"/>
        </w:rPr>
        <w:t xml:space="preserve"> y Género. Tabula Rasa, 9, 73 -101.</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hAnsi="Arial" w:cs="Arial"/>
          <w:sz w:val="24"/>
          <w:szCs w:val="24"/>
        </w:rPr>
        <w:t xml:space="preserve">MARTÍNEZ FUENTES, A. J. (2002) Siglo XXI: Antropología, “razas” y racismo. En: Catauro Revista cubana de Antropología. Fundación Fernando Ortiz. Año 4/ No 6/ 2002. </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 xml:space="preserve">MARTÍNEZ HEREDIA, F. </w:t>
      </w:r>
      <w:r w:rsidR="00171B70" w:rsidRPr="00186EEE">
        <w:rPr>
          <w:rFonts w:ascii="Arial" w:hAnsi="Arial" w:cs="Arial"/>
          <w:sz w:val="24"/>
          <w:szCs w:val="24"/>
        </w:rPr>
        <w:t xml:space="preserve">(2009). La cuestión racial en Cuba y este número de Caminos. En: Revista </w:t>
      </w:r>
      <w:r w:rsidRPr="00186EEE">
        <w:rPr>
          <w:rFonts w:ascii="Arial" w:hAnsi="Arial" w:cs="Arial"/>
          <w:color w:val="000000"/>
          <w:sz w:val="24"/>
          <w:szCs w:val="24"/>
          <w:shd w:val="clear" w:color="auto" w:fill="FFFFFF"/>
        </w:rPr>
        <w:t>No. 24-25, Pp.1-5</w:t>
      </w:r>
    </w:p>
    <w:p w:rsidR="00C013FE" w:rsidRPr="00186EEE" w:rsidRDefault="005019B6"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 xml:space="preserve">MORALES D., E. </w:t>
      </w:r>
      <w:r w:rsidR="00C013FE" w:rsidRPr="00186EEE">
        <w:rPr>
          <w:rFonts w:ascii="Arial" w:hAnsi="Arial" w:cs="Arial"/>
          <w:color w:val="000000"/>
          <w:sz w:val="24"/>
          <w:szCs w:val="24"/>
          <w:shd w:val="clear" w:color="auto" w:fill="FFFFFF"/>
        </w:rPr>
        <w:t>(2007). Desafíos de la problemática racial en Cuba. Edit. Fundación F. Ortiz.</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 xml:space="preserve">MORALES FUNDORA, S. (2001). El negro y su representación social. </w:t>
      </w:r>
      <w:r w:rsidRPr="00186EEE">
        <w:rPr>
          <w:rFonts w:ascii="Arial" w:hAnsi="Arial" w:cs="Arial"/>
          <w:color w:val="000000"/>
          <w:sz w:val="24"/>
          <w:szCs w:val="24"/>
          <w:shd w:val="clear" w:color="auto" w:fill="FFFFFF"/>
          <w:lang w:val="en-US"/>
        </w:rPr>
        <w:t xml:space="preserve">Edit. </w:t>
      </w:r>
      <w:proofErr w:type="spellStart"/>
      <w:r w:rsidRPr="00186EEE">
        <w:rPr>
          <w:rFonts w:ascii="Arial" w:hAnsi="Arial" w:cs="Arial"/>
          <w:color w:val="000000"/>
          <w:sz w:val="24"/>
          <w:szCs w:val="24"/>
          <w:shd w:val="clear" w:color="auto" w:fill="FFFFFF"/>
          <w:lang w:val="en-US"/>
        </w:rPr>
        <w:t>Ciencias</w:t>
      </w:r>
      <w:proofErr w:type="spellEnd"/>
      <w:r w:rsidRPr="00186EEE">
        <w:rPr>
          <w:rFonts w:ascii="Arial" w:hAnsi="Arial" w:cs="Arial"/>
          <w:color w:val="000000"/>
          <w:sz w:val="24"/>
          <w:szCs w:val="24"/>
          <w:shd w:val="clear" w:color="auto" w:fill="FFFFFF"/>
          <w:lang w:val="en-US"/>
        </w:rPr>
        <w:t xml:space="preserve"> </w:t>
      </w:r>
      <w:proofErr w:type="spellStart"/>
      <w:r w:rsidRPr="00186EEE">
        <w:rPr>
          <w:rFonts w:ascii="Arial" w:hAnsi="Arial" w:cs="Arial"/>
          <w:color w:val="000000"/>
          <w:sz w:val="24"/>
          <w:szCs w:val="24"/>
          <w:shd w:val="clear" w:color="auto" w:fill="FFFFFF"/>
          <w:lang w:val="en-US"/>
        </w:rPr>
        <w:t>Sociales</w:t>
      </w:r>
      <w:proofErr w:type="spellEnd"/>
      <w:r w:rsidRPr="00186EEE">
        <w:rPr>
          <w:rFonts w:ascii="Arial" w:hAnsi="Arial" w:cs="Arial"/>
          <w:color w:val="000000"/>
          <w:sz w:val="24"/>
          <w:szCs w:val="24"/>
          <w:shd w:val="clear" w:color="auto" w:fill="FFFFFF"/>
          <w:lang w:val="en-US"/>
        </w:rPr>
        <w:t>.</w:t>
      </w:r>
    </w:p>
    <w:p w:rsidR="005019B6" w:rsidRPr="00186EEE" w:rsidRDefault="00F0062B" w:rsidP="00186EEE">
      <w:pPr>
        <w:spacing w:after="0" w:line="360" w:lineRule="auto"/>
        <w:ind w:left="1320" w:firstLine="709"/>
        <w:jc w:val="both"/>
        <w:rPr>
          <w:rFonts w:ascii="Arial" w:hAnsi="Arial" w:cs="Arial"/>
          <w:sz w:val="24"/>
          <w:szCs w:val="24"/>
        </w:rPr>
      </w:pPr>
      <w:proofErr w:type="gramStart"/>
      <w:r w:rsidRPr="00186EEE">
        <w:rPr>
          <w:rFonts w:ascii="Arial" w:hAnsi="Arial" w:cs="Arial"/>
          <w:sz w:val="24"/>
          <w:szCs w:val="24"/>
          <w:lang w:val="en-US"/>
        </w:rPr>
        <w:t xml:space="preserve">MOSCOVICI, S. </w:t>
      </w:r>
      <w:r w:rsidR="005019B6" w:rsidRPr="00186EEE">
        <w:rPr>
          <w:rFonts w:ascii="Arial" w:hAnsi="Arial" w:cs="Arial"/>
          <w:sz w:val="24"/>
          <w:szCs w:val="24"/>
          <w:lang w:val="en-US"/>
        </w:rPr>
        <w:t>(2000).</w:t>
      </w:r>
      <w:proofErr w:type="gramEnd"/>
      <w:r w:rsidR="005019B6" w:rsidRPr="00186EEE">
        <w:rPr>
          <w:rFonts w:ascii="Arial" w:hAnsi="Arial" w:cs="Arial"/>
          <w:sz w:val="24"/>
          <w:szCs w:val="24"/>
          <w:lang w:val="en-US"/>
        </w:rPr>
        <w:t xml:space="preserve"> </w:t>
      </w:r>
      <w:proofErr w:type="gramStart"/>
      <w:r w:rsidR="005019B6" w:rsidRPr="00186EEE">
        <w:rPr>
          <w:rFonts w:ascii="Arial" w:hAnsi="Arial" w:cs="Arial"/>
          <w:sz w:val="24"/>
          <w:szCs w:val="24"/>
          <w:lang w:val="en-US"/>
        </w:rPr>
        <w:t>Social representations.</w:t>
      </w:r>
      <w:proofErr w:type="gramEnd"/>
      <w:r w:rsidR="005019B6" w:rsidRPr="00186EEE">
        <w:rPr>
          <w:rFonts w:ascii="Arial" w:hAnsi="Arial" w:cs="Arial"/>
          <w:sz w:val="24"/>
          <w:szCs w:val="24"/>
          <w:lang w:val="en-US"/>
        </w:rPr>
        <w:t xml:space="preserve"> </w:t>
      </w:r>
      <w:proofErr w:type="gramStart"/>
      <w:r w:rsidR="005019B6" w:rsidRPr="00186EEE">
        <w:rPr>
          <w:rFonts w:ascii="Arial" w:hAnsi="Arial" w:cs="Arial"/>
          <w:sz w:val="24"/>
          <w:szCs w:val="24"/>
          <w:lang w:val="en-US"/>
        </w:rPr>
        <w:t>Explorations in Social Psychology.</w:t>
      </w:r>
      <w:proofErr w:type="gramEnd"/>
      <w:r w:rsidR="005019B6" w:rsidRPr="00186EEE">
        <w:rPr>
          <w:rFonts w:ascii="Arial" w:hAnsi="Arial" w:cs="Arial"/>
          <w:sz w:val="24"/>
          <w:szCs w:val="24"/>
          <w:lang w:val="en-US"/>
        </w:rPr>
        <w:t xml:space="preserve"> </w:t>
      </w:r>
      <w:proofErr w:type="spellStart"/>
      <w:r w:rsidR="005019B6" w:rsidRPr="00186EEE">
        <w:rPr>
          <w:rFonts w:ascii="Arial" w:hAnsi="Arial" w:cs="Arial"/>
          <w:sz w:val="24"/>
          <w:szCs w:val="24"/>
        </w:rPr>
        <w:t>Polity</w:t>
      </w:r>
      <w:proofErr w:type="spellEnd"/>
      <w:r w:rsidR="005019B6" w:rsidRPr="00186EEE">
        <w:rPr>
          <w:rFonts w:ascii="Arial" w:hAnsi="Arial" w:cs="Arial"/>
          <w:sz w:val="24"/>
          <w:szCs w:val="24"/>
        </w:rPr>
        <w:t xml:space="preserve"> </w:t>
      </w:r>
      <w:proofErr w:type="spellStart"/>
      <w:r w:rsidR="005019B6" w:rsidRPr="00186EEE">
        <w:rPr>
          <w:rFonts w:ascii="Arial" w:hAnsi="Arial" w:cs="Arial"/>
          <w:sz w:val="24"/>
          <w:szCs w:val="24"/>
        </w:rPr>
        <w:t>Press</w:t>
      </w:r>
      <w:proofErr w:type="spellEnd"/>
      <w:r w:rsidR="005019B6" w:rsidRPr="00186EEE">
        <w:rPr>
          <w:rFonts w:ascii="Arial" w:hAnsi="Arial" w:cs="Arial"/>
          <w:sz w:val="24"/>
          <w:szCs w:val="24"/>
        </w:rPr>
        <w:t xml:space="preserve">, Cambridge. </w:t>
      </w:r>
      <w:r w:rsidRPr="00186EEE">
        <w:rPr>
          <w:rFonts w:ascii="Arial" w:hAnsi="Arial" w:cs="Arial"/>
          <w:sz w:val="24"/>
          <w:szCs w:val="24"/>
        </w:rPr>
        <w:t>En:</w:t>
      </w:r>
      <w:r w:rsidR="005019B6" w:rsidRPr="00186EEE">
        <w:rPr>
          <w:rFonts w:ascii="Arial" w:hAnsi="Arial" w:cs="Arial"/>
          <w:sz w:val="24"/>
          <w:szCs w:val="24"/>
        </w:rPr>
        <w:t xml:space="preserve"> </w:t>
      </w:r>
      <w:proofErr w:type="spellStart"/>
      <w:r w:rsidRPr="00186EEE">
        <w:rPr>
          <w:rFonts w:ascii="Arial" w:hAnsi="Arial" w:cs="Arial"/>
          <w:sz w:val="24"/>
          <w:szCs w:val="24"/>
        </w:rPr>
        <w:t>European</w:t>
      </w:r>
      <w:proofErr w:type="spellEnd"/>
      <w:r w:rsidRPr="00186EEE">
        <w:rPr>
          <w:rFonts w:ascii="Arial" w:hAnsi="Arial" w:cs="Arial"/>
          <w:sz w:val="24"/>
          <w:szCs w:val="24"/>
        </w:rPr>
        <w:t xml:space="preserve"> </w:t>
      </w:r>
      <w:proofErr w:type="spellStart"/>
      <w:r w:rsidRPr="00186EEE">
        <w:rPr>
          <w:rFonts w:ascii="Arial" w:hAnsi="Arial" w:cs="Arial"/>
          <w:sz w:val="24"/>
          <w:szCs w:val="24"/>
        </w:rPr>
        <w:t>Journal</w:t>
      </w:r>
      <w:proofErr w:type="spellEnd"/>
      <w:r w:rsidRPr="00186EEE">
        <w:rPr>
          <w:rFonts w:ascii="Arial" w:hAnsi="Arial" w:cs="Arial"/>
          <w:sz w:val="24"/>
          <w:szCs w:val="24"/>
        </w:rPr>
        <w:t xml:space="preserve"> of Social </w:t>
      </w:r>
      <w:proofErr w:type="spellStart"/>
      <w:r w:rsidRPr="00186EEE">
        <w:rPr>
          <w:rFonts w:ascii="Arial" w:hAnsi="Arial" w:cs="Arial"/>
          <w:sz w:val="24"/>
          <w:szCs w:val="24"/>
        </w:rPr>
        <w:t>Psychology</w:t>
      </w:r>
      <w:proofErr w:type="spellEnd"/>
      <w:r w:rsidRPr="00186EEE">
        <w:rPr>
          <w:rFonts w:ascii="Arial" w:hAnsi="Arial" w:cs="Arial"/>
          <w:sz w:val="24"/>
          <w:szCs w:val="24"/>
        </w:rPr>
        <w:t>, 18:211-25</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hAnsi="Arial" w:cs="Arial"/>
          <w:sz w:val="24"/>
          <w:szCs w:val="24"/>
        </w:rPr>
        <w:t xml:space="preserve">ORTIZ, F. El engaño de las razas. La Habana: Ed. Ciencias Sociales, 1975. </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 xml:space="preserve">PERERA PÉREZ, M. (2005). Sistematización crítica de la teoría de las representaciones sociales. Tesis en opción al grado de Doctor en Ciencias P, </w:t>
      </w:r>
      <w:proofErr w:type="spellStart"/>
      <w:r w:rsidRPr="00186EEE">
        <w:rPr>
          <w:rFonts w:ascii="Arial" w:hAnsi="Arial" w:cs="Arial"/>
          <w:color w:val="000000"/>
          <w:sz w:val="24"/>
          <w:szCs w:val="24"/>
          <w:shd w:val="clear" w:color="auto" w:fill="FFFFFF"/>
        </w:rPr>
        <w:t>Pag</w:t>
      </w:r>
      <w:proofErr w:type="spellEnd"/>
      <w:r w:rsidRPr="00186EEE">
        <w:rPr>
          <w:rFonts w:ascii="Arial" w:hAnsi="Arial" w:cs="Arial"/>
          <w:color w:val="000000"/>
          <w:sz w:val="24"/>
          <w:szCs w:val="24"/>
          <w:shd w:val="clear" w:color="auto" w:fill="FFFFFF"/>
        </w:rPr>
        <w:t>. 7-75</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hAnsi="Arial" w:cs="Arial"/>
          <w:sz w:val="24"/>
          <w:szCs w:val="24"/>
        </w:rPr>
        <w:t>PÉREZ ÁLVAREZ, M. M. (1996): Los prejuicios raciales: Sus mecanismos de reproducción. Revista Temas. No. 7. La Habana</w:t>
      </w:r>
    </w:p>
    <w:p w:rsidR="00F0062B" w:rsidRPr="00186EEE" w:rsidRDefault="00F0062B" w:rsidP="00186EEE">
      <w:pPr>
        <w:spacing w:after="0" w:line="360" w:lineRule="auto"/>
        <w:ind w:left="1320" w:firstLine="709"/>
        <w:jc w:val="both"/>
        <w:rPr>
          <w:rFonts w:ascii="Arial" w:hAnsi="Arial" w:cs="Arial"/>
          <w:sz w:val="24"/>
          <w:szCs w:val="24"/>
        </w:rPr>
      </w:pPr>
      <w:r w:rsidRPr="00186EEE">
        <w:rPr>
          <w:rFonts w:ascii="Arial" w:hAnsi="Arial" w:cs="Arial"/>
          <w:sz w:val="24"/>
          <w:szCs w:val="24"/>
        </w:rPr>
        <w:lastRenderedPageBreak/>
        <w:t>PORTUONDO ZUÑIGA, O. (2011) Por la identidad del negro cubano. Santiago de Cuba. Ed. Caserón/UNEAC</w:t>
      </w:r>
    </w:p>
    <w:p w:rsidR="00F0062B" w:rsidRPr="00186EEE" w:rsidRDefault="00F0062B" w:rsidP="00186EEE">
      <w:pPr>
        <w:spacing w:after="0" w:line="360" w:lineRule="auto"/>
        <w:ind w:left="1320" w:firstLine="709"/>
        <w:jc w:val="both"/>
        <w:rPr>
          <w:rFonts w:ascii="Arial" w:hAnsi="Arial" w:cs="Arial"/>
          <w:color w:val="000000"/>
          <w:sz w:val="24"/>
          <w:szCs w:val="24"/>
          <w:shd w:val="clear" w:color="auto" w:fill="FFFFFF"/>
        </w:rPr>
      </w:pPr>
      <w:r w:rsidRPr="00186EEE">
        <w:rPr>
          <w:rFonts w:ascii="Arial" w:hAnsi="Arial" w:cs="Arial"/>
          <w:color w:val="000000"/>
          <w:sz w:val="24"/>
          <w:szCs w:val="24"/>
          <w:shd w:val="clear" w:color="auto" w:fill="FFFFFF"/>
        </w:rPr>
        <w:t>SAN MARFUL, E.; CATASES, S. (2000). Dinámica de la población cubana por el color de la piel. Centro de Estudios Demográfico (CEDEM), UH, Pp. 11-18.</w:t>
      </w:r>
    </w:p>
    <w:p w:rsidR="00F0062B" w:rsidRPr="00186EEE" w:rsidRDefault="00F0062B" w:rsidP="00186EEE">
      <w:pPr>
        <w:spacing w:after="0" w:line="360" w:lineRule="auto"/>
        <w:ind w:left="1320" w:firstLine="709"/>
        <w:jc w:val="both"/>
        <w:rPr>
          <w:rFonts w:ascii="Arial" w:eastAsia="Times New Roman" w:hAnsi="Arial" w:cs="Arial"/>
          <w:bCs/>
          <w:sz w:val="24"/>
          <w:szCs w:val="24"/>
          <w:lang w:eastAsia="es-ES"/>
        </w:rPr>
      </w:pPr>
      <w:r w:rsidRPr="00186EEE">
        <w:rPr>
          <w:rFonts w:ascii="Arial" w:eastAsia="Times New Roman" w:hAnsi="Arial" w:cs="Arial"/>
          <w:bCs/>
          <w:sz w:val="24"/>
          <w:szCs w:val="24"/>
          <w:lang w:eastAsia="es-ES"/>
        </w:rPr>
        <w:t>VANEGAS BELTRÁN, M</w:t>
      </w:r>
      <w:proofErr w:type="gramStart"/>
      <w:r w:rsidRPr="00186EEE">
        <w:rPr>
          <w:rFonts w:ascii="Arial" w:eastAsia="Times New Roman" w:hAnsi="Arial" w:cs="Arial"/>
          <w:bCs/>
          <w:sz w:val="24"/>
          <w:szCs w:val="24"/>
          <w:lang w:eastAsia="es-ES"/>
        </w:rPr>
        <w:t>.(</w:t>
      </w:r>
      <w:proofErr w:type="gramEnd"/>
      <w:r w:rsidRPr="00186EEE">
        <w:rPr>
          <w:rFonts w:ascii="Arial" w:eastAsia="Times New Roman" w:hAnsi="Arial" w:cs="Arial"/>
          <w:bCs/>
          <w:sz w:val="24"/>
          <w:szCs w:val="24"/>
          <w:lang w:eastAsia="es-ES"/>
        </w:rPr>
        <w:t xml:space="preserve">2016). Entre prácticas reivindicativas e historias de resistencias: memorias de mujeres negras en Cuba. Universidad de Cartagena, Colombia. VISITAS AL PATIO No. 10, </w:t>
      </w:r>
      <w:proofErr w:type="spellStart"/>
      <w:r w:rsidRPr="00186EEE">
        <w:rPr>
          <w:rFonts w:ascii="Arial" w:eastAsia="Times New Roman" w:hAnsi="Arial" w:cs="Arial"/>
          <w:bCs/>
          <w:sz w:val="24"/>
          <w:szCs w:val="24"/>
          <w:lang w:eastAsia="es-ES"/>
        </w:rPr>
        <w:t>Pag</w:t>
      </w:r>
      <w:proofErr w:type="spellEnd"/>
      <w:r w:rsidRPr="00186EEE">
        <w:rPr>
          <w:rFonts w:ascii="Arial" w:eastAsia="Times New Roman" w:hAnsi="Arial" w:cs="Arial"/>
          <w:bCs/>
          <w:sz w:val="24"/>
          <w:szCs w:val="24"/>
          <w:lang w:eastAsia="es-ES"/>
        </w:rPr>
        <w:t>. 167-171</w:t>
      </w:r>
    </w:p>
    <w:sectPr w:rsidR="00F0062B" w:rsidRPr="00186EEE" w:rsidSect="00AB579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B42" w:rsidRDefault="003A0B42" w:rsidP="00C32282">
      <w:pPr>
        <w:spacing w:after="0" w:line="240" w:lineRule="auto"/>
      </w:pPr>
      <w:r>
        <w:separator/>
      </w:r>
    </w:p>
  </w:endnote>
  <w:endnote w:type="continuationSeparator" w:id="0">
    <w:p w:rsidR="003A0B42" w:rsidRDefault="003A0B42" w:rsidP="00C32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B42" w:rsidRDefault="003A0B42" w:rsidP="00C32282">
      <w:pPr>
        <w:spacing w:after="0" w:line="240" w:lineRule="auto"/>
      </w:pPr>
      <w:r>
        <w:separator/>
      </w:r>
    </w:p>
  </w:footnote>
  <w:footnote w:type="continuationSeparator" w:id="0">
    <w:p w:rsidR="003A0B42" w:rsidRDefault="003A0B42" w:rsidP="00C32282">
      <w:pPr>
        <w:spacing w:after="0" w:line="240" w:lineRule="auto"/>
      </w:pPr>
      <w:r>
        <w:continuationSeparator/>
      </w:r>
    </w:p>
  </w:footnote>
  <w:footnote w:id="1">
    <w:p w:rsidR="00336EA7" w:rsidRPr="00336EA7" w:rsidRDefault="00336EA7" w:rsidP="00336EA7">
      <w:pPr>
        <w:pStyle w:val="Textonotapie"/>
        <w:rPr>
          <w:lang w:val="es-ES"/>
        </w:rPr>
      </w:pPr>
      <w:r>
        <w:rPr>
          <w:rStyle w:val="Refdenotaalpie"/>
        </w:rPr>
        <w:footnoteRef/>
      </w:r>
      <w:r w:rsidRPr="00336EA7">
        <w:rPr>
          <w:lang w:val="es-ES"/>
        </w:rPr>
        <w:t xml:space="preserve"> Sección informativa que perteneciera al Diario de la Marina, promovido por el periodista Gustavo E. Urrutia </w:t>
      </w:r>
      <w:proofErr w:type="spellStart"/>
      <w:r w:rsidRPr="00336EA7">
        <w:rPr>
          <w:lang w:val="es-ES"/>
        </w:rPr>
        <w:t>Quirós</w:t>
      </w:r>
      <w:proofErr w:type="spellEnd"/>
      <w:r w:rsidRPr="00336EA7">
        <w:rPr>
          <w:lang w:val="es-ES"/>
        </w:rPr>
        <w:t xml:space="preserve"> en 1927 y donde se socializaran significativamente los estudios de las prácticas </w:t>
      </w:r>
      <w:proofErr w:type="spellStart"/>
      <w:r w:rsidRPr="00336EA7">
        <w:rPr>
          <w:lang w:val="es-ES"/>
        </w:rPr>
        <w:t>afrodescendientes</w:t>
      </w:r>
      <w:proofErr w:type="spellEnd"/>
      <w:r w:rsidRPr="00336EA7">
        <w:rPr>
          <w:lang w:val="es-ES"/>
        </w:rPr>
        <w:t xml:space="preserve"> en Cuba.</w:t>
      </w:r>
    </w:p>
  </w:footnote>
  <w:footnote w:id="2">
    <w:p w:rsidR="00E02558" w:rsidRDefault="00E02558" w:rsidP="00E02558">
      <w:pPr>
        <w:pStyle w:val="Textonotapie"/>
        <w:rPr>
          <w:sz w:val="18"/>
          <w:szCs w:val="18"/>
          <w:lang w:val="es-ES"/>
        </w:rPr>
      </w:pPr>
      <w:r>
        <w:rPr>
          <w:rStyle w:val="Refdenotaalpie"/>
          <w:sz w:val="18"/>
          <w:szCs w:val="18"/>
        </w:rPr>
        <w:footnoteRef/>
      </w:r>
      <w:r w:rsidRPr="00AE0556">
        <w:rPr>
          <w:sz w:val="18"/>
          <w:szCs w:val="18"/>
          <w:lang w:val="es-ES"/>
        </w:rPr>
        <w:t xml:space="preserve"> Haciendo alusión a las oleadas de formaciones políticas que se reclaman en el s.XXI como "nacionalistas", de "ultraderecha", con un fuerte componente neofascistas que proliferan en la </w:t>
      </w:r>
      <w:proofErr w:type="spellStart"/>
      <w:r w:rsidRPr="00AE0556">
        <w:rPr>
          <w:sz w:val="18"/>
          <w:szCs w:val="18"/>
          <w:lang w:val="es-ES"/>
        </w:rPr>
        <w:t>europa</w:t>
      </w:r>
      <w:proofErr w:type="spellEnd"/>
      <w:r w:rsidRPr="00AE0556">
        <w:rPr>
          <w:sz w:val="18"/>
          <w:szCs w:val="18"/>
          <w:lang w:val="es-ES"/>
        </w:rPr>
        <w:t xml:space="preserve"> occidental.</w:t>
      </w:r>
    </w:p>
  </w:footnote>
  <w:footnote w:id="3">
    <w:p w:rsidR="00EB7DB2" w:rsidRPr="00E50334" w:rsidRDefault="00EB7DB2" w:rsidP="00EB7DB2">
      <w:pPr>
        <w:pStyle w:val="Textonotapie"/>
        <w:rPr>
          <w:lang w:val="es-ES"/>
        </w:rPr>
      </w:pPr>
      <w:r>
        <w:rPr>
          <w:rStyle w:val="Refdenotaalpie"/>
        </w:rPr>
        <w:footnoteRef/>
      </w:r>
      <w:r w:rsidRPr="00E50334">
        <w:rPr>
          <w:lang w:val="es-ES"/>
        </w:rPr>
        <w:t xml:space="preserve"> El feminismo negro </w:t>
      </w:r>
      <w:r>
        <w:rPr>
          <w:lang w:val="es-ES"/>
        </w:rPr>
        <w:t xml:space="preserve">constituye una corriente de feminismo, desarrollado en los años 70´, </w:t>
      </w:r>
      <w:r w:rsidRPr="00E50334">
        <w:rPr>
          <w:lang w:val="es-ES"/>
        </w:rPr>
        <w:t xml:space="preserve">que </w:t>
      </w:r>
      <w:r>
        <w:rPr>
          <w:lang w:val="es-ES"/>
        </w:rPr>
        <w:t>reivindica</w:t>
      </w:r>
      <w:r w:rsidRPr="00E50334">
        <w:rPr>
          <w:lang w:val="es-ES"/>
        </w:rPr>
        <w:t xml:space="preserve"> </w:t>
      </w:r>
      <w:r>
        <w:rPr>
          <w:lang w:val="es-ES"/>
        </w:rPr>
        <w:t>las experiencias de</w:t>
      </w:r>
      <w:r w:rsidRPr="00E50334">
        <w:rPr>
          <w:lang w:val="es-ES"/>
        </w:rPr>
        <w:t xml:space="preserve"> mujeres negras sujetas en múltiples opresiones sociales</w:t>
      </w:r>
      <w:r>
        <w:rPr>
          <w:lang w:val="es-ES"/>
        </w:rPr>
        <w:t xml:space="preserve"> por el color de la piel</w:t>
      </w:r>
    </w:p>
  </w:footnote>
  <w:footnote w:id="4">
    <w:p w:rsidR="00FD56F1" w:rsidRPr="00336EA7" w:rsidRDefault="00FD56F1" w:rsidP="00FD56F1">
      <w:pPr>
        <w:pStyle w:val="Textonotapie"/>
        <w:rPr>
          <w:lang w:val="es-ES"/>
        </w:rPr>
      </w:pPr>
      <w:r>
        <w:rPr>
          <w:rStyle w:val="Refdenotaalpie"/>
        </w:rPr>
        <w:footnoteRef/>
      </w:r>
      <w:r w:rsidRPr="00336EA7">
        <w:rPr>
          <w:lang w:val="es-ES"/>
        </w:rPr>
        <w:t xml:space="preserve"> Principales exponentes en la Teoría de la Representación Social</w:t>
      </w:r>
    </w:p>
  </w:footnote>
  <w:footnote w:id="5">
    <w:p w:rsidR="00336EA7" w:rsidRPr="00336EA7" w:rsidRDefault="00336EA7" w:rsidP="00336EA7">
      <w:pPr>
        <w:pStyle w:val="Textonotapie"/>
        <w:rPr>
          <w:lang w:val="es-ES"/>
        </w:rPr>
      </w:pPr>
      <w:r>
        <w:rPr>
          <w:rStyle w:val="Refdenotaalpie"/>
        </w:rPr>
        <w:footnoteRef/>
      </w:r>
      <w:r w:rsidRPr="00336EA7">
        <w:rPr>
          <w:lang w:val="es-ES"/>
        </w:rPr>
        <w:t xml:space="preserve"> De acuerdo a la historia de la constitucionalidad cubana los interese de la población negra pasaron del derecho a la libertad, con la Constitución de </w:t>
      </w:r>
      <w:proofErr w:type="spellStart"/>
      <w:r w:rsidRPr="00336EA7">
        <w:rPr>
          <w:lang w:val="es-ES"/>
        </w:rPr>
        <w:t>Jimaguayú</w:t>
      </w:r>
      <w:proofErr w:type="spellEnd"/>
      <w:r w:rsidRPr="00336EA7">
        <w:rPr>
          <w:lang w:val="es-ES"/>
        </w:rPr>
        <w:t xml:space="preserve"> (1895) con pocos avances políticos;  a ser aludido en la Constitución de 1901; hasta su reivindicación en la Constitución de 1976, representando un tema en estrecho vínculo con los derechos humanos y la justicia social del proyecto social cubano. Esta idea se reafirma en el Artículo 42 de la nueva Constitución de la República refrendada en el 2019, en el mismo año en el que fuera aprobado el </w:t>
      </w:r>
      <w:r w:rsidRPr="00336EA7">
        <w:rPr>
          <w:b/>
          <w:bCs/>
          <w:lang w:val="es-ES"/>
        </w:rPr>
        <w:t xml:space="preserve">Programa Nacional de Lucha contra la discriminación racial </w:t>
      </w:r>
      <w:r w:rsidRPr="00336EA7">
        <w:rPr>
          <w:lang w:val="es-ES"/>
        </w:rPr>
        <w:t>en Cuba.</w:t>
      </w:r>
    </w:p>
    <w:p w:rsidR="00336EA7" w:rsidRPr="00336EA7" w:rsidRDefault="00336EA7" w:rsidP="00336EA7">
      <w:pPr>
        <w:pStyle w:val="Textonotapie"/>
        <w:rPr>
          <w:lang w:val="es-ES"/>
        </w:rPr>
      </w:pPr>
      <w:r w:rsidRPr="00336EA7">
        <w:rPr>
          <w:lang w:val="es-ES"/>
        </w:rPr>
        <w:t>.</w:t>
      </w:r>
    </w:p>
  </w:footnote>
  <w:footnote w:id="6">
    <w:p w:rsidR="00336EA7" w:rsidRPr="00336EA7" w:rsidRDefault="00336EA7" w:rsidP="00336EA7">
      <w:pPr>
        <w:pStyle w:val="Textonotapie"/>
        <w:rPr>
          <w:lang w:val="es-ES"/>
        </w:rPr>
      </w:pPr>
      <w:r>
        <w:rPr>
          <w:rStyle w:val="Refdenotaalpie"/>
        </w:rPr>
        <w:footnoteRef/>
      </w:r>
      <w:r w:rsidRPr="00336EA7">
        <w:rPr>
          <w:lang w:val="es-ES"/>
        </w:rPr>
        <w:t xml:space="preserve"> </w:t>
      </w:r>
      <w:r w:rsidRPr="00336EA7">
        <w:rPr>
          <w:rFonts w:ascii="Arial" w:eastAsia="Times New Roman" w:hAnsi="Arial" w:cs="Arial"/>
          <w:color w:val="000000"/>
          <w:lang w:val="es-ES"/>
        </w:rPr>
        <w:t xml:space="preserve">Activistas y movimientos sociales desarrollados fundamentalmente en los EU con figuras representativas como </w:t>
      </w:r>
      <w:proofErr w:type="spellStart"/>
      <w:r w:rsidRPr="00336EA7">
        <w:rPr>
          <w:rFonts w:ascii="Arial" w:eastAsia="Times New Roman" w:hAnsi="Arial" w:cs="Arial"/>
          <w:color w:val="000000"/>
          <w:lang w:val="es-ES"/>
        </w:rPr>
        <w:t>Malcon</w:t>
      </w:r>
      <w:proofErr w:type="spellEnd"/>
      <w:r w:rsidRPr="00336EA7">
        <w:rPr>
          <w:rFonts w:ascii="Arial" w:eastAsia="Times New Roman" w:hAnsi="Arial" w:cs="Arial"/>
          <w:color w:val="000000"/>
          <w:lang w:val="es-ES"/>
        </w:rPr>
        <w:t xml:space="preserve"> X (1925-1965); Martin </w:t>
      </w:r>
      <w:proofErr w:type="spellStart"/>
      <w:r w:rsidRPr="00336EA7">
        <w:rPr>
          <w:rFonts w:ascii="Arial" w:eastAsia="Times New Roman" w:hAnsi="Arial" w:cs="Arial"/>
          <w:color w:val="000000"/>
          <w:lang w:val="es-ES"/>
        </w:rPr>
        <w:t>Luther</w:t>
      </w:r>
      <w:proofErr w:type="spellEnd"/>
      <w:r w:rsidRPr="00336EA7">
        <w:rPr>
          <w:rFonts w:ascii="Arial" w:eastAsia="Times New Roman" w:hAnsi="Arial" w:cs="Arial"/>
          <w:color w:val="000000"/>
          <w:lang w:val="es-ES"/>
        </w:rPr>
        <w:t xml:space="preserve"> King (1929-1968); y Rosa Park (1913-2005).</w:t>
      </w:r>
    </w:p>
  </w:footnote>
  <w:footnote w:id="7">
    <w:p w:rsidR="00336EA7" w:rsidRPr="00336EA7" w:rsidRDefault="00336EA7" w:rsidP="00336EA7">
      <w:pPr>
        <w:pStyle w:val="Textonotapie"/>
        <w:rPr>
          <w:lang w:val="es-ES"/>
        </w:rPr>
      </w:pPr>
      <w:r>
        <w:rPr>
          <w:rStyle w:val="Refdenotaalpie"/>
        </w:rPr>
        <w:footnoteRef/>
      </w:r>
      <w:r w:rsidRPr="00336EA7">
        <w:rPr>
          <w:lang w:val="es-ES"/>
        </w:rPr>
        <w:t xml:space="preserve"> </w:t>
      </w:r>
      <w:r w:rsidRPr="00336EA7">
        <w:rPr>
          <w:rFonts w:ascii="Arial" w:eastAsia="Times New Roman" w:hAnsi="Arial" w:cs="Arial"/>
          <w:color w:val="000000"/>
          <w:lang w:val="es-ES"/>
        </w:rPr>
        <w:t>Corriente de pensamiento dentro del feminismo que defiende la relación entre formas de discriminación y sistemas de opresión. Un movimiento político y pensamiento desarrollado a partir de los 70s, principalmente en los Estados Unidos con una fuerte herencia e impacto sociales y culturales en Latinoamérica.</w:t>
      </w:r>
    </w:p>
  </w:footnote>
  <w:footnote w:id="8">
    <w:p w:rsidR="000833AA" w:rsidRPr="00AE0556" w:rsidRDefault="000833AA" w:rsidP="000833AA">
      <w:pPr>
        <w:pStyle w:val="Textonotapie"/>
        <w:rPr>
          <w:sz w:val="18"/>
          <w:szCs w:val="18"/>
          <w:lang w:val="es-ES"/>
        </w:rPr>
      </w:pPr>
      <w:r>
        <w:rPr>
          <w:rStyle w:val="Refdenotaalpie"/>
          <w:sz w:val="18"/>
          <w:szCs w:val="18"/>
        </w:rPr>
        <w:footnoteRef/>
      </w:r>
      <w:r w:rsidRPr="00AE0556">
        <w:rPr>
          <w:sz w:val="18"/>
          <w:szCs w:val="18"/>
          <w:lang w:val="es-ES"/>
        </w:rPr>
        <w:t xml:space="preserve"> Categoría antropología aportada por Fernando Ortiz, asumidas desde las ciencias, pero fuertemente cuestionada desde los feminismos negros en A. Latina por la invisibilidad que establece de otros procesos a la poblaciones </w:t>
      </w:r>
      <w:proofErr w:type="spellStart"/>
      <w:r w:rsidRPr="00AE0556">
        <w:rPr>
          <w:sz w:val="18"/>
          <w:szCs w:val="18"/>
          <w:lang w:val="es-ES"/>
        </w:rPr>
        <w:t>afrodescendietes</w:t>
      </w:r>
      <w:proofErr w:type="spellEnd"/>
      <w:r w:rsidRPr="00AE0556">
        <w:rPr>
          <w:sz w:val="18"/>
          <w:szCs w:val="18"/>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D8966B40"/>
    <w:lvl w:ilvl="0" w:tplc="0C0A000D">
      <w:start w:val="1"/>
      <w:numFmt w:val="bullet"/>
      <w:lvlText w:val=""/>
      <w:lvlJc w:val="left"/>
      <w:pPr>
        <w:ind w:left="720" w:hanging="360"/>
      </w:pPr>
      <w:rPr>
        <w:rFonts w:ascii="Wingdings" w:hAnsi="Wingdings" w:hint="default"/>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1">
    <w:nsid w:val="00000003"/>
    <w:multiLevelType w:val="hybridMultilevel"/>
    <w:tmpl w:val="93BE7648"/>
    <w:lvl w:ilvl="0" w:tplc="0C0A000D">
      <w:start w:val="1"/>
      <w:numFmt w:val="bullet"/>
      <w:lvlText w:val=""/>
      <w:lvlJc w:val="left"/>
      <w:pPr>
        <w:ind w:left="720" w:hanging="360"/>
      </w:pPr>
      <w:rPr>
        <w:rFonts w:ascii="Wingdings" w:hAnsi="Wingdings" w:hint="default"/>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2">
    <w:nsid w:val="00000004"/>
    <w:multiLevelType w:val="hybridMultilevel"/>
    <w:tmpl w:val="B85E9A3A"/>
    <w:lvl w:ilvl="0" w:tplc="0C0A000D">
      <w:start w:val="1"/>
      <w:numFmt w:val="bullet"/>
      <w:lvlText w:val=""/>
      <w:lvlJc w:val="left"/>
      <w:pPr>
        <w:ind w:left="720" w:hanging="360"/>
      </w:pPr>
      <w:rPr>
        <w:rFonts w:ascii="Wingdings" w:hAnsi="Wingdings" w:hint="default"/>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3">
    <w:nsid w:val="00000005"/>
    <w:multiLevelType w:val="hybridMultilevel"/>
    <w:tmpl w:val="CAFA77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6"/>
    <w:multiLevelType w:val="hybridMultilevel"/>
    <w:tmpl w:val="CAFA772C"/>
    <w:lvl w:ilvl="0" w:tplc="0C0A000D">
      <w:start w:val="1"/>
      <w:numFmt w:val="bullet"/>
      <w:lvlText w:val=""/>
      <w:lvlJc w:val="left"/>
      <w:pPr>
        <w:ind w:left="720" w:hanging="360"/>
      </w:pPr>
      <w:rPr>
        <w:rFonts w:ascii="Wingdings" w:hAnsi="Wingdings" w:hint="default"/>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4A7B54"/>
    <w:rsid w:val="0004171A"/>
    <w:rsid w:val="0006390D"/>
    <w:rsid w:val="000833AA"/>
    <w:rsid w:val="000853F8"/>
    <w:rsid w:val="000937E4"/>
    <w:rsid w:val="00094ABD"/>
    <w:rsid w:val="000B074D"/>
    <w:rsid w:val="000B12F5"/>
    <w:rsid w:val="000D0430"/>
    <w:rsid w:val="000D22A3"/>
    <w:rsid w:val="000D56AE"/>
    <w:rsid w:val="001111F8"/>
    <w:rsid w:val="00146794"/>
    <w:rsid w:val="00154B49"/>
    <w:rsid w:val="00163158"/>
    <w:rsid w:val="00171B70"/>
    <w:rsid w:val="00186337"/>
    <w:rsid w:val="00186EEE"/>
    <w:rsid w:val="00187915"/>
    <w:rsid w:val="001D4C00"/>
    <w:rsid w:val="001E01D8"/>
    <w:rsid w:val="00202518"/>
    <w:rsid w:val="00240745"/>
    <w:rsid w:val="002436C0"/>
    <w:rsid w:val="0024607C"/>
    <w:rsid w:val="0025362C"/>
    <w:rsid w:val="00336EA7"/>
    <w:rsid w:val="00362240"/>
    <w:rsid w:val="003944BE"/>
    <w:rsid w:val="003A0B42"/>
    <w:rsid w:val="003C6491"/>
    <w:rsid w:val="003E1015"/>
    <w:rsid w:val="004256C9"/>
    <w:rsid w:val="004A7B54"/>
    <w:rsid w:val="004B73E0"/>
    <w:rsid w:val="004D5A46"/>
    <w:rsid w:val="004E173A"/>
    <w:rsid w:val="004E7DC6"/>
    <w:rsid w:val="005019B6"/>
    <w:rsid w:val="00545195"/>
    <w:rsid w:val="005B3C46"/>
    <w:rsid w:val="005B593B"/>
    <w:rsid w:val="005C0FA0"/>
    <w:rsid w:val="005D2D3D"/>
    <w:rsid w:val="00610B87"/>
    <w:rsid w:val="00680B88"/>
    <w:rsid w:val="00694868"/>
    <w:rsid w:val="006A5F84"/>
    <w:rsid w:val="006B633A"/>
    <w:rsid w:val="006C6347"/>
    <w:rsid w:val="0070119E"/>
    <w:rsid w:val="007253B7"/>
    <w:rsid w:val="007C0DEB"/>
    <w:rsid w:val="00807ED0"/>
    <w:rsid w:val="00813753"/>
    <w:rsid w:val="00851E98"/>
    <w:rsid w:val="008530D5"/>
    <w:rsid w:val="008626E6"/>
    <w:rsid w:val="008A4B20"/>
    <w:rsid w:val="008D0DDD"/>
    <w:rsid w:val="008E0925"/>
    <w:rsid w:val="009008EA"/>
    <w:rsid w:val="009239CD"/>
    <w:rsid w:val="00970312"/>
    <w:rsid w:val="009827AA"/>
    <w:rsid w:val="00A54C6E"/>
    <w:rsid w:val="00AB0201"/>
    <w:rsid w:val="00AB29CF"/>
    <w:rsid w:val="00AB5796"/>
    <w:rsid w:val="00AC4494"/>
    <w:rsid w:val="00B5555D"/>
    <w:rsid w:val="00B609AA"/>
    <w:rsid w:val="00B738B8"/>
    <w:rsid w:val="00BC27BF"/>
    <w:rsid w:val="00C013FE"/>
    <w:rsid w:val="00C16934"/>
    <w:rsid w:val="00C32282"/>
    <w:rsid w:val="00C4196E"/>
    <w:rsid w:val="00C66488"/>
    <w:rsid w:val="00C8245E"/>
    <w:rsid w:val="00C93568"/>
    <w:rsid w:val="00CA7CF3"/>
    <w:rsid w:val="00CB157D"/>
    <w:rsid w:val="00CB43CB"/>
    <w:rsid w:val="00CC1ACB"/>
    <w:rsid w:val="00D0408D"/>
    <w:rsid w:val="00D23793"/>
    <w:rsid w:val="00E02558"/>
    <w:rsid w:val="00E418C8"/>
    <w:rsid w:val="00E50334"/>
    <w:rsid w:val="00E73A58"/>
    <w:rsid w:val="00EB7DB2"/>
    <w:rsid w:val="00F0062B"/>
    <w:rsid w:val="00F17FBB"/>
    <w:rsid w:val="00F22623"/>
    <w:rsid w:val="00F87F4E"/>
    <w:rsid w:val="00F91F53"/>
    <w:rsid w:val="00F96A15"/>
    <w:rsid w:val="00FB269A"/>
    <w:rsid w:val="00FC4DD2"/>
    <w:rsid w:val="00FD56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00" w:beforeAutospacing="1" w:line="276" w:lineRule="auto"/>
        <w:ind w:left="-170" w:right="-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54"/>
    <w:pPr>
      <w:spacing w:before="0" w:beforeAutospacing="0" w:after="200"/>
      <w:ind w:left="0" w:right="0"/>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4A7B54"/>
    <w:rPr>
      <w:rFonts w:ascii="Arial" w:hAnsi="Arial" w:cs="Arial" w:hint="default"/>
      <w:b w:val="0"/>
      <w:bCs w:val="0"/>
      <w:i w:val="0"/>
      <w:iCs w:val="0"/>
      <w:color w:val="000000"/>
      <w:sz w:val="24"/>
      <w:szCs w:val="24"/>
    </w:rPr>
  </w:style>
  <w:style w:type="paragraph" w:styleId="HTMLconformatoprevio">
    <w:name w:val="HTML Preformatted"/>
    <w:basedOn w:val="Normal"/>
    <w:link w:val="HTMLconformatoprevioCar"/>
    <w:uiPriority w:val="99"/>
    <w:unhideWhenUsed/>
    <w:rsid w:val="004A7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4A7B54"/>
    <w:rPr>
      <w:rFonts w:ascii="Courier New" w:eastAsia="Times New Roman" w:hAnsi="Courier New" w:cs="Courier New"/>
      <w:sz w:val="20"/>
      <w:szCs w:val="20"/>
      <w:lang w:eastAsia="es-ES"/>
    </w:rPr>
  </w:style>
  <w:style w:type="character" w:customStyle="1" w:styleId="y2iqfc">
    <w:name w:val="y2iqfc"/>
    <w:basedOn w:val="Fuentedeprrafopredeter"/>
    <w:rsid w:val="004A7B54"/>
  </w:style>
  <w:style w:type="character" w:styleId="nfasis">
    <w:name w:val="Emphasis"/>
    <w:basedOn w:val="Fuentedeprrafopredeter"/>
    <w:uiPriority w:val="20"/>
    <w:qFormat/>
    <w:rsid w:val="00C32282"/>
    <w:rPr>
      <w:rFonts w:ascii="Calibri" w:eastAsia="Calibri" w:hAnsi="Calibri" w:cs="SimSun"/>
      <w:i/>
    </w:rPr>
  </w:style>
  <w:style w:type="paragraph" w:styleId="Textonotapie">
    <w:name w:val="footnote text"/>
    <w:basedOn w:val="Normal"/>
    <w:link w:val="TextonotapieCar"/>
    <w:uiPriority w:val="99"/>
    <w:rsid w:val="00C32282"/>
    <w:pPr>
      <w:spacing w:after="0" w:line="240" w:lineRule="auto"/>
    </w:pPr>
    <w:rPr>
      <w:rFonts w:cs="SimSun"/>
      <w:sz w:val="20"/>
      <w:szCs w:val="20"/>
      <w:lang w:val="en-US"/>
    </w:rPr>
  </w:style>
  <w:style w:type="character" w:customStyle="1" w:styleId="TextonotapieCar">
    <w:name w:val="Texto nota pie Car"/>
    <w:basedOn w:val="Fuentedeprrafopredeter"/>
    <w:link w:val="Textonotapie"/>
    <w:uiPriority w:val="99"/>
    <w:rsid w:val="00C32282"/>
    <w:rPr>
      <w:rFonts w:ascii="Calibri" w:eastAsia="Calibri" w:hAnsi="Calibri" w:cs="SimSun"/>
      <w:sz w:val="20"/>
      <w:szCs w:val="20"/>
      <w:lang w:val="en-US"/>
    </w:rPr>
  </w:style>
  <w:style w:type="character" w:styleId="Refdenotaalpie">
    <w:name w:val="footnote reference"/>
    <w:basedOn w:val="Fuentedeprrafopredeter"/>
    <w:uiPriority w:val="99"/>
    <w:rsid w:val="00C32282"/>
    <w:rPr>
      <w:rFonts w:ascii="Calibri" w:eastAsia="Calibri" w:hAnsi="Calibri" w:cs="SimSun"/>
      <w:vertAlign w:val="superscript"/>
    </w:rPr>
  </w:style>
  <w:style w:type="character" w:customStyle="1" w:styleId="hgkelc">
    <w:name w:val="hgkelc"/>
    <w:basedOn w:val="Fuentedeprrafopredeter"/>
    <w:rsid w:val="003944BE"/>
  </w:style>
  <w:style w:type="paragraph" w:styleId="Prrafodelista">
    <w:name w:val="List Paragraph"/>
    <w:basedOn w:val="Normal"/>
    <w:uiPriority w:val="34"/>
    <w:qFormat/>
    <w:rsid w:val="00202518"/>
    <w:pPr>
      <w:spacing w:after="160" w:line="259" w:lineRule="auto"/>
      <w:ind w:left="720"/>
    </w:pPr>
    <w:rPr>
      <w:rFonts w:cs="SimSun"/>
      <w:lang w:val="en-US"/>
    </w:rPr>
  </w:style>
  <w:style w:type="character" w:styleId="Hipervnculo">
    <w:name w:val="Hyperlink"/>
    <w:basedOn w:val="Fuentedeprrafopredeter"/>
    <w:rsid w:val="00CC1ACB"/>
    <w:rPr>
      <w:color w:val="0000FF"/>
      <w:u w:val="single"/>
    </w:rPr>
  </w:style>
</w:styles>
</file>

<file path=word/webSettings.xml><?xml version="1.0" encoding="utf-8"?>
<w:webSettings xmlns:r="http://schemas.openxmlformats.org/officeDocument/2006/relationships" xmlns:w="http://schemas.openxmlformats.org/wordprocessingml/2006/main">
  <w:divs>
    <w:div w:id="381053976">
      <w:bodyDiv w:val="1"/>
      <w:marLeft w:val="0"/>
      <w:marRight w:val="0"/>
      <w:marTop w:val="0"/>
      <w:marBottom w:val="0"/>
      <w:divBdr>
        <w:top w:val="none" w:sz="0" w:space="0" w:color="auto"/>
        <w:left w:val="none" w:sz="0" w:space="0" w:color="auto"/>
        <w:bottom w:val="none" w:sz="0" w:space="0" w:color="auto"/>
        <w:right w:val="none" w:sz="0" w:space="0" w:color="auto"/>
      </w:divBdr>
    </w:div>
    <w:div w:id="688142650">
      <w:bodyDiv w:val="1"/>
      <w:marLeft w:val="0"/>
      <w:marRight w:val="0"/>
      <w:marTop w:val="0"/>
      <w:marBottom w:val="0"/>
      <w:divBdr>
        <w:top w:val="none" w:sz="0" w:space="0" w:color="auto"/>
        <w:left w:val="none" w:sz="0" w:space="0" w:color="auto"/>
        <w:bottom w:val="none" w:sz="0" w:space="0" w:color="auto"/>
        <w:right w:val="none" w:sz="0" w:space="0" w:color="auto"/>
      </w:divBdr>
    </w:div>
    <w:div w:id="830950440">
      <w:bodyDiv w:val="1"/>
      <w:marLeft w:val="0"/>
      <w:marRight w:val="0"/>
      <w:marTop w:val="0"/>
      <w:marBottom w:val="0"/>
      <w:divBdr>
        <w:top w:val="none" w:sz="0" w:space="0" w:color="auto"/>
        <w:left w:val="none" w:sz="0" w:space="0" w:color="auto"/>
        <w:bottom w:val="none" w:sz="0" w:space="0" w:color="auto"/>
        <w:right w:val="none" w:sz="0" w:space="0" w:color="auto"/>
      </w:divBdr>
    </w:div>
    <w:div w:id="1165121962">
      <w:bodyDiv w:val="1"/>
      <w:marLeft w:val="0"/>
      <w:marRight w:val="0"/>
      <w:marTop w:val="0"/>
      <w:marBottom w:val="0"/>
      <w:divBdr>
        <w:top w:val="none" w:sz="0" w:space="0" w:color="auto"/>
        <w:left w:val="none" w:sz="0" w:space="0" w:color="auto"/>
        <w:bottom w:val="none" w:sz="0" w:space="0" w:color="auto"/>
        <w:right w:val="none" w:sz="0" w:space="0" w:color="auto"/>
      </w:divBdr>
      <w:divsChild>
        <w:div w:id="942110567">
          <w:marLeft w:val="0"/>
          <w:marRight w:val="0"/>
          <w:marTop w:val="0"/>
          <w:marBottom w:val="0"/>
          <w:divBdr>
            <w:top w:val="none" w:sz="0" w:space="0" w:color="auto"/>
            <w:left w:val="none" w:sz="0" w:space="0" w:color="auto"/>
            <w:bottom w:val="none" w:sz="0" w:space="0" w:color="auto"/>
            <w:right w:val="none" w:sz="0" w:space="0" w:color="auto"/>
          </w:divBdr>
        </w:div>
      </w:divsChild>
    </w:div>
    <w:div w:id="1320690140">
      <w:bodyDiv w:val="1"/>
      <w:marLeft w:val="0"/>
      <w:marRight w:val="0"/>
      <w:marTop w:val="0"/>
      <w:marBottom w:val="0"/>
      <w:divBdr>
        <w:top w:val="none" w:sz="0" w:space="0" w:color="auto"/>
        <w:left w:val="none" w:sz="0" w:space="0" w:color="auto"/>
        <w:bottom w:val="none" w:sz="0" w:space="0" w:color="auto"/>
        <w:right w:val="none" w:sz="0" w:space="0" w:color="auto"/>
      </w:divBdr>
    </w:div>
    <w:div w:id="1355493316">
      <w:bodyDiv w:val="1"/>
      <w:marLeft w:val="0"/>
      <w:marRight w:val="0"/>
      <w:marTop w:val="0"/>
      <w:marBottom w:val="0"/>
      <w:divBdr>
        <w:top w:val="none" w:sz="0" w:space="0" w:color="auto"/>
        <w:left w:val="none" w:sz="0" w:space="0" w:color="auto"/>
        <w:bottom w:val="none" w:sz="0" w:space="0" w:color="auto"/>
        <w:right w:val="none" w:sz="0" w:space="0" w:color="auto"/>
      </w:divBdr>
    </w:div>
    <w:div w:id="1784500369">
      <w:bodyDiv w:val="1"/>
      <w:marLeft w:val="0"/>
      <w:marRight w:val="0"/>
      <w:marTop w:val="0"/>
      <w:marBottom w:val="0"/>
      <w:divBdr>
        <w:top w:val="none" w:sz="0" w:space="0" w:color="auto"/>
        <w:left w:val="none" w:sz="0" w:space="0" w:color="auto"/>
        <w:bottom w:val="none" w:sz="0" w:space="0" w:color="auto"/>
        <w:right w:val="none" w:sz="0" w:space="0" w:color="auto"/>
      </w:divBdr>
      <w:divsChild>
        <w:div w:id="171202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orial@uclv.edu.c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2ED30-D5AB-4BB3-A6A9-937A5CA1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18</Pages>
  <Words>4550</Words>
  <Characters>25025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glorial</dc:creator>
  <cp:lastModifiedBy>glorial</cp:lastModifiedBy>
  <cp:revision>1</cp:revision>
  <dcterms:created xsi:type="dcterms:W3CDTF">2023-09-15T13:54:00Z</dcterms:created>
  <dcterms:modified xsi:type="dcterms:W3CDTF">2023-09-20T15:25:00Z</dcterms:modified>
</cp:coreProperties>
</file>