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5417" w14:textId="07444FA5" w:rsidR="009D67CD" w:rsidRPr="009D5E02" w:rsidRDefault="00FE7B21" w:rsidP="00667F10">
      <w:pPr>
        <w:spacing w:after="0"/>
        <w:jc w:val="center"/>
        <w:rPr>
          <w:rFonts w:ascii="Times New Roman" w:hAnsi="Times New Roman" w:cs="Times New Roman"/>
          <w:b/>
          <w:sz w:val="28"/>
          <w:szCs w:val="28"/>
        </w:rPr>
      </w:pPr>
      <w:r w:rsidRPr="00FE7B21">
        <w:rPr>
          <w:rFonts w:ascii="Times New Roman" w:hAnsi="Times New Roman" w:cs="Times New Roman"/>
          <w:b/>
          <w:sz w:val="28"/>
          <w:szCs w:val="28"/>
        </w:rPr>
        <w:t>X Conferencia Científica Internacional sobre Desarrollo Agropecuario y Sostenibilidad "AGROCENTRO 2023"</w:t>
      </w:r>
      <w:r w:rsidR="00815971">
        <w:rPr>
          <w:rFonts w:ascii="Times New Roman" w:hAnsi="Times New Roman" w:cs="Times New Roman"/>
          <w:b/>
          <w:sz w:val="28"/>
          <w:szCs w:val="28"/>
        </w:rPr>
        <w:t xml:space="preserve"> </w:t>
      </w:r>
    </w:p>
    <w:p w14:paraId="5865D051" w14:textId="367DCAE9" w:rsidR="00E912D0" w:rsidRDefault="00FE7B21" w:rsidP="00667F10">
      <w:pPr>
        <w:spacing w:after="0"/>
        <w:jc w:val="center"/>
        <w:rPr>
          <w:rFonts w:ascii="Times New Roman" w:hAnsi="Times New Roman" w:cs="Times New Roman"/>
          <w:b/>
          <w:sz w:val="24"/>
          <w:szCs w:val="24"/>
        </w:rPr>
      </w:pPr>
      <w:r w:rsidRPr="00FE7B21">
        <w:rPr>
          <w:rFonts w:ascii="Times New Roman" w:hAnsi="Times New Roman" w:cs="Times New Roman"/>
          <w:sz w:val="24"/>
          <w:szCs w:val="24"/>
        </w:rPr>
        <w:t>XVI Simposio de Sanidad Vegetal</w:t>
      </w:r>
    </w:p>
    <w:p w14:paraId="3E19D74A" w14:textId="77777777" w:rsidR="00FE7B21" w:rsidRDefault="00FE7B21" w:rsidP="00667F10">
      <w:pPr>
        <w:spacing w:after="0"/>
        <w:jc w:val="center"/>
        <w:rPr>
          <w:rFonts w:ascii="Times New Roman" w:hAnsi="Times New Roman" w:cs="Times New Roman"/>
          <w:b/>
          <w:sz w:val="28"/>
          <w:szCs w:val="28"/>
        </w:rPr>
      </w:pPr>
      <w:r w:rsidRPr="00FE7B21">
        <w:rPr>
          <w:rFonts w:ascii="Times New Roman" w:hAnsi="Times New Roman" w:cs="Times New Roman"/>
          <w:b/>
          <w:sz w:val="28"/>
          <w:szCs w:val="28"/>
        </w:rPr>
        <w:t xml:space="preserve">Influencia de </w:t>
      </w:r>
      <w:proofErr w:type="spellStart"/>
      <w:r w:rsidRPr="00FE7B21">
        <w:rPr>
          <w:rFonts w:ascii="Times New Roman" w:hAnsi="Times New Roman" w:cs="Times New Roman"/>
          <w:b/>
          <w:sz w:val="28"/>
          <w:szCs w:val="28"/>
        </w:rPr>
        <w:t>Spodoptera</w:t>
      </w:r>
      <w:proofErr w:type="spellEnd"/>
      <w:r w:rsidRPr="00FE7B21">
        <w:rPr>
          <w:rFonts w:ascii="Times New Roman" w:hAnsi="Times New Roman" w:cs="Times New Roman"/>
          <w:b/>
          <w:sz w:val="28"/>
          <w:szCs w:val="28"/>
        </w:rPr>
        <w:t xml:space="preserve"> </w:t>
      </w:r>
      <w:proofErr w:type="spellStart"/>
      <w:r w:rsidRPr="00FE7B21">
        <w:rPr>
          <w:rFonts w:ascii="Times New Roman" w:hAnsi="Times New Roman" w:cs="Times New Roman"/>
          <w:b/>
          <w:sz w:val="28"/>
          <w:szCs w:val="28"/>
        </w:rPr>
        <w:t>frugiperda</w:t>
      </w:r>
      <w:proofErr w:type="spellEnd"/>
      <w:r w:rsidRPr="00FE7B21">
        <w:rPr>
          <w:rFonts w:ascii="Times New Roman" w:hAnsi="Times New Roman" w:cs="Times New Roman"/>
          <w:b/>
          <w:sz w:val="28"/>
          <w:szCs w:val="28"/>
        </w:rPr>
        <w:t xml:space="preserve"> en el rendimiento del cultivo de maíz en la CCS 'El Vaquerito' </w:t>
      </w:r>
    </w:p>
    <w:p w14:paraId="176859CD" w14:textId="77777777" w:rsidR="00E912D0" w:rsidRDefault="00E912D0" w:rsidP="00667F10">
      <w:pPr>
        <w:spacing w:after="0"/>
        <w:jc w:val="center"/>
        <w:rPr>
          <w:rFonts w:ascii="Times New Roman" w:hAnsi="Times New Roman" w:cs="Times New Roman"/>
          <w:b/>
          <w:i/>
          <w:sz w:val="24"/>
          <w:szCs w:val="24"/>
        </w:rPr>
      </w:pPr>
    </w:p>
    <w:p w14:paraId="3E8FEF89" w14:textId="7407EA2B" w:rsidR="008A1C16" w:rsidRPr="00554FC2" w:rsidRDefault="00FE7B21" w:rsidP="00667F10">
      <w:pPr>
        <w:spacing w:after="0"/>
        <w:jc w:val="center"/>
        <w:rPr>
          <w:rFonts w:ascii="Times New Roman" w:hAnsi="Times New Roman" w:cs="Times New Roman"/>
          <w:sz w:val="24"/>
          <w:szCs w:val="24"/>
          <w:lang w:val="en-US"/>
        </w:rPr>
      </w:pPr>
      <w:r w:rsidRPr="00554FC2">
        <w:rPr>
          <w:rFonts w:ascii="Times New Roman" w:hAnsi="Times New Roman" w:cs="Times New Roman"/>
          <w:b/>
          <w:i/>
          <w:sz w:val="28"/>
          <w:szCs w:val="28"/>
          <w:lang w:val="en-US"/>
        </w:rPr>
        <w:t xml:space="preserve">Influence of Spodoptera </w:t>
      </w:r>
      <w:proofErr w:type="spellStart"/>
      <w:r w:rsidRPr="00554FC2">
        <w:rPr>
          <w:rFonts w:ascii="Times New Roman" w:hAnsi="Times New Roman" w:cs="Times New Roman"/>
          <w:b/>
          <w:i/>
          <w:sz w:val="28"/>
          <w:szCs w:val="28"/>
          <w:lang w:val="en-US"/>
        </w:rPr>
        <w:t>frugiperda</w:t>
      </w:r>
      <w:proofErr w:type="spellEnd"/>
      <w:r w:rsidRPr="00554FC2">
        <w:rPr>
          <w:rFonts w:ascii="Times New Roman" w:hAnsi="Times New Roman" w:cs="Times New Roman"/>
          <w:b/>
          <w:i/>
          <w:sz w:val="28"/>
          <w:szCs w:val="28"/>
          <w:lang w:val="en-US"/>
        </w:rPr>
        <w:t xml:space="preserve"> on the yield of corn crops in the CCS 'El </w:t>
      </w:r>
      <w:proofErr w:type="spellStart"/>
      <w:r w:rsidRPr="00554FC2">
        <w:rPr>
          <w:rFonts w:ascii="Times New Roman" w:hAnsi="Times New Roman" w:cs="Times New Roman"/>
          <w:b/>
          <w:i/>
          <w:sz w:val="28"/>
          <w:szCs w:val="28"/>
          <w:lang w:val="en-US"/>
        </w:rPr>
        <w:t>Vaquerito</w:t>
      </w:r>
      <w:proofErr w:type="spellEnd"/>
      <w:r w:rsidRPr="00554FC2">
        <w:rPr>
          <w:rFonts w:ascii="Times New Roman" w:hAnsi="Times New Roman" w:cs="Times New Roman"/>
          <w:b/>
          <w:i/>
          <w:sz w:val="28"/>
          <w:szCs w:val="28"/>
          <w:lang w:val="en-US"/>
        </w:rPr>
        <w:t>'</w:t>
      </w:r>
    </w:p>
    <w:p w14:paraId="32E5282C" w14:textId="77777777" w:rsidR="009D5E02" w:rsidRPr="00554FC2" w:rsidRDefault="009D5E02" w:rsidP="00FF3346">
      <w:pPr>
        <w:spacing w:after="0" w:line="360" w:lineRule="auto"/>
        <w:rPr>
          <w:rFonts w:ascii="Times New Roman" w:hAnsi="Times New Roman" w:cs="Times New Roman"/>
          <w:b/>
          <w:sz w:val="24"/>
          <w:szCs w:val="24"/>
          <w:lang w:val="en-US"/>
        </w:rPr>
      </w:pPr>
    </w:p>
    <w:p w14:paraId="6ED920FC" w14:textId="466A482D" w:rsidR="008A1C16" w:rsidRPr="009D5E02" w:rsidRDefault="00FE7B21" w:rsidP="00FF3346">
      <w:pPr>
        <w:spacing w:after="0" w:line="360" w:lineRule="auto"/>
        <w:jc w:val="center"/>
        <w:rPr>
          <w:rFonts w:ascii="Times New Roman" w:hAnsi="Times New Roman" w:cs="Times New Roman"/>
          <w:b/>
          <w:sz w:val="24"/>
          <w:szCs w:val="24"/>
        </w:rPr>
      </w:pPr>
      <w:r w:rsidRPr="00FE7B21">
        <w:rPr>
          <w:rFonts w:ascii="Times New Roman" w:hAnsi="Times New Roman" w:cs="Times New Roman"/>
          <w:b/>
          <w:sz w:val="24"/>
          <w:szCs w:val="24"/>
        </w:rPr>
        <w:t>Ania Villarreal Carrazana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FE7B21">
        <w:rPr>
          <w:rFonts w:ascii="Times New Roman" w:hAnsi="Times New Roman" w:cs="Times New Roman"/>
          <w:b/>
          <w:sz w:val="24"/>
          <w:szCs w:val="24"/>
        </w:rPr>
        <w:t>Ubaldo Álvarez Hernández</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Maylen</w:t>
      </w:r>
      <w:proofErr w:type="spellEnd"/>
      <w:r>
        <w:rPr>
          <w:rFonts w:ascii="Times New Roman" w:hAnsi="Times New Roman" w:cs="Times New Roman"/>
          <w:b/>
          <w:sz w:val="24"/>
          <w:szCs w:val="24"/>
        </w:rPr>
        <w:t xml:space="preserve"> Rodríguez García</w:t>
      </w:r>
      <w:r>
        <w:rPr>
          <w:rFonts w:ascii="Times New Roman" w:hAnsi="Times New Roman" w:cs="Times New Roman"/>
          <w:b/>
          <w:sz w:val="24"/>
          <w:szCs w:val="24"/>
          <w:vertAlign w:val="superscript"/>
        </w:rPr>
        <w:t>3</w:t>
      </w:r>
      <w:r w:rsidR="009D5E02">
        <w:rPr>
          <w:rFonts w:ascii="Times New Roman" w:hAnsi="Times New Roman" w:cs="Times New Roman"/>
          <w:b/>
          <w:sz w:val="24"/>
          <w:szCs w:val="24"/>
        </w:rPr>
        <w:t>, …</w:t>
      </w:r>
    </w:p>
    <w:p w14:paraId="1AD35ECE" w14:textId="77777777" w:rsidR="009D5E02" w:rsidRDefault="009D5E02" w:rsidP="00FF3346">
      <w:pPr>
        <w:spacing w:after="0" w:line="360" w:lineRule="auto"/>
        <w:rPr>
          <w:rFonts w:ascii="Times New Roman" w:hAnsi="Times New Roman" w:cs="Times New Roman"/>
          <w:sz w:val="24"/>
          <w:szCs w:val="24"/>
        </w:rPr>
      </w:pPr>
    </w:p>
    <w:p w14:paraId="39E8D708" w14:textId="3AFF739E"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E7B21" w:rsidRPr="00FE7B21">
        <w:t xml:space="preserve"> </w:t>
      </w:r>
      <w:r w:rsidR="00FE7B21" w:rsidRPr="00FE7B21">
        <w:rPr>
          <w:rFonts w:ascii="Times New Roman" w:hAnsi="Times New Roman" w:cs="Times New Roman"/>
          <w:sz w:val="24"/>
          <w:szCs w:val="24"/>
        </w:rPr>
        <w:t>Ania Villarreal Carrazana</w:t>
      </w:r>
      <w:r w:rsidRPr="00E912D0">
        <w:rPr>
          <w:rFonts w:ascii="Times New Roman" w:hAnsi="Times New Roman" w:cs="Times New Roman"/>
          <w:sz w:val="24"/>
          <w:szCs w:val="24"/>
        </w:rPr>
        <w:t xml:space="preserve">. </w:t>
      </w:r>
      <w:r w:rsidR="00FE7B21">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FE7B21">
        <w:rPr>
          <w:rFonts w:ascii="Times New Roman" w:hAnsi="Times New Roman" w:cs="Times New Roman"/>
          <w:sz w:val="24"/>
          <w:szCs w:val="24"/>
        </w:rPr>
        <w:t>Cuba</w:t>
      </w:r>
      <w:r w:rsidRPr="00E912D0">
        <w:rPr>
          <w:rFonts w:ascii="Times New Roman" w:hAnsi="Times New Roman" w:cs="Times New Roman"/>
          <w:sz w:val="24"/>
          <w:szCs w:val="24"/>
        </w:rPr>
        <w:t>. E-mail:</w:t>
      </w:r>
      <w:r w:rsidR="006445B9">
        <w:rPr>
          <w:rFonts w:ascii="Times New Roman" w:hAnsi="Times New Roman" w:cs="Times New Roman"/>
          <w:sz w:val="24"/>
          <w:szCs w:val="24"/>
        </w:rPr>
        <w:t xml:space="preserve"> avillareal@uclv.cu</w:t>
      </w:r>
    </w:p>
    <w:p w14:paraId="348E31B6" w14:textId="46E0D95C"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FE7B21" w:rsidRPr="00FE7B21">
        <w:rPr>
          <w:rFonts w:ascii="Times New Roman" w:hAnsi="Times New Roman" w:cs="Times New Roman"/>
          <w:sz w:val="24"/>
          <w:szCs w:val="24"/>
        </w:rPr>
        <w:t>Ubaldo Álvarez Hernández</w:t>
      </w:r>
      <w:r w:rsidRPr="00E912D0">
        <w:rPr>
          <w:rFonts w:ascii="Times New Roman" w:hAnsi="Times New Roman" w:cs="Times New Roman"/>
          <w:sz w:val="24"/>
          <w:szCs w:val="24"/>
        </w:rPr>
        <w:t xml:space="preserve">. </w:t>
      </w:r>
      <w:r w:rsidR="00FE7B21">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FE7B21">
        <w:rPr>
          <w:rFonts w:ascii="Times New Roman" w:hAnsi="Times New Roman" w:cs="Times New Roman"/>
          <w:sz w:val="24"/>
          <w:szCs w:val="24"/>
        </w:rPr>
        <w:t>Cuba</w:t>
      </w:r>
      <w:r w:rsidRPr="00E912D0">
        <w:rPr>
          <w:rFonts w:ascii="Times New Roman" w:hAnsi="Times New Roman" w:cs="Times New Roman"/>
          <w:sz w:val="24"/>
          <w:szCs w:val="24"/>
        </w:rPr>
        <w:t>. E-mail:</w:t>
      </w:r>
      <w:r w:rsidR="006445B9">
        <w:rPr>
          <w:rFonts w:ascii="Times New Roman" w:hAnsi="Times New Roman" w:cs="Times New Roman"/>
          <w:sz w:val="24"/>
          <w:szCs w:val="24"/>
        </w:rPr>
        <w:t xml:space="preserve"> </w:t>
      </w:r>
      <w:r w:rsidR="006445B9" w:rsidRPr="006445B9">
        <w:rPr>
          <w:rFonts w:ascii="Times New Roman" w:hAnsi="Times New Roman" w:cs="Times New Roman"/>
          <w:sz w:val="24"/>
          <w:szCs w:val="24"/>
        </w:rPr>
        <w:t>ubaldoah@uclv.edu.cu</w:t>
      </w:r>
    </w:p>
    <w:p w14:paraId="706D6BA8" w14:textId="1F82466C" w:rsidR="00FE7B21" w:rsidRDefault="00FE7B21"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Maylen</w:t>
      </w:r>
      <w:proofErr w:type="spellEnd"/>
      <w:r>
        <w:rPr>
          <w:rFonts w:ascii="Times New Roman" w:hAnsi="Times New Roman" w:cs="Times New Roman"/>
          <w:sz w:val="24"/>
          <w:szCs w:val="24"/>
        </w:rPr>
        <w:t xml:space="preserve"> Rodríguez García, UCLV, Cuba. E-mail: maylenrg@uclv.edu.cu</w:t>
      </w:r>
    </w:p>
    <w:p w14:paraId="4E15EADC" w14:textId="77777777" w:rsidR="00E912D0" w:rsidRDefault="00E912D0" w:rsidP="00FF3346">
      <w:pPr>
        <w:spacing w:after="0" w:line="360" w:lineRule="auto"/>
        <w:rPr>
          <w:rFonts w:ascii="Times New Roman" w:hAnsi="Times New Roman" w:cs="Times New Roman"/>
          <w:b/>
          <w:sz w:val="24"/>
          <w:szCs w:val="24"/>
        </w:rPr>
      </w:pPr>
    </w:p>
    <w:p w14:paraId="75EBB88B" w14:textId="239D8624" w:rsidR="009061A5" w:rsidRDefault="008A1C16" w:rsidP="00FE7B2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FE7B21" w:rsidRPr="00FE7B21">
        <w:rPr>
          <w:rFonts w:ascii="Times New Roman" w:hAnsi="Times New Roman" w:cs="Times New Roman"/>
          <w:sz w:val="24"/>
          <w:szCs w:val="24"/>
        </w:rPr>
        <w:t xml:space="preserve">La presencia de </w:t>
      </w:r>
      <w:proofErr w:type="spellStart"/>
      <w:r w:rsidR="00FE7B21" w:rsidRPr="00FE7B21">
        <w:rPr>
          <w:rFonts w:ascii="Times New Roman" w:hAnsi="Times New Roman" w:cs="Times New Roman"/>
          <w:sz w:val="24"/>
          <w:szCs w:val="24"/>
        </w:rPr>
        <w:t>Spodoptera</w:t>
      </w:r>
      <w:proofErr w:type="spellEnd"/>
      <w:r w:rsidR="00FE7B21" w:rsidRPr="00FE7B21">
        <w:rPr>
          <w:rFonts w:ascii="Times New Roman" w:hAnsi="Times New Roman" w:cs="Times New Roman"/>
          <w:sz w:val="24"/>
          <w:szCs w:val="24"/>
        </w:rPr>
        <w:t xml:space="preserve"> </w:t>
      </w:r>
      <w:proofErr w:type="spellStart"/>
      <w:r w:rsidR="00FE7B21" w:rsidRPr="00FE7B21">
        <w:rPr>
          <w:rFonts w:ascii="Times New Roman" w:hAnsi="Times New Roman" w:cs="Times New Roman"/>
          <w:sz w:val="24"/>
          <w:szCs w:val="24"/>
        </w:rPr>
        <w:t>frugiperda</w:t>
      </w:r>
      <w:proofErr w:type="spellEnd"/>
      <w:r w:rsidR="00FE7B21" w:rsidRPr="00FE7B21">
        <w:rPr>
          <w:rFonts w:ascii="Times New Roman" w:hAnsi="Times New Roman" w:cs="Times New Roman"/>
          <w:sz w:val="24"/>
          <w:szCs w:val="24"/>
        </w:rPr>
        <w:t xml:space="preserve"> influye en el rendimiento del cultivo   del maíz en la CCS “El Vaquerito “por lo que en el trabajo nos trazamos los siguientes objetivos: Determinar la influencia de esta plaga en las diferentes fases fenológicas del cultivo. Evaluar los daños causados por este insecto fitófago y determinar los rendimientos agrícolas en el maíz. La investigación se realizó en la CCS “El Vaquerito”, ubicada en el Municipio Santa Clara durante el período lluvioso, desde agosto hasta noviembre del 2021. Los cultivares utilizados fueron </w:t>
      </w:r>
      <w:proofErr w:type="spellStart"/>
      <w:r w:rsidR="00FE7B21" w:rsidRPr="00FE7B21">
        <w:rPr>
          <w:rFonts w:ascii="Times New Roman" w:hAnsi="Times New Roman" w:cs="Times New Roman"/>
          <w:sz w:val="24"/>
          <w:szCs w:val="24"/>
        </w:rPr>
        <w:t>Tuzón</w:t>
      </w:r>
      <w:proofErr w:type="spellEnd"/>
      <w:r w:rsidR="00FE7B21" w:rsidRPr="00FE7B21">
        <w:rPr>
          <w:rFonts w:ascii="Times New Roman" w:hAnsi="Times New Roman" w:cs="Times New Roman"/>
          <w:sz w:val="24"/>
          <w:szCs w:val="24"/>
        </w:rPr>
        <w:t xml:space="preserve">, HDT-66 y Francisco Mejorado, procedentes de productores y entidades productivas de otros municipios. A partir de la germinación de las semillas se realizaron los muestreos correspondientes para evaluar la influencia de la plaga en el cultivo. Se describieron los daños ocasionados por </w:t>
      </w:r>
      <w:proofErr w:type="spellStart"/>
      <w:r w:rsidR="00FE7B21" w:rsidRPr="00FE7B21">
        <w:rPr>
          <w:rFonts w:ascii="Times New Roman" w:hAnsi="Times New Roman" w:cs="Times New Roman"/>
          <w:sz w:val="24"/>
          <w:szCs w:val="24"/>
        </w:rPr>
        <w:t>spodoptera</w:t>
      </w:r>
      <w:proofErr w:type="spellEnd"/>
      <w:r w:rsidR="00FE7B21" w:rsidRPr="00FE7B21">
        <w:rPr>
          <w:rFonts w:ascii="Times New Roman" w:hAnsi="Times New Roman" w:cs="Times New Roman"/>
          <w:sz w:val="24"/>
          <w:szCs w:val="24"/>
        </w:rPr>
        <w:t xml:space="preserve"> </w:t>
      </w:r>
      <w:proofErr w:type="spellStart"/>
      <w:r w:rsidR="00FE7B21" w:rsidRPr="00FE7B21">
        <w:rPr>
          <w:rFonts w:ascii="Times New Roman" w:hAnsi="Times New Roman" w:cs="Times New Roman"/>
          <w:sz w:val="24"/>
          <w:szCs w:val="24"/>
        </w:rPr>
        <w:t>frugiperda</w:t>
      </w:r>
      <w:proofErr w:type="spellEnd"/>
      <w:r w:rsidR="00FE7B21" w:rsidRPr="00FE7B21">
        <w:rPr>
          <w:rFonts w:ascii="Times New Roman" w:hAnsi="Times New Roman" w:cs="Times New Roman"/>
          <w:sz w:val="24"/>
          <w:szCs w:val="24"/>
        </w:rPr>
        <w:t xml:space="preserve"> y los demás insectos fitófagos encontrados y se realizó un diseño de bloques al azar con tres tratamientos y tres repeticiones. Se tomaron 30 plantas de cada cultivar, a las que se le evaluaron los componentes del rendimiento que se muestran en el trabajo. Los niveles poblacionales de esta especie (</w:t>
      </w:r>
      <w:proofErr w:type="spellStart"/>
      <w:r w:rsidR="00FE7B21" w:rsidRPr="00FE7B21">
        <w:rPr>
          <w:rFonts w:ascii="Times New Roman" w:hAnsi="Times New Roman" w:cs="Times New Roman"/>
          <w:sz w:val="24"/>
          <w:szCs w:val="24"/>
        </w:rPr>
        <w:t>Spodoptera</w:t>
      </w:r>
      <w:proofErr w:type="spellEnd"/>
      <w:r w:rsidR="00FE7B21" w:rsidRPr="00FE7B21">
        <w:rPr>
          <w:rFonts w:ascii="Times New Roman" w:hAnsi="Times New Roman" w:cs="Times New Roman"/>
          <w:sz w:val="24"/>
          <w:szCs w:val="24"/>
        </w:rPr>
        <w:t xml:space="preserve"> </w:t>
      </w:r>
      <w:proofErr w:type="spellStart"/>
      <w:r w:rsidR="00FE7B21" w:rsidRPr="00FE7B21">
        <w:rPr>
          <w:rFonts w:ascii="Times New Roman" w:hAnsi="Times New Roman" w:cs="Times New Roman"/>
          <w:sz w:val="24"/>
          <w:szCs w:val="24"/>
        </w:rPr>
        <w:t>frugiperda</w:t>
      </w:r>
      <w:proofErr w:type="spellEnd"/>
      <w:r w:rsidR="00FE7B21" w:rsidRPr="00FE7B21">
        <w:rPr>
          <w:rFonts w:ascii="Times New Roman" w:hAnsi="Times New Roman" w:cs="Times New Roman"/>
          <w:sz w:val="24"/>
          <w:szCs w:val="24"/>
        </w:rPr>
        <w:t xml:space="preserve">) durante el proceso de evaluación realizado fueron inferiores en el cultivar </w:t>
      </w:r>
      <w:proofErr w:type="spellStart"/>
      <w:r w:rsidR="00FE7B21" w:rsidRPr="00FE7B21">
        <w:rPr>
          <w:rFonts w:ascii="Times New Roman" w:hAnsi="Times New Roman" w:cs="Times New Roman"/>
          <w:sz w:val="24"/>
          <w:szCs w:val="24"/>
        </w:rPr>
        <w:t>Tuzón</w:t>
      </w:r>
      <w:proofErr w:type="spellEnd"/>
      <w:r w:rsidR="00FE7B21" w:rsidRPr="00FE7B21">
        <w:rPr>
          <w:rFonts w:ascii="Times New Roman" w:hAnsi="Times New Roman" w:cs="Times New Roman"/>
          <w:sz w:val="24"/>
          <w:szCs w:val="24"/>
        </w:rPr>
        <w:t xml:space="preserve">, las hojas permanecieran con mayor calidad, a diferencia de los demás cultivares. El mayor rendimiento agrícola se alcanzó en el </w:t>
      </w:r>
      <w:r w:rsidR="00FE7B21" w:rsidRPr="00FE7B21">
        <w:rPr>
          <w:rFonts w:ascii="Times New Roman" w:hAnsi="Times New Roman" w:cs="Times New Roman"/>
          <w:sz w:val="24"/>
          <w:szCs w:val="24"/>
        </w:rPr>
        <w:lastRenderedPageBreak/>
        <w:t xml:space="preserve">cultivar </w:t>
      </w:r>
      <w:proofErr w:type="spellStart"/>
      <w:r w:rsidR="00FE7B21" w:rsidRPr="00FE7B21">
        <w:rPr>
          <w:rFonts w:ascii="Times New Roman" w:hAnsi="Times New Roman" w:cs="Times New Roman"/>
          <w:sz w:val="24"/>
          <w:szCs w:val="24"/>
        </w:rPr>
        <w:t>Tuzón</w:t>
      </w:r>
      <w:proofErr w:type="spellEnd"/>
      <w:r w:rsidR="00FE7B21" w:rsidRPr="00FE7B21">
        <w:rPr>
          <w:rFonts w:ascii="Times New Roman" w:hAnsi="Times New Roman" w:cs="Times New Roman"/>
          <w:sz w:val="24"/>
          <w:szCs w:val="24"/>
        </w:rPr>
        <w:t>, con 0.31t ha-1, seguido por el cultivar HDT−66 con 0.26 t ha-1 y el de peor rendimiento resultó ser el cultivar Francisco Mejorado con solo0.20 t ha-1, con diferencias estadísticas entre ellos.</w:t>
      </w:r>
    </w:p>
    <w:p w14:paraId="6164DA4E" w14:textId="3532CE42" w:rsidR="009061A5" w:rsidRPr="00FE7B21" w:rsidRDefault="009061A5" w:rsidP="00FF3346">
      <w:pPr>
        <w:spacing w:after="0" w:line="360" w:lineRule="auto"/>
        <w:jc w:val="both"/>
        <w:rPr>
          <w:rFonts w:ascii="Times New Roman" w:hAnsi="Times New Roman" w:cs="Times New Roman"/>
          <w:sz w:val="24"/>
          <w:szCs w:val="24"/>
          <w:lang w:val="en-US"/>
        </w:rPr>
      </w:pPr>
      <w:r w:rsidRPr="00FE7B21">
        <w:rPr>
          <w:rFonts w:ascii="Times New Roman" w:hAnsi="Times New Roman" w:cs="Times New Roman"/>
          <w:b/>
          <w:i/>
          <w:sz w:val="24"/>
          <w:szCs w:val="24"/>
          <w:lang w:val="en-US"/>
        </w:rPr>
        <w:t>Abstract:</w:t>
      </w:r>
      <w:r w:rsidRPr="00FE7B21">
        <w:rPr>
          <w:rFonts w:ascii="Times New Roman" w:hAnsi="Times New Roman" w:cs="Times New Roman"/>
          <w:sz w:val="24"/>
          <w:szCs w:val="24"/>
          <w:lang w:val="en-US"/>
        </w:rPr>
        <w:t xml:space="preserve"> </w:t>
      </w:r>
      <w:r w:rsidR="00FE7B21" w:rsidRPr="00FE7B21">
        <w:rPr>
          <w:rFonts w:ascii="Times New Roman" w:hAnsi="Times New Roman" w:cs="Times New Roman"/>
          <w:sz w:val="24"/>
          <w:szCs w:val="24"/>
          <w:lang w:val="en-US"/>
        </w:rPr>
        <w:t xml:space="preserve">The presence of Spodoptera </w:t>
      </w:r>
      <w:proofErr w:type="spellStart"/>
      <w:r w:rsidR="00FE7B21" w:rsidRPr="00FE7B21">
        <w:rPr>
          <w:rFonts w:ascii="Times New Roman" w:hAnsi="Times New Roman" w:cs="Times New Roman"/>
          <w:sz w:val="24"/>
          <w:szCs w:val="24"/>
          <w:lang w:val="en-US"/>
        </w:rPr>
        <w:t>frugiperda</w:t>
      </w:r>
      <w:proofErr w:type="spellEnd"/>
      <w:r w:rsidR="00FE7B21" w:rsidRPr="00FE7B21">
        <w:rPr>
          <w:rFonts w:ascii="Times New Roman" w:hAnsi="Times New Roman" w:cs="Times New Roman"/>
          <w:sz w:val="24"/>
          <w:szCs w:val="24"/>
          <w:lang w:val="en-US"/>
        </w:rPr>
        <w:t xml:space="preserve"> influences the yield of the corn crop in the “El </w:t>
      </w:r>
      <w:proofErr w:type="spellStart"/>
      <w:r w:rsidR="00FE7B21" w:rsidRPr="00FE7B21">
        <w:rPr>
          <w:rFonts w:ascii="Times New Roman" w:hAnsi="Times New Roman" w:cs="Times New Roman"/>
          <w:sz w:val="24"/>
          <w:szCs w:val="24"/>
          <w:lang w:val="en-US"/>
        </w:rPr>
        <w:t>Vaquerito</w:t>
      </w:r>
      <w:proofErr w:type="spellEnd"/>
      <w:r w:rsidR="00FE7B21" w:rsidRPr="00FE7B21">
        <w:rPr>
          <w:rFonts w:ascii="Times New Roman" w:hAnsi="Times New Roman" w:cs="Times New Roman"/>
          <w:sz w:val="24"/>
          <w:szCs w:val="24"/>
          <w:lang w:val="en-US"/>
        </w:rPr>
        <w:t xml:space="preserve">” CCS, so in this work we set the following objectives: Determine the influence of this pest on the different phenological phases of the crop. Evaluate the damage caused by this phytophagous insect and determine agricultural yields in corn. The research was carried out in the CCS “El </w:t>
      </w:r>
      <w:proofErr w:type="spellStart"/>
      <w:r w:rsidR="00FE7B21" w:rsidRPr="00FE7B21">
        <w:rPr>
          <w:rFonts w:ascii="Times New Roman" w:hAnsi="Times New Roman" w:cs="Times New Roman"/>
          <w:sz w:val="24"/>
          <w:szCs w:val="24"/>
          <w:lang w:val="en-US"/>
        </w:rPr>
        <w:t>Vaquerito</w:t>
      </w:r>
      <w:proofErr w:type="spellEnd"/>
      <w:r w:rsidR="00FE7B21" w:rsidRPr="00FE7B21">
        <w:rPr>
          <w:rFonts w:ascii="Times New Roman" w:hAnsi="Times New Roman" w:cs="Times New Roman"/>
          <w:sz w:val="24"/>
          <w:szCs w:val="24"/>
          <w:lang w:val="en-US"/>
        </w:rPr>
        <w:t xml:space="preserve">”, located in the Santa Clara Municipality during the rainy period, from August to November 2021. The cultivars used were </w:t>
      </w:r>
      <w:proofErr w:type="spellStart"/>
      <w:r w:rsidR="00FE7B21" w:rsidRPr="00FE7B21">
        <w:rPr>
          <w:rFonts w:ascii="Times New Roman" w:hAnsi="Times New Roman" w:cs="Times New Roman"/>
          <w:sz w:val="24"/>
          <w:szCs w:val="24"/>
          <w:lang w:val="en-US"/>
        </w:rPr>
        <w:t>Tuzón</w:t>
      </w:r>
      <w:proofErr w:type="spellEnd"/>
      <w:r w:rsidR="00FE7B21" w:rsidRPr="00FE7B21">
        <w:rPr>
          <w:rFonts w:ascii="Times New Roman" w:hAnsi="Times New Roman" w:cs="Times New Roman"/>
          <w:sz w:val="24"/>
          <w:szCs w:val="24"/>
          <w:lang w:val="en-US"/>
        </w:rPr>
        <w:t xml:space="preserve">, HDT-66 and Francisco Mejorado, from producers and productive entities of other municipalities. From the germination of the seeds, the corresponding sampling was carried out to evaluate the influence of the pest on the crop. The damage caused by </w:t>
      </w:r>
      <w:proofErr w:type="spellStart"/>
      <w:r w:rsidR="00FE7B21" w:rsidRPr="00FE7B21">
        <w:rPr>
          <w:rFonts w:ascii="Times New Roman" w:hAnsi="Times New Roman" w:cs="Times New Roman"/>
          <w:sz w:val="24"/>
          <w:szCs w:val="24"/>
          <w:lang w:val="en-US"/>
        </w:rPr>
        <w:t>spodoptera</w:t>
      </w:r>
      <w:proofErr w:type="spellEnd"/>
      <w:r w:rsidR="00FE7B21" w:rsidRPr="00FE7B21">
        <w:rPr>
          <w:rFonts w:ascii="Times New Roman" w:hAnsi="Times New Roman" w:cs="Times New Roman"/>
          <w:sz w:val="24"/>
          <w:szCs w:val="24"/>
          <w:lang w:val="en-US"/>
        </w:rPr>
        <w:t xml:space="preserve"> </w:t>
      </w:r>
      <w:proofErr w:type="spellStart"/>
      <w:r w:rsidR="00FE7B21" w:rsidRPr="00FE7B21">
        <w:rPr>
          <w:rFonts w:ascii="Times New Roman" w:hAnsi="Times New Roman" w:cs="Times New Roman"/>
          <w:sz w:val="24"/>
          <w:szCs w:val="24"/>
          <w:lang w:val="en-US"/>
        </w:rPr>
        <w:t>frugiperda</w:t>
      </w:r>
      <w:proofErr w:type="spellEnd"/>
      <w:r w:rsidR="00FE7B21" w:rsidRPr="00FE7B21">
        <w:rPr>
          <w:rFonts w:ascii="Times New Roman" w:hAnsi="Times New Roman" w:cs="Times New Roman"/>
          <w:sz w:val="24"/>
          <w:szCs w:val="24"/>
          <w:lang w:val="en-US"/>
        </w:rPr>
        <w:t xml:space="preserve"> and the other phytophagous insects found were described and a randomized block design was carried out with three treatments and three repetitions. 30 plants of each cultivar were taken, to which the performance components shown in the work were evaluated. The population levels of this species (Spodoptera </w:t>
      </w:r>
      <w:proofErr w:type="spellStart"/>
      <w:r w:rsidR="00FE7B21" w:rsidRPr="00FE7B21">
        <w:rPr>
          <w:rFonts w:ascii="Times New Roman" w:hAnsi="Times New Roman" w:cs="Times New Roman"/>
          <w:sz w:val="24"/>
          <w:szCs w:val="24"/>
          <w:lang w:val="en-US"/>
        </w:rPr>
        <w:t>frugiperda</w:t>
      </w:r>
      <w:proofErr w:type="spellEnd"/>
      <w:r w:rsidR="00FE7B21" w:rsidRPr="00FE7B21">
        <w:rPr>
          <w:rFonts w:ascii="Times New Roman" w:hAnsi="Times New Roman" w:cs="Times New Roman"/>
          <w:sz w:val="24"/>
          <w:szCs w:val="24"/>
          <w:lang w:val="en-US"/>
        </w:rPr>
        <w:t xml:space="preserve">) during the evaluation process carried out were lower in the </w:t>
      </w:r>
      <w:proofErr w:type="spellStart"/>
      <w:r w:rsidR="00FE7B21" w:rsidRPr="00FE7B21">
        <w:rPr>
          <w:rFonts w:ascii="Times New Roman" w:hAnsi="Times New Roman" w:cs="Times New Roman"/>
          <w:sz w:val="24"/>
          <w:szCs w:val="24"/>
          <w:lang w:val="en-US"/>
        </w:rPr>
        <w:t>Tuzón</w:t>
      </w:r>
      <w:proofErr w:type="spellEnd"/>
      <w:r w:rsidR="00FE7B21" w:rsidRPr="00FE7B21">
        <w:rPr>
          <w:rFonts w:ascii="Times New Roman" w:hAnsi="Times New Roman" w:cs="Times New Roman"/>
          <w:sz w:val="24"/>
          <w:szCs w:val="24"/>
          <w:lang w:val="en-US"/>
        </w:rPr>
        <w:t xml:space="preserve"> cultivar, the leaves remained with higher quality, unlike the other cultivars. The highest agricultural yield was achieved in the </w:t>
      </w:r>
      <w:proofErr w:type="spellStart"/>
      <w:r w:rsidR="00FE7B21" w:rsidRPr="00FE7B21">
        <w:rPr>
          <w:rFonts w:ascii="Times New Roman" w:hAnsi="Times New Roman" w:cs="Times New Roman"/>
          <w:sz w:val="24"/>
          <w:szCs w:val="24"/>
          <w:lang w:val="en-US"/>
        </w:rPr>
        <w:t>Tuzón</w:t>
      </w:r>
      <w:proofErr w:type="spellEnd"/>
      <w:r w:rsidR="00FE7B21" w:rsidRPr="00FE7B21">
        <w:rPr>
          <w:rFonts w:ascii="Times New Roman" w:hAnsi="Times New Roman" w:cs="Times New Roman"/>
          <w:sz w:val="24"/>
          <w:szCs w:val="24"/>
          <w:lang w:val="en-US"/>
        </w:rPr>
        <w:t xml:space="preserve"> cultivar, with 0.31t ha-1, followed by the HDT−66 cultivar with 0.26 t ha-1 and the worst yielding one turned out to be the Francisco Mejorado cultivar with only 0.20 t ha-1, with statistical differences between them.</w:t>
      </w:r>
    </w:p>
    <w:p w14:paraId="7517DAE5" w14:textId="77E407DB"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E7B21">
        <w:rPr>
          <w:rFonts w:ascii="Times New Roman" w:hAnsi="Times New Roman" w:cs="Times New Roman"/>
          <w:sz w:val="24"/>
          <w:szCs w:val="24"/>
        </w:rPr>
        <w:t>cultivo, especies</w:t>
      </w:r>
    </w:p>
    <w:p w14:paraId="2F3566FF" w14:textId="77777777" w:rsidR="009061A5" w:rsidRDefault="009061A5" w:rsidP="00FF3346">
      <w:pPr>
        <w:spacing w:after="0" w:line="360" w:lineRule="auto"/>
        <w:jc w:val="both"/>
        <w:rPr>
          <w:rFonts w:ascii="Times New Roman" w:hAnsi="Times New Roman" w:cs="Times New Roman"/>
          <w:sz w:val="24"/>
          <w:szCs w:val="24"/>
        </w:rPr>
      </w:pPr>
    </w:p>
    <w:p w14:paraId="2EBD1C61" w14:textId="557F9F49"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FE7B21">
        <w:rPr>
          <w:rFonts w:ascii="Times New Roman" w:hAnsi="Times New Roman" w:cs="Times New Roman"/>
          <w:sz w:val="24"/>
          <w:szCs w:val="24"/>
        </w:rPr>
        <w:t>species</w:t>
      </w:r>
      <w:proofErr w:type="spellEnd"/>
      <w:r w:rsidR="00FE7B21">
        <w:rPr>
          <w:rFonts w:ascii="Times New Roman" w:hAnsi="Times New Roman" w:cs="Times New Roman"/>
          <w:sz w:val="24"/>
          <w:szCs w:val="24"/>
        </w:rPr>
        <w:t xml:space="preserve">, </w:t>
      </w:r>
      <w:proofErr w:type="spellStart"/>
      <w:r w:rsidR="00FE7B21">
        <w:rPr>
          <w:rFonts w:ascii="Times New Roman" w:hAnsi="Times New Roman" w:cs="Times New Roman"/>
          <w:sz w:val="24"/>
          <w:szCs w:val="24"/>
        </w:rPr>
        <w:t>stages</w:t>
      </w:r>
      <w:proofErr w:type="spellEnd"/>
      <w:r w:rsidR="00E912D0">
        <w:rPr>
          <w:rFonts w:ascii="Times New Roman" w:hAnsi="Times New Roman" w:cs="Times New Roman"/>
          <w:sz w:val="24"/>
          <w:szCs w:val="24"/>
        </w:rPr>
        <w:t>.</w:t>
      </w:r>
    </w:p>
    <w:p w14:paraId="27F6839D" w14:textId="77777777" w:rsidR="00A21A1F" w:rsidRDefault="00A21A1F" w:rsidP="00FF3346">
      <w:pPr>
        <w:spacing w:after="0" w:line="360" w:lineRule="auto"/>
        <w:jc w:val="both"/>
        <w:rPr>
          <w:rFonts w:ascii="Times New Roman" w:hAnsi="Times New Roman" w:cs="Times New Roman"/>
          <w:sz w:val="24"/>
          <w:szCs w:val="24"/>
        </w:rPr>
      </w:pPr>
    </w:p>
    <w:p w14:paraId="3723F7BA"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4FB57BFE"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El maíz (Zea </w:t>
      </w:r>
      <w:proofErr w:type="spellStart"/>
      <w:r w:rsidRPr="00FE7B21">
        <w:rPr>
          <w:rFonts w:ascii="Times New Roman" w:hAnsi="Times New Roman" w:cs="Times New Roman"/>
          <w:sz w:val="24"/>
          <w:szCs w:val="24"/>
        </w:rPr>
        <w:t>mayz</w:t>
      </w:r>
      <w:proofErr w:type="spellEnd"/>
      <w:r w:rsidRPr="00FE7B21">
        <w:rPr>
          <w:rFonts w:ascii="Times New Roman" w:hAnsi="Times New Roman" w:cs="Times New Roman"/>
          <w:sz w:val="24"/>
          <w:szCs w:val="24"/>
        </w:rPr>
        <w:t xml:space="preserve">, L) es un cultivo muy antiguo de origen indio que se cultivaba por las zonas de México y América Central. Hoy se siembra en el resto de los países y en especial en toda Europa donde ocupa una posición muy elevada. En EEUU se siembra mucho este cultivo. En Cuba el cultivo del maíz ha sido importante para el desarrollo de la agricultura, constituyendo desde la cultura indígena hasta la actualidad un alimento </w:t>
      </w:r>
      <w:r w:rsidRPr="00FE7B21">
        <w:rPr>
          <w:rFonts w:ascii="Times New Roman" w:hAnsi="Times New Roman" w:cs="Times New Roman"/>
          <w:sz w:val="24"/>
          <w:szCs w:val="24"/>
        </w:rPr>
        <w:lastRenderedPageBreak/>
        <w:t>de gran importancia. Su origen no está muy claro, pero se considera que pertenece a un cultivo de la zona de México, pues sus hallazgos más antiguos se encontraron allí. Maíz, palabra de origen indio caribeño, significa literalmente “lo que sustenta la vida”. El maíz, que es junto con el trigo y el arroz uno de los cereales más importantes del mundo, suministra elementos nutritivos a los seres humanos y a los animales y es una materia prima básica de la industria de transformación, con la que se producen almidón, aceite y proteínas, bebidas alcohólicas, edulcorantes alimenticios y, desde hace poco, combustible. (Socorro y Martín, 1989).</w:t>
      </w:r>
    </w:p>
    <w:p w14:paraId="79E35E4D" w14:textId="73C6B112" w:rsidR="00A21A1F" w:rsidRDefault="00FE7B21" w:rsidP="00FE7B21">
      <w:pPr>
        <w:spacing w:after="0" w:line="360" w:lineRule="auto"/>
        <w:jc w:val="both"/>
        <w:rPr>
          <w:rFonts w:ascii="Times New Roman" w:hAnsi="Times New Roman" w:cs="Times New Roman"/>
          <w:sz w:val="24"/>
          <w:szCs w:val="24"/>
        </w:rPr>
      </w:pP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(J. E. Smith) "cogollero del maíz", es considerado como una de las plagas más importantes del maíz en regiones tropicales y subtropicales de América. Se encuentra ampliamente distribuida en los campos agrícolas de América, desde los estados norteamericanos del Golfo de México hasta Sudamérica, incluyendo algunas Islas del Caribe. Se le atribuye grandes movimientos migratorios de las zonas cálidas hacia el norte llegando hasta Montana, Michigan y New Hampshire en los Estados</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 xml:space="preserve">Unidos (Burrel, 1966; Aranda, </w:t>
      </w:r>
      <w:proofErr w:type="spellStart"/>
      <w:r w:rsidRPr="00FE7B21">
        <w:rPr>
          <w:rFonts w:ascii="Times New Roman" w:hAnsi="Times New Roman" w:cs="Times New Roman"/>
          <w:sz w:val="24"/>
          <w:szCs w:val="24"/>
        </w:rPr>
        <w:t>Granowsky</w:t>
      </w:r>
      <w:proofErr w:type="spellEnd"/>
      <w:r w:rsidRPr="00FE7B21">
        <w:rPr>
          <w:rFonts w:ascii="Times New Roman" w:hAnsi="Times New Roman" w:cs="Times New Roman"/>
          <w:sz w:val="24"/>
          <w:szCs w:val="24"/>
        </w:rPr>
        <w:t>, 1971).</w:t>
      </w:r>
    </w:p>
    <w:p w14:paraId="55B19733" w14:textId="77777777" w:rsidR="00FE7B21" w:rsidRPr="00FE7B21" w:rsidRDefault="00FE7B21" w:rsidP="00FE7B21">
      <w:pPr>
        <w:spacing w:after="0" w:line="360" w:lineRule="auto"/>
        <w:jc w:val="both"/>
        <w:rPr>
          <w:rFonts w:ascii="Times New Roman" w:hAnsi="Times New Roman" w:cs="Times New Roman"/>
          <w:b/>
          <w:bCs/>
          <w:sz w:val="24"/>
          <w:szCs w:val="24"/>
        </w:rPr>
      </w:pPr>
      <w:r w:rsidRPr="00FE7B21">
        <w:rPr>
          <w:rFonts w:ascii="Times New Roman" w:hAnsi="Times New Roman" w:cs="Times New Roman"/>
          <w:b/>
          <w:bCs/>
          <w:sz w:val="24"/>
          <w:szCs w:val="24"/>
        </w:rPr>
        <w:t>Problema</w:t>
      </w:r>
    </w:p>
    <w:p w14:paraId="1902565F"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La presencia de </w:t>
      </w: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influye en el rendimiento del cultivo   del maíz en la CCS “El Vaquerito” perteneciente a la provincia de Villa Clara.</w:t>
      </w:r>
    </w:p>
    <w:p w14:paraId="3597E254" w14:textId="77777777" w:rsidR="00FE7B21" w:rsidRPr="00FE7B21" w:rsidRDefault="00FE7B21" w:rsidP="00FE7B21">
      <w:pPr>
        <w:spacing w:after="0" w:line="360" w:lineRule="auto"/>
        <w:jc w:val="both"/>
        <w:rPr>
          <w:rFonts w:ascii="Times New Roman" w:hAnsi="Times New Roman" w:cs="Times New Roman"/>
          <w:b/>
          <w:bCs/>
          <w:sz w:val="24"/>
          <w:szCs w:val="24"/>
        </w:rPr>
      </w:pPr>
      <w:r w:rsidRPr="00FE7B21">
        <w:rPr>
          <w:rFonts w:ascii="Times New Roman" w:hAnsi="Times New Roman" w:cs="Times New Roman"/>
          <w:b/>
          <w:bCs/>
          <w:sz w:val="24"/>
          <w:szCs w:val="24"/>
        </w:rPr>
        <w:t>Objetivo general</w:t>
      </w:r>
      <w:r w:rsidRPr="00FE7B21">
        <w:rPr>
          <w:rFonts w:ascii="Times New Roman" w:hAnsi="Times New Roman" w:cs="Times New Roman"/>
          <w:b/>
          <w:bCs/>
          <w:sz w:val="24"/>
          <w:szCs w:val="24"/>
        </w:rPr>
        <w:tab/>
      </w:r>
    </w:p>
    <w:p w14:paraId="16CD7DB9" w14:textId="1ED26FAF" w:rsid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Evaluar el comportamiento de los índices de afectación por </w:t>
      </w:r>
      <w:proofErr w:type="spellStart"/>
      <w:r w:rsidRPr="00FE7B21">
        <w:rPr>
          <w:rFonts w:ascii="Times New Roman" w:hAnsi="Times New Roman" w:cs="Times New Roman"/>
          <w:sz w:val="24"/>
          <w:szCs w:val="24"/>
        </w:rPr>
        <w:t>Spdoptera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en tres variedades de maíz.</w:t>
      </w:r>
    </w:p>
    <w:p w14:paraId="4A8F72A5"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C6DB8C2"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La investigación se realizó en la CCS “El Vaquerito”, ubicada en el Municipio Santa Clara, provincia Villa Clara. La siembra se realizó sobre un suelo Pardo mullido medianamente lavado (Hernández et al., 1999).</w:t>
      </w:r>
    </w:p>
    <w:p w14:paraId="5855C9A2" w14:textId="58DA55D4"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El experimento se desarrolló en el período lluvioso, a partir del 15 de abril hasta el 20 de mayo del</w:t>
      </w:r>
      <w:r w:rsidR="00554FC2">
        <w:rPr>
          <w:rFonts w:ascii="Times New Roman" w:hAnsi="Times New Roman" w:cs="Times New Roman"/>
          <w:sz w:val="24"/>
          <w:szCs w:val="24"/>
        </w:rPr>
        <w:t xml:space="preserve"> </w:t>
      </w:r>
      <w:r w:rsidRPr="00FE7B21">
        <w:rPr>
          <w:rFonts w:ascii="Times New Roman" w:hAnsi="Times New Roman" w:cs="Times New Roman"/>
          <w:sz w:val="24"/>
          <w:szCs w:val="24"/>
        </w:rPr>
        <w:t>2019. La preparación de suelo se realizó con tracción animal, realizándole las labores requeridas hasta alistar el terreno para la siembra.</w:t>
      </w:r>
    </w:p>
    <w:p w14:paraId="6E253FEA"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Se realizó un diseño de bloques al azar con tres tratamientos y tres repeticiones. Las parcelas tenían un área de 12.0 m2, por cuatro surcos, a una distancia de 0,30 x 0,90; entre parcelas se dejó un metro para posibilitar las observaciones fenológicas. La siembra se realizó de forma manual. Se emplearon cultivares procedentes de diferentes </w:t>
      </w:r>
      <w:r w:rsidRPr="00FE7B21">
        <w:rPr>
          <w:rFonts w:ascii="Times New Roman" w:hAnsi="Times New Roman" w:cs="Times New Roman"/>
          <w:sz w:val="24"/>
          <w:szCs w:val="24"/>
        </w:rPr>
        <w:lastRenderedPageBreak/>
        <w:t xml:space="preserve">productores y entidades productivas de otros municipios. Los cultivares utilizados fueron </w:t>
      </w:r>
      <w:proofErr w:type="spellStart"/>
      <w:r w:rsidRPr="00FE7B21">
        <w:rPr>
          <w:rFonts w:ascii="Times New Roman" w:hAnsi="Times New Roman" w:cs="Times New Roman"/>
          <w:sz w:val="24"/>
          <w:szCs w:val="24"/>
        </w:rPr>
        <w:t>Tuzón</w:t>
      </w:r>
      <w:proofErr w:type="spellEnd"/>
      <w:r w:rsidRPr="00FE7B21">
        <w:rPr>
          <w:rFonts w:ascii="Times New Roman" w:hAnsi="Times New Roman" w:cs="Times New Roman"/>
          <w:sz w:val="24"/>
          <w:szCs w:val="24"/>
        </w:rPr>
        <w:t>, HDT-66 y Francisco Mejorado.</w:t>
      </w:r>
    </w:p>
    <w:p w14:paraId="2611DBB6"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 Se aplicaron 4riegos durante todo el ciclo del cultivo, utilizando la tecnología de aspersión. El primer riego fue al momento de la siembra, el segundo 7 días después. Los terceros 15 días después. El cuarto en el estado de preñez del cultivo</w:t>
      </w:r>
    </w:p>
    <w:p w14:paraId="16269795" w14:textId="23E9AF53" w:rsidR="00FE7B21" w:rsidRPr="00554FC2" w:rsidRDefault="00554FC2" w:rsidP="00FE7B21">
      <w:pPr>
        <w:spacing w:after="0" w:line="360" w:lineRule="auto"/>
        <w:jc w:val="both"/>
        <w:rPr>
          <w:rFonts w:ascii="Times New Roman" w:hAnsi="Times New Roman" w:cs="Times New Roman"/>
          <w:b/>
          <w:bCs/>
          <w:sz w:val="24"/>
          <w:szCs w:val="24"/>
        </w:rPr>
      </w:pPr>
      <w:r w:rsidRPr="00554FC2">
        <w:rPr>
          <w:rFonts w:ascii="Times New Roman" w:hAnsi="Times New Roman" w:cs="Times New Roman"/>
          <w:b/>
          <w:bCs/>
          <w:sz w:val="24"/>
          <w:szCs w:val="24"/>
        </w:rPr>
        <w:t>2</w:t>
      </w:r>
      <w:r w:rsidR="00FE7B21" w:rsidRPr="00554FC2">
        <w:rPr>
          <w:rFonts w:ascii="Times New Roman" w:hAnsi="Times New Roman" w:cs="Times New Roman"/>
          <w:b/>
          <w:bCs/>
          <w:sz w:val="24"/>
          <w:szCs w:val="24"/>
        </w:rPr>
        <w:t>.1.</w:t>
      </w:r>
      <w:r w:rsidRPr="00554FC2">
        <w:rPr>
          <w:rFonts w:ascii="Times New Roman" w:hAnsi="Times New Roman" w:cs="Times New Roman"/>
          <w:b/>
          <w:bCs/>
          <w:sz w:val="24"/>
          <w:szCs w:val="24"/>
        </w:rPr>
        <w:t xml:space="preserve"> </w:t>
      </w:r>
      <w:r w:rsidR="00FE7B21" w:rsidRPr="00554FC2">
        <w:rPr>
          <w:rFonts w:ascii="Times New Roman" w:hAnsi="Times New Roman" w:cs="Times New Roman"/>
          <w:b/>
          <w:bCs/>
          <w:sz w:val="24"/>
          <w:szCs w:val="24"/>
        </w:rPr>
        <w:t>Plagas en el cultivo</w:t>
      </w:r>
      <w:r w:rsidR="00FE7B21" w:rsidRPr="00554FC2">
        <w:rPr>
          <w:rFonts w:ascii="Times New Roman" w:hAnsi="Times New Roman" w:cs="Times New Roman"/>
          <w:b/>
          <w:bCs/>
          <w:sz w:val="24"/>
          <w:szCs w:val="24"/>
        </w:rPr>
        <w:tab/>
      </w:r>
    </w:p>
    <w:p w14:paraId="6191E706"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A partir de la germinación de las semillas, se comenzaron a realizar muestreos cada siete días. Se evaluó el comportamiento de </w:t>
      </w: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y se colectaron otros insectos fitófagos encontrados, ocasionándole daños al cultivo, los cuales se colocaron en frascos con una solución de alcohol al 70 %, y posteriormente fueron trasladados a los laboratorios de Entomología y Taxonomía de Insectos del Centro de Investigaciones Agropecuarias (CIAP), para su posterior identificación al finalizar la investigación.</w:t>
      </w:r>
    </w:p>
    <w:p w14:paraId="3558BE5A" w14:textId="45365481"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En los muestreos realizados</w:t>
      </w:r>
      <w:r w:rsidR="006B4EB6">
        <w:rPr>
          <w:rFonts w:ascii="Times New Roman" w:hAnsi="Times New Roman" w:cs="Times New Roman"/>
          <w:sz w:val="24"/>
          <w:szCs w:val="24"/>
        </w:rPr>
        <w:t xml:space="preserve"> (véase </w:t>
      </w:r>
      <w:r w:rsidR="006B4EB6" w:rsidRPr="006B4EB6">
        <w:rPr>
          <w:rFonts w:ascii="Times New Roman" w:hAnsi="Times New Roman" w:cs="Times New Roman"/>
          <w:sz w:val="24"/>
          <w:szCs w:val="24"/>
        </w:rPr>
        <w:fldChar w:fldCharType="begin"/>
      </w:r>
      <w:r w:rsidR="006B4EB6" w:rsidRPr="006B4EB6">
        <w:rPr>
          <w:rFonts w:ascii="Times New Roman" w:hAnsi="Times New Roman" w:cs="Times New Roman"/>
          <w:sz w:val="24"/>
          <w:szCs w:val="24"/>
        </w:rPr>
        <w:instrText xml:space="preserve"> REF _Ref147472076 \h </w:instrText>
      </w:r>
      <w:r w:rsidR="006B4EB6" w:rsidRPr="006B4EB6">
        <w:rPr>
          <w:rFonts w:ascii="Times New Roman" w:hAnsi="Times New Roman" w:cs="Times New Roman"/>
          <w:sz w:val="24"/>
          <w:szCs w:val="24"/>
        </w:rPr>
      </w:r>
      <w:r w:rsidR="006B4EB6">
        <w:rPr>
          <w:rFonts w:ascii="Times New Roman" w:hAnsi="Times New Roman" w:cs="Times New Roman"/>
          <w:sz w:val="24"/>
          <w:szCs w:val="24"/>
        </w:rPr>
        <w:instrText xml:space="preserve"> \* MERGEFORMAT </w:instrText>
      </w:r>
      <w:r w:rsidR="006B4EB6" w:rsidRPr="006B4EB6">
        <w:rPr>
          <w:rFonts w:ascii="Times New Roman" w:hAnsi="Times New Roman" w:cs="Times New Roman"/>
          <w:sz w:val="24"/>
          <w:szCs w:val="24"/>
        </w:rPr>
        <w:fldChar w:fldCharType="separate"/>
      </w:r>
      <w:r w:rsidR="006B4EB6" w:rsidRPr="006B4EB6">
        <w:rPr>
          <w:rFonts w:ascii="Times New Roman" w:hAnsi="Times New Roman" w:cs="Times New Roman"/>
          <w:sz w:val="24"/>
          <w:szCs w:val="24"/>
        </w:rPr>
        <w:t xml:space="preserve">Tabla </w:t>
      </w:r>
      <w:r w:rsidR="006B4EB6" w:rsidRPr="006B4EB6">
        <w:rPr>
          <w:rFonts w:ascii="Times New Roman" w:hAnsi="Times New Roman" w:cs="Times New Roman"/>
          <w:noProof/>
          <w:sz w:val="24"/>
          <w:szCs w:val="24"/>
        </w:rPr>
        <w:t>1</w:t>
      </w:r>
      <w:r w:rsidR="006B4EB6" w:rsidRPr="006B4EB6">
        <w:rPr>
          <w:rFonts w:ascii="Times New Roman" w:hAnsi="Times New Roman" w:cs="Times New Roman"/>
          <w:sz w:val="24"/>
          <w:szCs w:val="24"/>
        </w:rPr>
        <w:fldChar w:fldCharType="end"/>
      </w:r>
      <w:r w:rsidR="006B4EB6" w:rsidRPr="006B4EB6">
        <w:rPr>
          <w:rFonts w:ascii="Times New Roman" w:hAnsi="Times New Roman" w:cs="Times New Roman"/>
          <w:sz w:val="24"/>
          <w:szCs w:val="24"/>
        </w:rPr>
        <w:t>)</w:t>
      </w:r>
      <w:r w:rsidRPr="00FE7B21">
        <w:rPr>
          <w:rFonts w:ascii="Times New Roman" w:hAnsi="Times New Roman" w:cs="Times New Roman"/>
          <w:sz w:val="24"/>
          <w:szCs w:val="24"/>
        </w:rPr>
        <w:t xml:space="preserve"> se tuvo en consideración el estado fenológico en que se encuentra el cultivo (Charles y Edwards, 2004).</w:t>
      </w:r>
    </w:p>
    <w:p w14:paraId="74E5966D" w14:textId="0A050DF9" w:rsidR="00554FC2" w:rsidRPr="00554FC2" w:rsidRDefault="00554FC2" w:rsidP="00554FC2">
      <w:pPr>
        <w:pStyle w:val="Caption"/>
        <w:keepNext/>
        <w:rPr>
          <w:rFonts w:ascii="Times New Roman" w:hAnsi="Times New Roman" w:cs="Times New Roman"/>
          <w:sz w:val="20"/>
          <w:szCs w:val="20"/>
        </w:rPr>
      </w:pPr>
      <w:bookmarkStart w:id="0" w:name="_Ref147472061"/>
      <w:bookmarkStart w:id="1" w:name="_Ref147472076"/>
      <w:r w:rsidRPr="00554FC2">
        <w:rPr>
          <w:rFonts w:ascii="Times New Roman" w:hAnsi="Times New Roman" w:cs="Times New Roman"/>
          <w:sz w:val="20"/>
          <w:szCs w:val="20"/>
        </w:rPr>
        <w:t xml:space="preserve">Tabla </w:t>
      </w:r>
      <w:r w:rsidRPr="00554FC2">
        <w:rPr>
          <w:rFonts w:ascii="Times New Roman" w:hAnsi="Times New Roman" w:cs="Times New Roman"/>
          <w:sz w:val="20"/>
          <w:szCs w:val="20"/>
        </w:rPr>
        <w:fldChar w:fldCharType="begin"/>
      </w:r>
      <w:r w:rsidRPr="00554FC2">
        <w:rPr>
          <w:rFonts w:ascii="Times New Roman" w:hAnsi="Times New Roman" w:cs="Times New Roman"/>
          <w:sz w:val="20"/>
          <w:szCs w:val="20"/>
        </w:rPr>
        <w:instrText xml:space="preserve"> SEQ Tabla \* ARABIC </w:instrText>
      </w:r>
      <w:r w:rsidRPr="00554FC2">
        <w:rPr>
          <w:rFonts w:ascii="Times New Roman" w:hAnsi="Times New Roman" w:cs="Times New Roman"/>
          <w:sz w:val="20"/>
          <w:szCs w:val="20"/>
        </w:rPr>
        <w:fldChar w:fldCharType="separate"/>
      </w:r>
      <w:r>
        <w:rPr>
          <w:rFonts w:ascii="Times New Roman" w:hAnsi="Times New Roman" w:cs="Times New Roman"/>
          <w:noProof/>
          <w:sz w:val="20"/>
          <w:szCs w:val="20"/>
        </w:rPr>
        <w:t>1</w:t>
      </w:r>
      <w:r w:rsidRPr="00554FC2">
        <w:rPr>
          <w:rFonts w:ascii="Times New Roman" w:hAnsi="Times New Roman" w:cs="Times New Roman"/>
          <w:sz w:val="20"/>
          <w:szCs w:val="20"/>
        </w:rPr>
        <w:fldChar w:fldCharType="end"/>
      </w:r>
      <w:bookmarkEnd w:id="1"/>
      <w:r w:rsidRPr="00554FC2">
        <w:rPr>
          <w:rFonts w:ascii="Times New Roman" w:hAnsi="Times New Roman" w:cs="Times New Roman"/>
          <w:sz w:val="20"/>
          <w:szCs w:val="20"/>
        </w:rPr>
        <w:t xml:space="preserve">: </w:t>
      </w:r>
      <w:r w:rsidRPr="00554FC2">
        <w:rPr>
          <w:rFonts w:ascii="Times New Roman" w:hAnsi="Times New Roman" w:cs="Times New Roman"/>
          <w:sz w:val="20"/>
          <w:szCs w:val="20"/>
        </w:rPr>
        <w:t>Descripción de las etapas vegetativas y reproductivas del maíz (</w:t>
      </w:r>
      <w:proofErr w:type="spellStart"/>
      <w:r w:rsidRPr="00554FC2">
        <w:rPr>
          <w:rFonts w:ascii="Times New Roman" w:hAnsi="Times New Roman" w:cs="Times New Roman"/>
          <w:sz w:val="20"/>
          <w:szCs w:val="20"/>
        </w:rPr>
        <w:t>Galinat</w:t>
      </w:r>
      <w:proofErr w:type="spellEnd"/>
      <w:r w:rsidRPr="00554FC2">
        <w:rPr>
          <w:rFonts w:ascii="Times New Roman" w:hAnsi="Times New Roman" w:cs="Times New Roman"/>
          <w:sz w:val="20"/>
          <w:szCs w:val="20"/>
        </w:rPr>
        <w:t>, W.C, 1988)</w:t>
      </w:r>
      <w:bookmarkEnd w:id="0"/>
    </w:p>
    <w:tbl>
      <w:tblPr>
        <w:tblStyle w:val="TableGrid"/>
        <w:tblW w:w="0" w:type="auto"/>
        <w:tblLook w:val="04A0" w:firstRow="1" w:lastRow="0" w:firstColumn="1" w:lastColumn="0" w:noHBand="0" w:noVBand="1"/>
      </w:tblPr>
      <w:tblGrid>
        <w:gridCol w:w="706"/>
        <w:gridCol w:w="3371"/>
        <w:gridCol w:w="3803"/>
      </w:tblGrid>
      <w:tr w:rsidR="00FE7B21" w:rsidRPr="00554FC2" w14:paraId="67CD628C" w14:textId="77777777" w:rsidTr="00FF737E">
        <w:tc>
          <w:tcPr>
            <w:tcW w:w="706" w:type="dxa"/>
          </w:tcPr>
          <w:p w14:paraId="701561D2" w14:textId="77777777" w:rsidR="00FE7B21" w:rsidRPr="00554FC2" w:rsidRDefault="00FE7B21" w:rsidP="00554FC2">
            <w:pPr>
              <w:tabs>
                <w:tab w:val="left" w:pos="4253"/>
              </w:tabs>
              <w:jc w:val="both"/>
              <w:rPr>
                <w:rFonts w:ascii="Times New Roman" w:hAnsi="Times New Roman" w:cs="Times New Roman"/>
                <w:sz w:val="20"/>
                <w:szCs w:val="20"/>
              </w:rPr>
            </w:pPr>
          </w:p>
        </w:tc>
        <w:tc>
          <w:tcPr>
            <w:tcW w:w="3371" w:type="dxa"/>
          </w:tcPr>
          <w:p w14:paraId="7F569A37"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 xml:space="preserve">Etapas vegetativas </w:t>
            </w:r>
          </w:p>
        </w:tc>
        <w:tc>
          <w:tcPr>
            <w:tcW w:w="3803" w:type="dxa"/>
          </w:tcPr>
          <w:p w14:paraId="38672398"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 xml:space="preserve">Descripción </w:t>
            </w:r>
          </w:p>
        </w:tc>
      </w:tr>
      <w:tr w:rsidR="00FE7B21" w:rsidRPr="00554FC2" w14:paraId="0EBD039B" w14:textId="77777777" w:rsidTr="00FF737E">
        <w:tc>
          <w:tcPr>
            <w:tcW w:w="706" w:type="dxa"/>
          </w:tcPr>
          <w:p w14:paraId="4D4A7704" w14:textId="77777777" w:rsidR="00FE7B21" w:rsidRPr="00554FC2" w:rsidRDefault="00FE7B21" w:rsidP="00554FC2">
            <w:pPr>
              <w:jc w:val="both"/>
              <w:rPr>
                <w:rFonts w:ascii="Times New Roman" w:hAnsi="Times New Roman" w:cs="Times New Roman"/>
                <w:b/>
                <w:bCs/>
                <w:color w:val="000000"/>
                <w:sz w:val="20"/>
                <w:szCs w:val="20"/>
                <w:lang w:val="en-US"/>
              </w:rPr>
            </w:pPr>
            <w:r w:rsidRPr="00554FC2">
              <w:rPr>
                <w:rFonts w:ascii="Times New Roman" w:hAnsi="Times New Roman" w:cs="Times New Roman"/>
                <w:bCs/>
                <w:color w:val="000000"/>
                <w:sz w:val="20"/>
                <w:szCs w:val="20"/>
                <w:lang w:val="en-US"/>
              </w:rPr>
              <w:t>VE</w:t>
            </w:r>
          </w:p>
        </w:tc>
        <w:tc>
          <w:tcPr>
            <w:tcW w:w="3371" w:type="dxa"/>
          </w:tcPr>
          <w:p w14:paraId="3CC4AC58" w14:textId="77777777" w:rsidR="00FE7B21" w:rsidRPr="00554FC2" w:rsidRDefault="00FE7B21" w:rsidP="00554FC2">
            <w:pPr>
              <w:jc w:val="both"/>
              <w:rPr>
                <w:rFonts w:ascii="Times New Roman" w:hAnsi="Times New Roman" w:cs="Times New Roman"/>
                <w:color w:val="000000"/>
                <w:sz w:val="20"/>
                <w:szCs w:val="20"/>
                <w:lang w:val="en-US"/>
              </w:rPr>
            </w:pPr>
            <w:proofErr w:type="spellStart"/>
            <w:r w:rsidRPr="00554FC2">
              <w:rPr>
                <w:rFonts w:ascii="Times New Roman" w:hAnsi="Times New Roman" w:cs="Times New Roman"/>
                <w:color w:val="000000"/>
                <w:sz w:val="20"/>
                <w:szCs w:val="20"/>
                <w:lang w:val="en-US"/>
              </w:rPr>
              <w:t>Emergencia</w:t>
            </w:r>
            <w:proofErr w:type="spellEnd"/>
            <w:r w:rsidRPr="00554FC2">
              <w:rPr>
                <w:rFonts w:ascii="Times New Roman" w:hAnsi="Times New Roman" w:cs="Times New Roman"/>
                <w:color w:val="000000"/>
                <w:sz w:val="20"/>
                <w:szCs w:val="20"/>
                <w:lang w:val="en-US"/>
              </w:rPr>
              <w:t xml:space="preserve"> </w:t>
            </w:r>
          </w:p>
        </w:tc>
        <w:tc>
          <w:tcPr>
            <w:tcW w:w="3803" w:type="dxa"/>
          </w:tcPr>
          <w:p w14:paraId="60148847" w14:textId="77777777" w:rsidR="00FE7B21" w:rsidRPr="00554FC2" w:rsidRDefault="00FE7B21" w:rsidP="00554FC2">
            <w:pPr>
              <w:jc w:val="both"/>
              <w:rPr>
                <w:rFonts w:ascii="Times New Roman" w:hAnsi="Times New Roman" w:cs="Times New Roman"/>
                <w:color w:val="000000"/>
                <w:sz w:val="20"/>
                <w:szCs w:val="20"/>
              </w:rPr>
            </w:pPr>
            <w:r w:rsidRPr="00554FC2">
              <w:rPr>
                <w:rFonts w:ascii="Times New Roman" w:hAnsi="Times New Roman" w:cs="Times New Roman"/>
                <w:color w:val="000000"/>
                <w:sz w:val="20"/>
                <w:szCs w:val="20"/>
              </w:rPr>
              <w:t>Aparición del cuello de una hoja emergida</w:t>
            </w:r>
          </w:p>
        </w:tc>
      </w:tr>
      <w:tr w:rsidR="00FE7B21" w:rsidRPr="00554FC2" w14:paraId="3980798E" w14:textId="77777777" w:rsidTr="00FF737E">
        <w:tc>
          <w:tcPr>
            <w:tcW w:w="706" w:type="dxa"/>
          </w:tcPr>
          <w:p w14:paraId="044015CC"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V1</w:t>
            </w:r>
          </w:p>
        </w:tc>
        <w:tc>
          <w:tcPr>
            <w:tcW w:w="3371" w:type="dxa"/>
          </w:tcPr>
          <w:p w14:paraId="2990E756"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Primera hoja</w:t>
            </w:r>
          </w:p>
        </w:tc>
        <w:tc>
          <w:tcPr>
            <w:tcW w:w="3803" w:type="dxa"/>
          </w:tcPr>
          <w:p w14:paraId="370798DF"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Aparición de la primera hoja verdadera</w:t>
            </w:r>
          </w:p>
        </w:tc>
      </w:tr>
      <w:tr w:rsidR="00FE7B21" w:rsidRPr="00554FC2" w14:paraId="1910EE71" w14:textId="77777777" w:rsidTr="00FF737E">
        <w:tc>
          <w:tcPr>
            <w:tcW w:w="706" w:type="dxa"/>
          </w:tcPr>
          <w:p w14:paraId="10C40E90" w14:textId="77777777" w:rsidR="00FE7B21" w:rsidRPr="00554FC2" w:rsidRDefault="00FE7B21" w:rsidP="00554FC2">
            <w:pPr>
              <w:jc w:val="both"/>
              <w:rPr>
                <w:rFonts w:ascii="Times New Roman" w:hAnsi="Times New Roman" w:cs="Times New Roman"/>
                <w:bCs/>
                <w:color w:val="000000"/>
                <w:sz w:val="20"/>
                <w:szCs w:val="20"/>
              </w:rPr>
            </w:pPr>
            <w:r w:rsidRPr="00554FC2">
              <w:rPr>
                <w:rFonts w:ascii="Times New Roman" w:hAnsi="Times New Roman" w:cs="Times New Roman"/>
                <w:bCs/>
                <w:color w:val="000000"/>
                <w:sz w:val="20"/>
                <w:szCs w:val="20"/>
              </w:rPr>
              <w:t>V2</w:t>
            </w:r>
          </w:p>
        </w:tc>
        <w:tc>
          <w:tcPr>
            <w:tcW w:w="3371" w:type="dxa"/>
          </w:tcPr>
          <w:p w14:paraId="4C6F52D9" w14:textId="77777777" w:rsidR="00FE7B21" w:rsidRPr="00554FC2" w:rsidRDefault="00FE7B21" w:rsidP="00554FC2">
            <w:pPr>
              <w:jc w:val="both"/>
              <w:rPr>
                <w:rFonts w:ascii="Times New Roman" w:hAnsi="Times New Roman" w:cs="Times New Roman"/>
                <w:color w:val="000000"/>
                <w:sz w:val="20"/>
                <w:szCs w:val="20"/>
              </w:rPr>
            </w:pPr>
            <w:r w:rsidRPr="00554FC2">
              <w:rPr>
                <w:rFonts w:ascii="Times New Roman" w:hAnsi="Times New Roman" w:cs="Times New Roman"/>
                <w:color w:val="000000"/>
                <w:sz w:val="20"/>
                <w:szCs w:val="20"/>
              </w:rPr>
              <w:t>Segunda hoja</w:t>
            </w:r>
          </w:p>
        </w:tc>
        <w:tc>
          <w:tcPr>
            <w:tcW w:w="3803" w:type="dxa"/>
          </w:tcPr>
          <w:p w14:paraId="65CA32EF" w14:textId="77777777" w:rsidR="00FE7B21" w:rsidRPr="00554FC2" w:rsidRDefault="00FE7B21" w:rsidP="00554FC2">
            <w:pPr>
              <w:jc w:val="both"/>
              <w:rPr>
                <w:rFonts w:ascii="Times New Roman" w:hAnsi="Times New Roman" w:cs="Times New Roman"/>
                <w:color w:val="000000"/>
                <w:sz w:val="20"/>
                <w:szCs w:val="20"/>
              </w:rPr>
            </w:pPr>
            <w:r w:rsidRPr="00554FC2">
              <w:rPr>
                <w:rFonts w:ascii="Times New Roman" w:hAnsi="Times New Roman" w:cs="Times New Roman"/>
                <w:color w:val="000000"/>
                <w:sz w:val="20"/>
                <w:szCs w:val="20"/>
              </w:rPr>
              <w:t>Aparición de la segunda hoja</w:t>
            </w:r>
          </w:p>
        </w:tc>
      </w:tr>
      <w:tr w:rsidR="00FE7B21" w:rsidRPr="00554FC2" w14:paraId="1F03BA6C" w14:textId="77777777" w:rsidTr="00FF737E">
        <w:tc>
          <w:tcPr>
            <w:tcW w:w="706" w:type="dxa"/>
          </w:tcPr>
          <w:p w14:paraId="399822F1"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V3</w:t>
            </w:r>
          </w:p>
        </w:tc>
        <w:tc>
          <w:tcPr>
            <w:tcW w:w="3371" w:type="dxa"/>
          </w:tcPr>
          <w:p w14:paraId="1C8152BE"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Tercera hoja</w:t>
            </w:r>
          </w:p>
        </w:tc>
        <w:tc>
          <w:tcPr>
            <w:tcW w:w="3803" w:type="dxa"/>
          </w:tcPr>
          <w:p w14:paraId="284FF8AD"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Aparición de la tercera hoja</w:t>
            </w:r>
          </w:p>
        </w:tc>
      </w:tr>
      <w:tr w:rsidR="00FE7B21" w:rsidRPr="00554FC2" w14:paraId="27019DAA" w14:textId="77777777" w:rsidTr="00FF737E">
        <w:tc>
          <w:tcPr>
            <w:tcW w:w="706" w:type="dxa"/>
          </w:tcPr>
          <w:p w14:paraId="6D139633" w14:textId="77777777" w:rsidR="00FE7B21" w:rsidRPr="00554FC2" w:rsidRDefault="00FE7B21" w:rsidP="00554FC2">
            <w:pPr>
              <w:tabs>
                <w:tab w:val="left" w:pos="4253"/>
              </w:tabs>
              <w:jc w:val="both"/>
              <w:rPr>
                <w:rFonts w:ascii="Times New Roman" w:hAnsi="Times New Roman" w:cs="Times New Roman"/>
                <w:sz w:val="20"/>
                <w:szCs w:val="20"/>
              </w:rPr>
            </w:pPr>
            <w:proofErr w:type="spellStart"/>
            <w:r w:rsidRPr="00554FC2">
              <w:rPr>
                <w:rFonts w:ascii="Times New Roman" w:hAnsi="Times New Roman" w:cs="Times New Roman"/>
                <w:sz w:val="20"/>
                <w:szCs w:val="20"/>
              </w:rPr>
              <w:t>Vn</w:t>
            </w:r>
            <w:proofErr w:type="spellEnd"/>
          </w:p>
        </w:tc>
        <w:tc>
          <w:tcPr>
            <w:tcW w:w="3371" w:type="dxa"/>
          </w:tcPr>
          <w:p w14:paraId="237621FC"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Enésima hoja</w:t>
            </w:r>
          </w:p>
        </w:tc>
        <w:tc>
          <w:tcPr>
            <w:tcW w:w="3803" w:type="dxa"/>
          </w:tcPr>
          <w:p w14:paraId="060272FA"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Aparición de la enésima hoja</w:t>
            </w:r>
          </w:p>
        </w:tc>
      </w:tr>
      <w:tr w:rsidR="00FE7B21" w:rsidRPr="00554FC2" w14:paraId="27521DDF" w14:textId="77777777" w:rsidTr="00FF737E">
        <w:tc>
          <w:tcPr>
            <w:tcW w:w="706" w:type="dxa"/>
          </w:tcPr>
          <w:p w14:paraId="040A491F"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VT</w:t>
            </w:r>
          </w:p>
        </w:tc>
        <w:tc>
          <w:tcPr>
            <w:tcW w:w="3371" w:type="dxa"/>
          </w:tcPr>
          <w:p w14:paraId="19A3CCE2"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Aparición de las panojas</w:t>
            </w:r>
          </w:p>
        </w:tc>
        <w:tc>
          <w:tcPr>
            <w:tcW w:w="3803" w:type="dxa"/>
          </w:tcPr>
          <w:p w14:paraId="3BF7AA6E"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La última rama de panoja ha emergido y se extiende hacia fuera.</w:t>
            </w:r>
          </w:p>
        </w:tc>
      </w:tr>
      <w:tr w:rsidR="00FE7B21" w:rsidRPr="00554FC2" w14:paraId="72F15D06" w14:textId="77777777" w:rsidTr="00FF737E">
        <w:tc>
          <w:tcPr>
            <w:tcW w:w="706" w:type="dxa"/>
          </w:tcPr>
          <w:p w14:paraId="1450BAAC"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R1</w:t>
            </w:r>
          </w:p>
        </w:tc>
        <w:tc>
          <w:tcPr>
            <w:tcW w:w="3371" w:type="dxa"/>
          </w:tcPr>
          <w:p w14:paraId="781616F9"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Aparición de los estigmas</w:t>
            </w:r>
          </w:p>
        </w:tc>
        <w:tc>
          <w:tcPr>
            <w:tcW w:w="3803" w:type="dxa"/>
          </w:tcPr>
          <w:p w14:paraId="027C3B08"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Los estigmas son visibles fuera de las chalas</w:t>
            </w:r>
          </w:p>
        </w:tc>
      </w:tr>
      <w:tr w:rsidR="00FE7B21" w:rsidRPr="00554FC2" w14:paraId="6EC2A7AA" w14:textId="77777777" w:rsidTr="00FF737E">
        <w:tc>
          <w:tcPr>
            <w:tcW w:w="706" w:type="dxa"/>
          </w:tcPr>
          <w:p w14:paraId="308A9516"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R2</w:t>
            </w:r>
          </w:p>
        </w:tc>
        <w:tc>
          <w:tcPr>
            <w:tcW w:w="3371" w:type="dxa"/>
          </w:tcPr>
          <w:p w14:paraId="4F8638BE"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 xml:space="preserve">Blíster </w:t>
            </w:r>
          </w:p>
        </w:tc>
        <w:tc>
          <w:tcPr>
            <w:tcW w:w="3803" w:type="dxa"/>
          </w:tcPr>
          <w:p w14:paraId="6B3BC35D"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Ocurre de 10 a 14 días después de la aparición de los estigmas. Granos en desarrollo con un 85% de humedad. Fluido interno y endospermo claros</w:t>
            </w:r>
          </w:p>
        </w:tc>
      </w:tr>
      <w:tr w:rsidR="00FE7B21" w:rsidRPr="00554FC2" w14:paraId="207BA01B" w14:textId="77777777" w:rsidTr="00FF737E">
        <w:tc>
          <w:tcPr>
            <w:tcW w:w="706" w:type="dxa"/>
          </w:tcPr>
          <w:p w14:paraId="3CA71FB7"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R3</w:t>
            </w:r>
          </w:p>
        </w:tc>
        <w:tc>
          <w:tcPr>
            <w:tcW w:w="3371" w:type="dxa"/>
          </w:tcPr>
          <w:p w14:paraId="72788C2A"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Grano lechoso</w:t>
            </w:r>
          </w:p>
        </w:tc>
        <w:tc>
          <w:tcPr>
            <w:tcW w:w="3803" w:type="dxa"/>
          </w:tcPr>
          <w:p w14:paraId="15A61B8D"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Ocurre de 18 a 22 días después de la aparición de los estigmas, cuando los granos comienzan a mostrar el color final, amarillento, blanco según variedad.</w:t>
            </w:r>
          </w:p>
        </w:tc>
      </w:tr>
      <w:tr w:rsidR="00FE7B21" w:rsidRPr="00554FC2" w14:paraId="3DD99720" w14:textId="77777777" w:rsidTr="00FF737E">
        <w:tc>
          <w:tcPr>
            <w:tcW w:w="706" w:type="dxa"/>
          </w:tcPr>
          <w:p w14:paraId="41B9E1E8"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R4</w:t>
            </w:r>
          </w:p>
        </w:tc>
        <w:tc>
          <w:tcPr>
            <w:tcW w:w="3371" w:type="dxa"/>
          </w:tcPr>
          <w:p w14:paraId="131C60AB"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Grano pastoso</w:t>
            </w:r>
          </w:p>
        </w:tc>
        <w:tc>
          <w:tcPr>
            <w:tcW w:w="3803" w:type="dxa"/>
          </w:tcPr>
          <w:p w14:paraId="42B53C5D"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Ocurre de 24 a 28 días de la aparición del estigma y los granos tienen alrededor del 70% de humedad, el líquido interior se espesa y forma una consistencia pastosa.</w:t>
            </w:r>
          </w:p>
        </w:tc>
      </w:tr>
      <w:tr w:rsidR="00FE7B21" w:rsidRPr="00554FC2" w14:paraId="32BBA9B4" w14:textId="77777777" w:rsidTr="00FF737E">
        <w:tc>
          <w:tcPr>
            <w:tcW w:w="706" w:type="dxa"/>
          </w:tcPr>
          <w:p w14:paraId="5F876A35"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R5</w:t>
            </w:r>
          </w:p>
        </w:tc>
        <w:tc>
          <w:tcPr>
            <w:tcW w:w="3371" w:type="dxa"/>
          </w:tcPr>
          <w:p w14:paraId="69026D4F"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Grano dentado</w:t>
            </w:r>
          </w:p>
        </w:tc>
        <w:tc>
          <w:tcPr>
            <w:tcW w:w="3803" w:type="dxa"/>
          </w:tcPr>
          <w:p w14:paraId="1D286BC8"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Ocurre de 35 a 42 días de la aparición del estigma y representa casi la mitad del tiempo de desarrollo reproductivo.</w:t>
            </w:r>
          </w:p>
        </w:tc>
      </w:tr>
      <w:tr w:rsidR="00FE7B21" w:rsidRPr="00554FC2" w14:paraId="3602D202" w14:textId="77777777" w:rsidTr="00FF737E">
        <w:tc>
          <w:tcPr>
            <w:tcW w:w="706" w:type="dxa"/>
          </w:tcPr>
          <w:p w14:paraId="646A3442"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R6</w:t>
            </w:r>
          </w:p>
        </w:tc>
        <w:tc>
          <w:tcPr>
            <w:tcW w:w="3371" w:type="dxa"/>
          </w:tcPr>
          <w:p w14:paraId="5963A7F5"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Grano maduro</w:t>
            </w:r>
          </w:p>
        </w:tc>
        <w:tc>
          <w:tcPr>
            <w:tcW w:w="3803" w:type="dxa"/>
          </w:tcPr>
          <w:p w14:paraId="5F2F55FE" w14:textId="77777777" w:rsidR="00FE7B21" w:rsidRPr="00554FC2" w:rsidRDefault="00FE7B21" w:rsidP="00554FC2">
            <w:pPr>
              <w:tabs>
                <w:tab w:val="left" w:pos="4253"/>
              </w:tabs>
              <w:jc w:val="both"/>
              <w:rPr>
                <w:rFonts w:ascii="Times New Roman" w:hAnsi="Times New Roman" w:cs="Times New Roman"/>
                <w:sz w:val="20"/>
                <w:szCs w:val="20"/>
              </w:rPr>
            </w:pPr>
            <w:r w:rsidRPr="00554FC2">
              <w:rPr>
                <w:rFonts w:ascii="Times New Roman" w:hAnsi="Times New Roman" w:cs="Times New Roman"/>
                <w:sz w:val="20"/>
                <w:szCs w:val="20"/>
              </w:rPr>
              <w:t>Ocurre de 60 a 65 días después de la aparición del estigma. El grano tiene un 35 % de humedad. Los granos se consideran maduros fisiológicamente y alcanzan su peso seco máximo.</w:t>
            </w:r>
          </w:p>
        </w:tc>
      </w:tr>
    </w:tbl>
    <w:p w14:paraId="7D75B2FC" w14:textId="77777777" w:rsidR="00554FC2" w:rsidRDefault="00554FC2" w:rsidP="00FE7B21">
      <w:pPr>
        <w:spacing w:after="0" w:line="360" w:lineRule="auto"/>
        <w:jc w:val="both"/>
        <w:rPr>
          <w:rFonts w:ascii="Times New Roman" w:hAnsi="Times New Roman" w:cs="Times New Roman"/>
          <w:sz w:val="24"/>
          <w:szCs w:val="24"/>
        </w:rPr>
      </w:pPr>
    </w:p>
    <w:p w14:paraId="43BF81B0" w14:textId="6EBAB695" w:rsidR="00FE7B21" w:rsidRPr="00554FC2" w:rsidRDefault="00554FC2" w:rsidP="00FE7B21">
      <w:pPr>
        <w:spacing w:after="0" w:line="360" w:lineRule="auto"/>
        <w:jc w:val="both"/>
        <w:rPr>
          <w:rFonts w:ascii="Times New Roman" w:hAnsi="Times New Roman" w:cs="Times New Roman"/>
          <w:b/>
          <w:bCs/>
          <w:sz w:val="24"/>
          <w:szCs w:val="24"/>
        </w:rPr>
      </w:pPr>
      <w:r w:rsidRPr="00554FC2">
        <w:rPr>
          <w:rFonts w:ascii="Times New Roman" w:hAnsi="Times New Roman" w:cs="Times New Roman"/>
          <w:b/>
          <w:bCs/>
          <w:sz w:val="24"/>
          <w:szCs w:val="24"/>
        </w:rPr>
        <w:lastRenderedPageBreak/>
        <w:t>2</w:t>
      </w:r>
      <w:r w:rsidR="00FE7B21" w:rsidRPr="00554FC2">
        <w:rPr>
          <w:rFonts w:ascii="Times New Roman" w:hAnsi="Times New Roman" w:cs="Times New Roman"/>
          <w:b/>
          <w:bCs/>
          <w:sz w:val="24"/>
          <w:szCs w:val="24"/>
        </w:rPr>
        <w:t>.2.</w:t>
      </w:r>
      <w:r w:rsidRPr="00554FC2">
        <w:rPr>
          <w:rFonts w:ascii="Times New Roman" w:hAnsi="Times New Roman" w:cs="Times New Roman"/>
          <w:b/>
          <w:bCs/>
          <w:sz w:val="24"/>
          <w:szCs w:val="24"/>
        </w:rPr>
        <w:t xml:space="preserve"> </w:t>
      </w:r>
      <w:r w:rsidR="00FE7B21" w:rsidRPr="00554FC2">
        <w:rPr>
          <w:rFonts w:ascii="Times New Roman" w:hAnsi="Times New Roman" w:cs="Times New Roman"/>
          <w:b/>
          <w:bCs/>
          <w:sz w:val="24"/>
          <w:szCs w:val="24"/>
        </w:rPr>
        <w:t>Daños provocados por los insectos fitófagos</w:t>
      </w:r>
    </w:p>
    <w:p w14:paraId="24DF18F4" w14:textId="2883E2F8"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Durante el desarrollo del cultivo, se describieron los daños ocasionados por </w:t>
      </w: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y los demás</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insectos fitófagos encontrados, para ello en el momento de la madurez fisiológica del cultivo se evaluaron los granos de 30 plantas de cada una de las variedades, tomadas en los puntos de muestreo correspondientes y se determinaron las afectaciones presentes en el cultivo.</w:t>
      </w:r>
    </w:p>
    <w:p w14:paraId="1DCD1538" w14:textId="1B736678" w:rsidR="00FE7B21" w:rsidRPr="00554FC2" w:rsidRDefault="00554FC2" w:rsidP="00FE7B21">
      <w:pPr>
        <w:spacing w:after="0" w:line="360" w:lineRule="auto"/>
        <w:jc w:val="both"/>
        <w:rPr>
          <w:rFonts w:ascii="Times New Roman" w:hAnsi="Times New Roman" w:cs="Times New Roman"/>
          <w:b/>
          <w:bCs/>
          <w:sz w:val="24"/>
          <w:szCs w:val="24"/>
        </w:rPr>
      </w:pPr>
      <w:r w:rsidRPr="00554FC2">
        <w:rPr>
          <w:rFonts w:ascii="Times New Roman" w:hAnsi="Times New Roman" w:cs="Times New Roman"/>
          <w:b/>
          <w:bCs/>
          <w:sz w:val="24"/>
          <w:szCs w:val="24"/>
        </w:rPr>
        <w:t>2</w:t>
      </w:r>
      <w:r w:rsidR="00FE7B21" w:rsidRPr="00554FC2">
        <w:rPr>
          <w:rFonts w:ascii="Times New Roman" w:hAnsi="Times New Roman" w:cs="Times New Roman"/>
          <w:b/>
          <w:bCs/>
          <w:sz w:val="24"/>
          <w:szCs w:val="24"/>
        </w:rPr>
        <w:t>.3.</w:t>
      </w:r>
      <w:r w:rsidRPr="00554FC2">
        <w:rPr>
          <w:rFonts w:ascii="Times New Roman" w:hAnsi="Times New Roman" w:cs="Times New Roman"/>
          <w:b/>
          <w:bCs/>
          <w:sz w:val="24"/>
          <w:szCs w:val="24"/>
        </w:rPr>
        <w:t xml:space="preserve"> </w:t>
      </w:r>
      <w:r w:rsidR="00FE7B21" w:rsidRPr="00554FC2">
        <w:rPr>
          <w:rFonts w:ascii="Times New Roman" w:hAnsi="Times New Roman" w:cs="Times New Roman"/>
          <w:b/>
          <w:bCs/>
          <w:sz w:val="24"/>
          <w:szCs w:val="24"/>
        </w:rPr>
        <w:t>Evaluación del rendimiento y sus componentes</w:t>
      </w:r>
    </w:p>
    <w:p w14:paraId="5FB3D13F"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Se tomaron 30 plantas de cada cultivar, a las que se le evaluaron los siguientes componentes del rendimiento:</w:t>
      </w:r>
    </w:p>
    <w:p w14:paraId="106F37CE"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Altura de las plantas, Grosor del tallo, Número de hojas, Largo de la Hoja, Número de mazorcas por planta, Peso de 1000 semillas (g) y el rendimiento estimado en toneladas por hectáreas.</w:t>
      </w:r>
    </w:p>
    <w:p w14:paraId="0B6AD376" w14:textId="15BC8C1E" w:rsidR="00A21A1F"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Para el procesamiento estadístico de los resultados, se aplicaron análisis de varianza (ANOVA), en correspondencia con el esquema de campo utilizado, comprobándose el cumplimiento de los supuestos básicos para el análisis de la varianza, en particular la homogeneidad de la misma. Se aplicaron las pruebas de Duncan (1955) para las comparaciones de medias, para lo que se utilizó el paquete STATGRAPHICS Plus 5.1 (2000).</w:t>
      </w:r>
    </w:p>
    <w:p w14:paraId="1C3F0D18"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1B77AE0" w14:textId="725D49FB" w:rsidR="00FE7B21" w:rsidRPr="00554FC2" w:rsidRDefault="00554FC2" w:rsidP="00FE7B21">
      <w:pPr>
        <w:spacing w:after="0" w:line="360" w:lineRule="auto"/>
        <w:jc w:val="both"/>
        <w:rPr>
          <w:rFonts w:ascii="Times New Roman" w:hAnsi="Times New Roman" w:cs="Times New Roman"/>
          <w:b/>
          <w:bCs/>
          <w:sz w:val="24"/>
          <w:szCs w:val="24"/>
        </w:rPr>
      </w:pPr>
      <w:r w:rsidRPr="00554FC2">
        <w:rPr>
          <w:rFonts w:ascii="Times New Roman" w:hAnsi="Times New Roman" w:cs="Times New Roman"/>
          <w:b/>
          <w:bCs/>
          <w:sz w:val="24"/>
          <w:szCs w:val="24"/>
        </w:rPr>
        <w:t>3</w:t>
      </w:r>
      <w:r w:rsidR="00FE7B21" w:rsidRPr="00554FC2">
        <w:rPr>
          <w:rFonts w:ascii="Times New Roman" w:hAnsi="Times New Roman" w:cs="Times New Roman"/>
          <w:b/>
          <w:bCs/>
          <w:sz w:val="24"/>
          <w:szCs w:val="24"/>
        </w:rPr>
        <w:t>.1.</w:t>
      </w:r>
      <w:r w:rsidRPr="00554FC2">
        <w:rPr>
          <w:rFonts w:ascii="Times New Roman" w:hAnsi="Times New Roman" w:cs="Times New Roman"/>
          <w:b/>
          <w:bCs/>
          <w:sz w:val="24"/>
          <w:szCs w:val="24"/>
        </w:rPr>
        <w:t xml:space="preserve"> </w:t>
      </w:r>
      <w:r w:rsidR="00FE7B21" w:rsidRPr="00554FC2">
        <w:rPr>
          <w:rFonts w:ascii="Times New Roman" w:hAnsi="Times New Roman" w:cs="Times New Roman"/>
          <w:b/>
          <w:bCs/>
          <w:sz w:val="24"/>
          <w:szCs w:val="24"/>
        </w:rPr>
        <w:t>Plagas en el cultivo</w:t>
      </w:r>
    </w:p>
    <w:p w14:paraId="06F1BB1F" w14:textId="31D638D9"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Durante el desarrollo de la investigación se cuantificaron 4 Especies de insectos, de ellos 4son fitófagos, pertenecientes a los órdenes </w:t>
      </w:r>
      <w:proofErr w:type="spellStart"/>
      <w:r w:rsidRPr="00FE7B21">
        <w:rPr>
          <w:rFonts w:ascii="Times New Roman" w:hAnsi="Times New Roman" w:cs="Times New Roman"/>
          <w:sz w:val="24"/>
          <w:szCs w:val="24"/>
        </w:rPr>
        <w:t>Lepidoptera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Hemipteray</w:t>
      </w:r>
      <w:proofErr w:type="spellEnd"/>
      <w:r w:rsidRPr="00FE7B21">
        <w:rPr>
          <w:rFonts w:ascii="Times New Roman" w:hAnsi="Times New Roman" w:cs="Times New Roman"/>
          <w:sz w:val="24"/>
          <w:szCs w:val="24"/>
        </w:rPr>
        <w:t xml:space="preserve"> las familias </w:t>
      </w:r>
      <w:proofErr w:type="spellStart"/>
      <w:r w:rsidRPr="00FE7B21">
        <w:rPr>
          <w:rFonts w:ascii="Times New Roman" w:hAnsi="Times New Roman" w:cs="Times New Roman"/>
          <w:sz w:val="24"/>
          <w:szCs w:val="24"/>
        </w:rPr>
        <w:t>Noctuidae</w:t>
      </w:r>
      <w:proofErr w:type="spellEnd"/>
      <w:r w:rsidRPr="00FE7B21">
        <w:rPr>
          <w:rFonts w:ascii="Times New Roman" w:hAnsi="Times New Roman" w:cs="Times New Roman"/>
          <w:sz w:val="24"/>
          <w:szCs w:val="24"/>
        </w:rPr>
        <w:t xml:space="preserve"> y </w:t>
      </w:r>
      <w:proofErr w:type="spellStart"/>
      <w:r w:rsidRPr="00FE7B21">
        <w:rPr>
          <w:rFonts w:ascii="Times New Roman" w:hAnsi="Times New Roman" w:cs="Times New Roman"/>
          <w:sz w:val="24"/>
          <w:szCs w:val="24"/>
        </w:rPr>
        <w:t>Cicadellidae</w:t>
      </w:r>
      <w:proofErr w:type="spellEnd"/>
      <w:r w:rsidR="006B4EB6">
        <w:rPr>
          <w:rFonts w:ascii="Times New Roman" w:hAnsi="Times New Roman" w:cs="Times New Roman"/>
          <w:sz w:val="24"/>
          <w:szCs w:val="24"/>
        </w:rPr>
        <w:t xml:space="preserve"> </w:t>
      </w:r>
      <w:r w:rsidRPr="00FE7B21">
        <w:rPr>
          <w:rFonts w:ascii="Times New Roman" w:hAnsi="Times New Roman" w:cs="Times New Roman"/>
          <w:sz w:val="24"/>
          <w:szCs w:val="24"/>
        </w:rPr>
        <w:t>(</w:t>
      </w:r>
      <w:r w:rsidR="006B4EB6">
        <w:rPr>
          <w:rFonts w:ascii="Times New Roman" w:hAnsi="Times New Roman" w:cs="Times New Roman"/>
          <w:sz w:val="24"/>
          <w:szCs w:val="24"/>
        </w:rPr>
        <w:t xml:space="preserve">véase </w:t>
      </w:r>
      <w:r w:rsidR="006B4EB6" w:rsidRPr="006B4EB6">
        <w:rPr>
          <w:rFonts w:ascii="Times New Roman" w:hAnsi="Times New Roman" w:cs="Times New Roman"/>
          <w:sz w:val="24"/>
          <w:szCs w:val="24"/>
        </w:rPr>
        <w:fldChar w:fldCharType="begin"/>
      </w:r>
      <w:r w:rsidR="006B4EB6" w:rsidRPr="006B4EB6">
        <w:rPr>
          <w:rFonts w:ascii="Times New Roman" w:hAnsi="Times New Roman" w:cs="Times New Roman"/>
          <w:sz w:val="24"/>
          <w:szCs w:val="24"/>
        </w:rPr>
        <w:instrText xml:space="preserve"> REF _Ref147472200 \h </w:instrText>
      </w:r>
      <w:r w:rsidR="006B4EB6" w:rsidRPr="006B4EB6">
        <w:rPr>
          <w:rFonts w:ascii="Times New Roman" w:hAnsi="Times New Roman" w:cs="Times New Roman"/>
          <w:sz w:val="24"/>
          <w:szCs w:val="24"/>
        </w:rPr>
      </w:r>
      <w:r w:rsidR="006B4EB6">
        <w:rPr>
          <w:rFonts w:ascii="Times New Roman" w:hAnsi="Times New Roman" w:cs="Times New Roman"/>
          <w:sz w:val="24"/>
          <w:szCs w:val="24"/>
        </w:rPr>
        <w:instrText xml:space="preserve"> \* MERGEFORMAT </w:instrText>
      </w:r>
      <w:r w:rsidR="006B4EB6" w:rsidRPr="006B4EB6">
        <w:rPr>
          <w:rFonts w:ascii="Times New Roman" w:hAnsi="Times New Roman" w:cs="Times New Roman"/>
          <w:sz w:val="24"/>
          <w:szCs w:val="24"/>
        </w:rPr>
        <w:fldChar w:fldCharType="separate"/>
      </w:r>
      <w:r w:rsidR="006B4EB6" w:rsidRPr="006B4EB6">
        <w:rPr>
          <w:rFonts w:ascii="Times New Roman" w:hAnsi="Times New Roman" w:cs="Times New Roman"/>
          <w:sz w:val="24"/>
          <w:szCs w:val="24"/>
        </w:rPr>
        <w:t xml:space="preserve">Tabla </w:t>
      </w:r>
      <w:r w:rsidR="006B4EB6" w:rsidRPr="006B4EB6">
        <w:rPr>
          <w:rFonts w:ascii="Times New Roman" w:hAnsi="Times New Roman" w:cs="Times New Roman"/>
          <w:noProof/>
          <w:sz w:val="24"/>
          <w:szCs w:val="24"/>
        </w:rPr>
        <w:t>2</w:t>
      </w:r>
      <w:r w:rsidR="006B4EB6" w:rsidRPr="006B4EB6">
        <w:rPr>
          <w:rFonts w:ascii="Times New Roman" w:hAnsi="Times New Roman" w:cs="Times New Roman"/>
          <w:sz w:val="24"/>
          <w:szCs w:val="24"/>
        </w:rPr>
        <w:fldChar w:fldCharType="end"/>
      </w:r>
      <w:r w:rsidRPr="00FE7B21">
        <w:rPr>
          <w:rFonts w:ascii="Times New Roman" w:hAnsi="Times New Roman" w:cs="Times New Roman"/>
          <w:sz w:val="24"/>
          <w:szCs w:val="24"/>
        </w:rPr>
        <w:t>).</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 xml:space="preserve">La especie más abundante fue </w:t>
      </w: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w:t>
      </w:r>
    </w:p>
    <w:p w14:paraId="3616233B" w14:textId="64495E1C" w:rsidR="00554FC2" w:rsidRPr="00554FC2" w:rsidRDefault="00554FC2" w:rsidP="00554FC2">
      <w:pPr>
        <w:pStyle w:val="Caption"/>
        <w:keepNext/>
        <w:rPr>
          <w:rFonts w:ascii="Times New Roman" w:hAnsi="Times New Roman" w:cs="Times New Roman"/>
          <w:sz w:val="20"/>
          <w:szCs w:val="20"/>
        </w:rPr>
      </w:pPr>
      <w:bookmarkStart w:id="2" w:name="_Ref147472200"/>
      <w:r w:rsidRPr="00554FC2">
        <w:rPr>
          <w:rFonts w:ascii="Times New Roman" w:hAnsi="Times New Roman" w:cs="Times New Roman"/>
          <w:sz w:val="20"/>
          <w:szCs w:val="20"/>
        </w:rPr>
        <w:t xml:space="preserve">Tabla </w:t>
      </w:r>
      <w:r w:rsidRPr="00554FC2">
        <w:rPr>
          <w:rFonts w:ascii="Times New Roman" w:hAnsi="Times New Roman" w:cs="Times New Roman"/>
          <w:sz w:val="20"/>
          <w:szCs w:val="20"/>
        </w:rPr>
        <w:fldChar w:fldCharType="begin"/>
      </w:r>
      <w:r w:rsidRPr="00554FC2">
        <w:rPr>
          <w:rFonts w:ascii="Times New Roman" w:hAnsi="Times New Roman" w:cs="Times New Roman"/>
          <w:sz w:val="20"/>
          <w:szCs w:val="20"/>
        </w:rPr>
        <w:instrText xml:space="preserve"> SEQ Tabla \* ARABIC </w:instrText>
      </w:r>
      <w:r w:rsidRPr="00554FC2">
        <w:rPr>
          <w:rFonts w:ascii="Times New Roman" w:hAnsi="Times New Roman" w:cs="Times New Roman"/>
          <w:sz w:val="20"/>
          <w:szCs w:val="20"/>
        </w:rPr>
        <w:fldChar w:fldCharType="separate"/>
      </w:r>
      <w:r>
        <w:rPr>
          <w:rFonts w:ascii="Times New Roman" w:hAnsi="Times New Roman" w:cs="Times New Roman"/>
          <w:noProof/>
          <w:sz w:val="20"/>
          <w:szCs w:val="20"/>
        </w:rPr>
        <w:t>2</w:t>
      </w:r>
      <w:r w:rsidRPr="00554FC2">
        <w:rPr>
          <w:rFonts w:ascii="Times New Roman" w:hAnsi="Times New Roman" w:cs="Times New Roman"/>
          <w:sz w:val="20"/>
          <w:szCs w:val="20"/>
        </w:rPr>
        <w:fldChar w:fldCharType="end"/>
      </w:r>
      <w:bookmarkEnd w:id="2"/>
      <w:r w:rsidRPr="00554FC2">
        <w:rPr>
          <w:rFonts w:ascii="Times New Roman" w:hAnsi="Times New Roman" w:cs="Times New Roman"/>
          <w:sz w:val="20"/>
          <w:szCs w:val="20"/>
        </w:rPr>
        <w:t xml:space="preserve">: </w:t>
      </w:r>
      <w:r w:rsidRPr="00554FC2">
        <w:rPr>
          <w:rFonts w:ascii="Times New Roman" w:hAnsi="Times New Roman" w:cs="Times New Roman"/>
          <w:sz w:val="20"/>
          <w:szCs w:val="20"/>
        </w:rPr>
        <w:t>Insectos plagas en cultivo del maíz</w:t>
      </w:r>
    </w:p>
    <w:tbl>
      <w:tblPr>
        <w:tblStyle w:val="TableGrid"/>
        <w:tblW w:w="8897" w:type="dxa"/>
        <w:tblLook w:val="04A0" w:firstRow="1" w:lastRow="0" w:firstColumn="1" w:lastColumn="0" w:noHBand="0" w:noVBand="1"/>
      </w:tblPr>
      <w:tblGrid>
        <w:gridCol w:w="2376"/>
        <w:gridCol w:w="1946"/>
        <w:gridCol w:w="1315"/>
        <w:gridCol w:w="3260"/>
      </w:tblGrid>
      <w:tr w:rsidR="00FE7B21" w:rsidRPr="00554FC2" w14:paraId="745E5059" w14:textId="77777777" w:rsidTr="00FF737E">
        <w:tc>
          <w:tcPr>
            <w:tcW w:w="2376" w:type="dxa"/>
          </w:tcPr>
          <w:p w14:paraId="5D3DA698"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Especie de insecto</w:t>
            </w:r>
          </w:p>
        </w:tc>
        <w:tc>
          <w:tcPr>
            <w:tcW w:w="1946" w:type="dxa"/>
          </w:tcPr>
          <w:p w14:paraId="212CFB6C"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Orden y familia</w:t>
            </w:r>
          </w:p>
        </w:tc>
        <w:tc>
          <w:tcPr>
            <w:tcW w:w="1315" w:type="dxa"/>
          </w:tcPr>
          <w:p w14:paraId="55B62EC8"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Estado fenológico</w:t>
            </w:r>
          </w:p>
        </w:tc>
        <w:tc>
          <w:tcPr>
            <w:tcW w:w="3260" w:type="dxa"/>
          </w:tcPr>
          <w:p w14:paraId="492D929C"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Actividad biológica</w:t>
            </w:r>
          </w:p>
        </w:tc>
      </w:tr>
      <w:tr w:rsidR="00FE7B21" w:rsidRPr="00554FC2" w14:paraId="138FC172" w14:textId="77777777" w:rsidTr="00FF737E">
        <w:tc>
          <w:tcPr>
            <w:tcW w:w="2376" w:type="dxa"/>
          </w:tcPr>
          <w:p w14:paraId="613D52D4" w14:textId="77777777" w:rsidR="00FE7B21" w:rsidRPr="00554FC2" w:rsidRDefault="00FE7B21" w:rsidP="00554FC2">
            <w:pPr>
              <w:tabs>
                <w:tab w:val="left" w:pos="6489"/>
              </w:tabs>
              <w:contextualSpacing/>
              <w:jc w:val="both"/>
              <w:rPr>
                <w:rFonts w:ascii="Times New Roman" w:hAnsi="Times New Roman" w:cs="Times New Roman"/>
                <w:bCs/>
                <w:sz w:val="20"/>
                <w:szCs w:val="20"/>
                <w:highlight w:val="yellow"/>
              </w:rPr>
            </w:pPr>
            <w:proofErr w:type="spellStart"/>
            <w:r w:rsidRPr="00554FC2">
              <w:rPr>
                <w:rFonts w:ascii="Times New Roman" w:hAnsi="Times New Roman" w:cs="Times New Roman"/>
                <w:bCs/>
                <w:sz w:val="20"/>
                <w:szCs w:val="20"/>
              </w:rPr>
              <w:t>Spodoptera</w:t>
            </w:r>
            <w:proofErr w:type="spellEnd"/>
            <w:r w:rsidRPr="00554FC2">
              <w:rPr>
                <w:rFonts w:ascii="Times New Roman" w:hAnsi="Times New Roman" w:cs="Times New Roman"/>
                <w:bCs/>
                <w:sz w:val="20"/>
                <w:szCs w:val="20"/>
              </w:rPr>
              <w:t xml:space="preserve"> </w:t>
            </w:r>
            <w:proofErr w:type="spellStart"/>
            <w:r w:rsidRPr="00554FC2">
              <w:rPr>
                <w:rFonts w:ascii="Times New Roman" w:hAnsi="Times New Roman" w:cs="Times New Roman"/>
                <w:bCs/>
                <w:sz w:val="20"/>
                <w:szCs w:val="20"/>
              </w:rPr>
              <w:t>frugiperda</w:t>
            </w:r>
            <w:proofErr w:type="spellEnd"/>
            <w:r w:rsidRPr="00554FC2">
              <w:rPr>
                <w:rFonts w:ascii="Times New Roman" w:hAnsi="Times New Roman" w:cs="Times New Roman"/>
                <w:bCs/>
                <w:sz w:val="20"/>
                <w:szCs w:val="20"/>
              </w:rPr>
              <w:t xml:space="preserve"> (palomilla del maíz)</w:t>
            </w:r>
          </w:p>
        </w:tc>
        <w:tc>
          <w:tcPr>
            <w:tcW w:w="1946" w:type="dxa"/>
          </w:tcPr>
          <w:p w14:paraId="089F6975"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Lepidóptero</w:t>
            </w:r>
          </w:p>
          <w:p w14:paraId="669D6A32"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Noctuidae</w:t>
            </w:r>
            <w:proofErr w:type="spellEnd"/>
          </w:p>
        </w:tc>
        <w:tc>
          <w:tcPr>
            <w:tcW w:w="1315" w:type="dxa"/>
          </w:tcPr>
          <w:p w14:paraId="3FFFDEF3"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 xml:space="preserve">V3− </w:t>
            </w:r>
            <w:proofErr w:type="spellStart"/>
            <w:r w:rsidRPr="00554FC2">
              <w:rPr>
                <w:rFonts w:ascii="Times New Roman" w:hAnsi="Times New Roman" w:cs="Times New Roman"/>
                <w:sz w:val="20"/>
                <w:szCs w:val="20"/>
              </w:rPr>
              <w:t>Vn</w:t>
            </w:r>
            <w:proofErr w:type="spellEnd"/>
          </w:p>
        </w:tc>
        <w:tc>
          <w:tcPr>
            <w:tcW w:w="3260" w:type="dxa"/>
          </w:tcPr>
          <w:p w14:paraId="5618E180"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Se observó alimentándose de las hojas</w:t>
            </w:r>
          </w:p>
        </w:tc>
      </w:tr>
      <w:tr w:rsidR="00FE7B21" w:rsidRPr="00554FC2" w14:paraId="3F2FF5B6" w14:textId="77777777" w:rsidTr="00FF737E">
        <w:tc>
          <w:tcPr>
            <w:tcW w:w="2376" w:type="dxa"/>
          </w:tcPr>
          <w:p w14:paraId="0CFCF301"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Peregrinus</w:t>
            </w:r>
            <w:proofErr w:type="spellEnd"/>
            <w:r w:rsidRPr="00554FC2">
              <w:rPr>
                <w:rFonts w:ascii="Times New Roman" w:hAnsi="Times New Roman" w:cs="Times New Roman"/>
                <w:sz w:val="20"/>
                <w:szCs w:val="20"/>
              </w:rPr>
              <w:t xml:space="preserve">. </w:t>
            </w:r>
            <w:proofErr w:type="spellStart"/>
            <w:r w:rsidRPr="00554FC2">
              <w:rPr>
                <w:rFonts w:ascii="Times New Roman" w:hAnsi="Times New Roman" w:cs="Times New Roman"/>
                <w:sz w:val="20"/>
                <w:szCs w:val="20"/>
              </w:rPr>
              <w:t>maidis</w:t>
            </w:r>
            <w:proofErr w:type="spellEnd"/>
            <w:r w:rsidRPr="00554FC2">
              <w:rPr>
                <w:rFonts w:ascii="Times New Roman" w:hAnsi="Times New Roman" w:cs="Times New Roman"/>
                <w:sz w:val="20"/>
                <w:szCs w:val="20"/>
              </w:rPr>
              <w:t xml:space="preserve"> (salta hojas del maíz)</w:t>
            </w:r>
          </w:p>
        </w:tc>
        <w:tc>
          <w:tcPr>
            <w:tcW w:w="1946" w:type="dxa"/>
          </w:tcPr>
          <w:p w14:paraId="5F0336DE"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Hemiptera</w:t>
            </w:r>
            <w:proofErr w:type="spellEnd"/>
          </w:p>
          <w:p w14:paraId="195CC3C2"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Cicadellidae</w:t>
            </w:r>
            <w:proofErr w:type="spellEnd"/>
          </w:p>
        </w:tc>
        <w:tc>
          <w:tcPr>
            <w:tcW w:w="1315" w:type="dxa"/>
          </w:tcPr>
          <w:p w14:paraId="16CEAC8A"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Vn</w:t>
            </w:r>
            <w:proofErr w:type="spellEnd"/>
            <w:r w:rsidRPr="00554FC2">
              <w:rPr>
                <w:rFonts w:ascii="Times New Roman" w:hAnsi="Times New Roman" w:cs="Times New Roman"/>
                <w:sz w:val="20"/>
                <w:szCs w:val="20"/>
              </w:rPr>
              <w:t xml:space="preserve"> hasta R6</w:t>
            </w:r>
          </w:p>
        </w:tc>
        <w:tc>
          <w:tcPr>
            <w:tcW w:w="3260" w:type="dxa"/>
          </w:tcPr>
          <w:p w14:paraId="11BDF36A"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Se alimenta del floema, provoca daños directos e indirectos, transmite enfermedades virales</w:t>
            </w:r>
          </w:p>
        </w:tc>
      </w:tr>
      <w:tr w:rsidR="00FE7B21" w:rsidRPr="00554FC2" w14:paraId="02B80FD4" w14:textId="77777777" w:rsidTr="00FF737E">
        <w:tc>
          <w:tcPr>
            <w:tcW w:w="2376" w:type="dxa"/>
          </w:tcPr>
          <w:p w14:paraId="2DF2168B"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Helicoverpazea</w:t>
            </w:r>
            <w:proofErr w:type="spellEnd"/>
            <w:r w:rsidRPr="00554FC2">
              <w:rPr>
                <w:rFonts w:ascii="Times New Roman" w:hAnsi="Times New Roman" w:cs="Times New Roman"/>
                <w:sz w:val="20"/>
                <w:szCs w:val="20"/>
              </w:rPr>
              <w:t xml:space="preserve"> (gusano de la mazorca)</w:t>
            </w:r>
          </w:p>
        </w:tc>
        <w:tc>
          <w:tcPr>
            <w:tcW w:w="1946" w:type="dxa"/>
          </w:tcPr>
          <w:p w14:paraId="3B579AA7"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Lepidóptero</w:t>
            </w:r>
          </w:p>
          <w:p w14:paraId="2AD4CF70"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Noctuidae</w:t>
            </w:r>
            <w:proofErr w:type="spellEnd"/>
          </w:p>
        </w:tc>
        <w:tc>
          <w:tcPr>
            <w:tcW w:w="1315" w:type="dxa"/>
          </w:tcPr>
          <w:p w14:paraId="4126BC33"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R6</w:t>
            </w:r>
          </w:p>
        </w:tc>
        <w:tc>
          <w:tcPr>
            <w:tcW w:w="3260" w:type="dxa"/>
          </w:tcPr>
          <w:p w14:paraId="060ED96E"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Consumen los granos en formación o aquellos que están muy tiernos</w:t>
            </w:r>
          </w:p>
        </w:tc>
      </w:tr>
      <w:tr w:rsidR="00FE7B21" w:rsidRPr="00554FC2" w14:paraId="1DCED70C" w14:textId="77777777" w:rsidTr="00FF737E">
        <w:tc>
          <w:tcPr>
            <w:tcW w:w="2376" w:type="dxa"/>
          </w:tcPr>
          <w:p w14:paraId="6A43FAB3"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Salta hojas del maíz (</w:t>
            </w:r>
            <w:proofErr w:type="spellStart"/>
            <w:r w:rsidRPr="00554FC2">
              <w:rPr>
                <w:rFonts w:ascii="Times New Roman" w:hAnsi="Times New Roman" w:cs="Times New Roman"/>
                <w:sz w:val="20"/>
                <w:szCs w:val="20"/>
              </w:rPr>
              <w:t>Dalbulus</w:t>
            </w:r>
            <w:proofErr w:type="spellEnd"/>
            <w:r w:rsidRPr="00554FC2">
              <w:rPr>
                <w:rFonts w:ascii="Times New Roman" w:hAnsi="Times New Roman" w:cs="Times New Roman"/>
                <w:sz w:val="20"/>
                <w:szCs w:val="20"/>
              </w:rPr>
              <w:t xml:space="preserve"> </w:t>
            </w:r>
            <w:proofErr w:type="spellStart"/>
            <w:r w:rsidRPr="00554FC2">
              <w:rPr>
                <w:rFonts w:ascii="Times New Roman" w:hAnsi="Times New Roman" w:cs="Times New Roman"/>
                <w:sz w:val="20"/>
                <w:szCs w:val="20"/>
              </w:rPr>
              <w:t>maidis</w:t>
            </w:r>
            <w:proofErr w:type="spellEnd"/>
            <w:r w:rsidRPr="00554FC2">
              <w:rPr>
                <w:rFonts w:ascii="Times New Roman" w:hAnsi="Times New Roman" w:cs="Times New Roman"/>
                <w:sz w:val="20"/>
                <w:szCs w:val="20"/>
              </w:rPr>
              <w:t>)</w:t>
            </w:r>
          </w:p>
        </w:tc>
        <w:tc>
          <w:tcPr>
            <w:tcW w:w="1946" w:type="dxa"/>
          </w:tcPr>
          <w:p w14:paraId="4CF59832"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Hemiptera</w:t>
            </w:r>
            <w:proofErr w:type="spellEnd"/>
          </w:p>
          <w:p w14:paraId="04DC879D" w14:textId="77777777" w:rsidR="00FE7B21" w:rsidRPr="00554FC2" w:rsidRDefault="00FE7B21" w:rsidP="00554FC2">
            <w:pPr>
              <w:tabs>
                <w:tab w:val="left" w:pos="6489"/>
              </w:tabs>
              <w:contextualSpacing/>
              <w:jc w:val="both"/>
              <w:rPr>
                <w:rFonts w:ascii="Times New Roman" w:hAnsi="Times New Roman" w:cs="Times New Roman"/>
                <w:sz w:val="20"/>
                <w:szCs w:val="20"/>
              </w:rPr>
            </w:pPr>
            <w:proofErr w:type="spellStart"/>
            <w:r w:rsidRPr="00554FC2">
              <w:rPr>
                <w:rFonts w:ascii="Times New Roman" w:hAnsi="Times New Roman" w:cs="Times New Roman"/>
                <w:sz w:val="20"/>
                <w:szCs w:val="20"/>
              </w:rPr>
              <w:t>Cicadellidae</w:t>
            </w:r>
            <w:proofErr w:type="spellEnd"/>
          </w:p>
        </w:tc>
        <w:tc>
          <w:tcPr>
            <w:tcW w:w="1315" w:type="dxa"/>
          </w:tcPr>
          <w:p w14:paraId="1B4B5686"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VT-R6</w:t>
            </w:r>
          </w:p>
        </w:tc>
        <w:tc>
          <w:tcPr>
            <w:tcW w:w="3260" w:type="dxa"/>
          </w:tcPr>
          <w:p w14:paraId="344306E8"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Síntomas y daños</w:t>
            </w:r>
          </w:p>
          <w:p w14:paraId="0A6CBCEA"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 xml:space="preserve">Causa los daños en estado de ninfa </w:t>
            </w:r>
            <w:proofErr w:type="spellStart"/>
            <w:r w:rsidRPr="00554FC2">
              <w:rPr>
                <w:rFonts w:ascii="Times New Roman" w:hAnsi="Times New Roman" w:cs="Times New Roman"/>
                <w:sz w:val="20"/>
                <w:szCs w:val="20"/>
              </w:rPr>
              <w:t>yde</w:t>
            </w:r>
            <w:proofErr w:type="spellEnd"/>
            <w:r w:rsidRPr="00554FC2">
              <w:rPr>
                <w:rFonts w:ascii="Times New Roman" w:hAnsi="Times New Roman" w:cs="Times New Roman"/>
                <w:sz w:val="20"/>
                <w:szCs w:val="20"/>
              </w:rPr>
              <w:t xml:space="preserve"> adulto, succionando la savia de </w:t>
            </w:r>
            <w:r w:rsidRPr="00554FC2">
              <w:rPr>
                <w:rFonts w:ascii="Times New Roman" w:hAnsi="Times New Roman" w:cs="Times New Roman"/>
                <w:sz w:val="20"/>
                <w:szCs w:val="20"/>
              </w:rPr>
              <w:lastRenderedPageBreak/>
              <w:t>las</w:t>
            </w:r>
          </w:p>
          <w:p w14:paraId="08980D31"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 xml:space="preserve">plantas </w:t>
            </w:r>
            <w:proofErr w:type="spellStart"/>
            <w:proofErr w:type="gramStart"/>
            <w:r w:rsidRPr="00554FC2">
              <w:rPr>
                <w:rFonts w:ascii="Times New Roman" w:hAnsi="Times New Roman" w:cs="Times New Roman"/>
                <w:sz w:val="20"/>
                <w:szCs w:val="20"/>
              </w:rPr>
              <w:t>y,mucho</w:t>
            </w:r>
            <w:proofErr w:type="spellEnd"/>
            <w:proofErr w:type="gramEnd"/>
            <w:r w:rsidRPr="00554FC2">
              <w:rPr>
                <w:rFonts w:ascii="Times New Roman" w:hAnsi="Times New Roman" w:cs="Times New Roman"/>
                <w:sz w:val="20"/>
                <w:szCs w:val="20"/>
              </w:rPr>
              <w:t xml:space="preserve"> más importante, transmitiendo el </w:t>
            </w:r>
            <w:proofErr w:type="spellStart"/>
            <w:r w:rsidRPr="00554FC2">
              <w:rPr>
                <w:rFonts w:ascii="Times New Roman" w:hAnsi="Times New Roman" w:cs="Times New Roman"/>
                <w:sz w:val="20"/>
                <w:szCs w:val="20"/>
              </w:rPr>
              <w:t>fitoplasma</w:t>
            </w:r>
            <w:proofErr w:type="spellEnd"/>
            <w:r w:rsidRPr="00554FC2">
              <w:rPr>
                <w:rFonts w:ascii="Times New Roman" w:hAnsi="Times New Roman" w:cs="Times New Roman"/>
                <w:sz w:val="20"/>
                <w:szCs w:val="20"/>
              </w:rPr>
              <w:t xml:space="preserve"> del Enanismo</w:t>
            </w:r>
          </w:p>
          <w:p w14:paraId="4C3EBC69" w14:textId="77777777" w:rsidR="00FE7B21" w:rsidRPr="00554FC2" w:rsidRDefault="00FE7B21" w:rsidP="00554FC2">
            <w:pPr>
              <w:tabs>
                <w:tab w:val="left" w:pos="6489"/>
              </w:tabs>
              <w:contextualSpacing/>
              <w:jc w:val="both"/>
              <w:rPr>
                <w:rFonts w:ascii="Times New Roman" w:hAnsi="Times New Roman" w:cs="Times New Roman"/>
                <w:sz w:val="20"/>
                <w:szCs w:val="20"/>
              </w:rPr>
            </w:pPr>
            <w:r w:rsidRPr="00554FC2">
              <w:rPr>
                <w:rFonts w:ascii="Times New Roman" w:hAnsi="Times New Roman" w:cs="Times New Roman"/>
                <w:sz w:val="20"/>
                <w:szCs w:val="20"/>
              </w:rPr>
              <w:t>Arbustivo del maíz.</w:t>
            </w:r>
          </w:p>
        </w:tc>
      </w:tr>
    </w:tbl>
    <w:p w14:paraId="061C1CB1" w14:textId="77777777" w:rsidR="00FE7B21" w:rsidRPr="00FE7B21" w:rsidRDefault="00FE7B21" w:rsidP="00FE7B21">
      <w:pPr>
        <w:spacing w:after="0" w:line="360" w:lineRule="auto"/>
        <w:jc w:val="both"/>
        <w:rPr>
          <w:rFonts w:ascii="Times New Roman" w:hAnsi="Times New Roman" w:cs="Times New Roman"/>
          <w:sz w:val="24"/>
          <w:szCs w:val="24"/>
        </w:rPr>
      </w:pPr>
    </w:p>
    <w:p w14:paraId="7F8573EF" w14:textId="675BBDD8" w:rsidR="00FE7B21" w:rsidRPr="006B4EB6" w:rsidRDefault="006B4EB6" w:rsidP="00FE7B21">
      <w:pPr>
        <w:spacing w:after="0" w:line="360" w:lineRule="auto"/>
        <w:jc w:val="both"/>
        <w:rPr>
          <w:rFonts w:ascii="Times New Roman" w:hAnsi="Times New Roman" w:cs="Times New Roman"/>
          <w:b/>
          <w:bCs/>
          <w:sz w:val="24"/>
          <w:szCs w:val="24"/>
        </w:rPr>
      </w:pPr>
      <w:r w:rsidRPr="006B4EB6">
        <w:rPr>
          <w:rFonts w:ascii="Times New Roman" w:hAnsi="Times New Roman" w:cs="Times New Roman"/>
          <w:b/>
          <w:bCs/>
          <w:sz w:val="24"/>
          <w:szCs w:val="24"/>
        </w:rPr>
        <w:t>3</w:t>
      </w:r>
      <w:r w:rsidR="00FE7B21" w:rsidRPr="006B4EB6">
        <w:rPr>
          <w:rFonts w:ascii="Times New Roman" w:hAnsi="Times New Roman" w:cs="Times New Roman"/>
          <w:b/>
          <w:bCs/>
          <w:sz w:val="24"/>
          <w:szCs w:val="24"/>
        </w:rPr>
        <w:t>.2.</w:t>
      </w:r>
      <w:r w:rsidRPr="006B4EB6">
        <w:rPr>
          <w:rFonts w:ascii="Times New Roman" w:hAnsi="Times New Roman" w:cs="Times New Roman"/>
          <w:b/>
          <w:bCs/>
          <w:sz w:val="24"/>
          <w:szCs w:val="24"/>
        </w:rPr>
        <w:t xml:space="preserve"> </w:t>
      </w:r>
      <w:r w:rsidR="00FE7B21" w:rsidRPr="006B4EB6">
        <w:rPr>
          <w:rFonts w:ascii="Times New Roman" w:hAnsi="Times New Roman" w:cs="Times New Roman"/>
          <w:b/>
          <w:bCs/>
          <w:sz w:val="24"/>
          <w:szCs w:val="24"/>
        </w:rPr>
        <w:t>Daños ocasionados por el fitófago</w:t>
      </w:r>
    </w:p>
    <w:p w14:paraId="2E2A8E88" w14:textId="471CA11D" w:rsidR="00FE7B21" w:rsidRPr="00FE7B21" w:rsidRDefault="00FE7B21" w:rsidP="00FE7B21">
      <w:pPr>
        <w:spacing w:after="0" w:line="360" w:lineRule="auto"/>
        <w:jc w:val="both"/>
        <w:rPr>
          <w:rFonts w:ascii="Times New Roman" w:hAnsi="Times New Roman" w:cs="Times New Roman"/>
          <w:sz w:val="24"/>
          <w:szCs w:val="24"/>
        </w:rPr>
      </w:pP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se considera la plaga más importante del maíz. Síntomas y daños: se desarrolla y alimenta en sus diferentes estadios larvarios preferentemente en el cogollo y hojas de las plantas. Las larvas de mayor tamaño pueden producir daños también haciendo perforaciones debajo de la zona de crecimiento del tallo, provocando el marchitamiento del cogollo y hasta la muerte de las plantas.</w:t>
      </w:r>
    </w:p>
    <w:p w14:paraId="31AAC6AE" w14:textId="77777777" w:rsidR="00FE7B21" w:rsidRPr="006B4EB6" w:rsidRDefault="00FE7B21" w:rsidP="00FE7B21">
      <w:pPr>
        <w:spacing w:after="0" w:line="360" w:lineRule="auto"/>
        <w:jc w:val="both"/>
        <w:rPr>
          <w:rFonts w:ascii="Times New Roman" w:hAnsi="Times New Roman" w:cs="Times New Roman"/>
          <w:i/>
          <w:iCs/>
          <w:sz w:val="24"/>
          <w:szCs w:val="24"/>
        </w:rPr>
      </w:pPr>
      <w:r w:rsidRPr="006B4EB6">
        <w:rPr>
          <w:rFonts w:ascii="Times New Roman" w:hAnsi="Times New Roman" w:cs="Times New Roman"/>
          <w:i/>
          <w:iCs/>
          <w:sz w:val="24"/>
          <w:szCs w:val="24"/>
        </w:rPr>
        <w:t>Gusano de mazorca del maíz (</w:t>
      </w:r>
      <w:proofErr w:type="spellStart"/>
      <w:r w:rsidRPr="006B4EB6">
        <w:rPr>
          <w:rFonts w:ascii="Times New Roman" w:hAnsi="Times New Roman" w:cs="Times New Roman"/>
          <w:i/>
          <w:iCs/>
          <w:sz w:val="24"/>
          <w:szCs w:val="24"/>
        </w:rPr>
        <w:t>Helicoverpa</w:t>
      </w:r>
      <w:proofErr w:type="spellEnd"/>
      <w:r w:rsidRPr="006B4EB6">
        <w:rPr>
          <w:rFonts w:ascii="Times New Roman" w:hAnsi="Times New Roman" w:cs="Times New Roman"/>
          <w:i/>
          <w:iCs/>
          <w:sz w:val="24"/>
          <w:szCs w:val="24"/>
        </w:rPr>
        <w:t xml:space="preserve"> </w:t>
      </w:r>
      <w:proofErr w:type="spellStart"/>
      <w:r w:rsidRPr="006B4EB6">
        <w:rPr>
          <w:rFonts w:ascii="Times New Roman" w:hAnsi="Times New Roman" w:cs="Times New Roman"/>
          <w:i/>
          <w:iCs/>
          <w:sz w:val="24"/>
          <w:szCs w:val="24"/>
        </w:rPr>
        <w:t>zea</w:t>
      </w:r>
      <w:proofErr w:type="spellEnd"/>
      <w:r w:rsidRPr="006B4EB6">
        <w:rPr>
          <w:rFonts w:ascii="Times New Roman" w:hAnsi="Times New Roman" w:cs="Times New Roman"/>
          <w:i/>
          <w:iCs/>
          <w:sz w:val="24"/>
          <w:szCs w:val="24"/>
        </w:rPr>
        <w:t xml:space="preserve">) </w:t>
      </w:r>
    </w:p>
    <w:p w14:paraId="7F94E1CA"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Síntomas y daños: Causa daños en estado larval, alimentándose de los granos y de lo que llamamos barbas de las mazorcas. Además del daño directo, da lugar a la penetración de hongos y bacterias por el agujero que producen al salir, que con las excretas de la larva provocan fermentación y pudrición de la mazorca. Las variedades de maíz en las que el extremo de la mazorca no queda protegido por las brácteas son las más afectadas por esta plaga.</w:t>
      </w:r>
    </w:p>
    <w:p w14:paraId="0DA707C2" w14:textId="77777777" w:rsidR="00FE7B21" w:rsidRPr="006B4EB6" w:rsidRDefault="00FE7B21" w:rsidP="00FE7B21">
      <w:pPr>
        <w:spacing w:after="0" w:line="360" w:lineRule="auto"/>
        <w:jc w:val="both"/>
        <w:rPr>
          <w:rFonts w:ascii="Times New Roman" w:hAnsi="Times New Roman" w:cs="Times New Roman"/>
          <w:i/>
          <w:iCs/>
          <w:sz w:val="24"/>
          <w:szCs w:val="24"/>
        </w:rPr>
      </w:pPr>
      <w:r w:rsidRPr="006B4EB6">
        <w:rPr>
          <w:rFonts w:ascii="Times New Roman" w:hAnsi="Times New Roman" w:cs="Times New Roman"/>
          <w:i/>
          <w:iCs/>
          <w:sz w:val="24"/>
          <w:szCs w:val="24"/>
        </w:rPr>
        <w:t>Salta hojas del maíz (</w:t>
      </w:r>
      <w:proofErr w:type="spellStart"/>
      <w:r w:rsidRPr="006B4EB6">
        <w:rPr>
          <w:rFonts w:ascii="Times New Roman" w:hAnsi="Times New Roman" w:cs="Times New Roman"/>
          <w:i/>
          <w:iCs/>
          <w:sz w:val="24"/>
          <w:szCs w:val="24"/>
        </w:rPr>
        <w:t>Dalbulus</w:t>
      </w:r>
      <w:proofErr w:type="spellEnd"/>
      <w:r w:rsidRPr="006B4EB6">
        <w:rPr>
          <w:rFonts w:ascii="Times New Roman" w:hAnsi="Times New Roman" w:cs="Times New Roman"/>
          <w:i/>
          <w:iCs/>
          <w:sz w:val="24"/>
          <w:szCs w:val="24"/>
        </w:rPr>
        <w:t xml:space="preserve"> </w:t>
      </w:r>
      <w:proofErr w:type="spellStart"/>
      <w:r w:rsidRPr="006B4EB6">
        <w:rPr>
          <w:rFonts w:ascii="Times New Roman" w:hAnsi="Times New Roman" w:cs="Times New Roman"/>
          <w:i/>
          <w:iCs/>
          <w:sz w:val="24"/>
          <w:szCs w:val="24"/>
        </w:rPr>
        <w:t>maidis</w:t>
      </w:r>
      <w:proofErr w:type="spellEnd"/>
      <w:r w:rsidRPr="006B4EB6">
        <w:rPr>
          <w:rFonts w:ascii="Times New Roman" w:hAnsi="Times New Roman" w:cs="Times New Roman"/>
          <w:i/>
          <w:iCs/>
          <w:sz w:val="24"/>
          <w:szCs w:val="24"/>
        </w:rPr>
        <w:t xml:space="preserve">) </w:t>
      </w:r>
    </w:p>
    <w:p w14:paraId="5BE15D3D"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Síntomas y daños: Causa los daños en estado de ninfa y de adulto, succionando la savia de las plantas y, mucho más importante, transmitiendo el </w:t>
      </w:r>
      <w:proofErr w:type="spellStart"/>
      <w:r w:rsidRPr="00FE7B21">
        <w:rPr>
          <w:rFonts w:ascii="Times New Roman" w:hAnsi="Times New Roman" w:cs="Times New Roman"/>
          <w:sz w:val="24"/>
          <w:szCs w:val="24"/>
        </w:rPr>
        <w:t>fitoplasma</w:t>
      </w:r>
      <w:proofErr w:type="spellEnd"/>
      <w:r w:rsidRPr="00FE7B21">
        <w:rPr>
          <w:rFonts w:ascii="Times New Roman" w:hAnsi="Times New Roman" w:cs="Times New Roman"/>
          <w:sz w:val="24"/>
          <w:szCs w:val="24"/>
        </w:rPr>
        <w:t xml:space="preserve"> del Enanismo Arbustivo del maíz. Las medidas de control son las mismas indicadas para el Salta hojas del maíz (</w:t>
      </w:r>
      <w:proofErr w:type="spellStart"/>
      <w:r w:rsidRPr="00FE7B21">
        <w:rPr>
          <w:rFonts w:ascii="Times New Roman" w:hAnsi="Times New Roman" w:cs="Times New Roman"/>
          <w:sz w:val="24"/>
          <w:szCs w:val="24"/>
        </w:rPr>
        <w:t>Peregrinus</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maidis</w:t>
      </w:r>
      <w:proofErr w:type="spellEnd"/>
      <w:r w:rsidRPr="00FE7B21">
        <w:rPr>
          <w:rFonts w:ascii="Times New Roman" w:hAnsi="Times New Roman" w:cs="Times New Roman"/>
          <w:sz w:val="24"/>
          <w:szCs w:val="24"/>
        </w:rPr>
        <w:t>).</w:t>
      </w:r>
    </w:p>
    <w:p w14:paraId="6FC2DD1A" w14:textId="77777777" w:rsidR="00FE7B21" w:rsidRPr="006B4EB6" w:rsidRDefault="00FE7B21" w:rsidP="00FE7B21">
      <w:pPr>
        <w:spacing w:after="0" w:line="360" w:lineRule="auto"/>
        <w:jc w:val="both"/>
        <w:rPr>
          <w:rFonts w:ascii="Times New Roman" w:hAnsi="Times New Roman" w:cs="Times New Roman"/>
          <w:i/>
          <w:iCs/>
          <w:sz w:val="24"/>
          <w:szCs w:val="24"/>
        </w:rPr>
      </w:pPr>
      <w:r w:rsidRPr="006B4EB6">
        <w:rPr>
          <w:rFonts w:ascii="Times New Roman" w:hAnsi="Times New Roman" w:cs="Times New Roman"/>
          <w:i/>
          <w:iCs/>
          <w:sz w:val="24"/>
          <w:szCs w:val="24"/>
        </w:rPr>
        <w:t>Salta hojas del maíz (</w:t>
      </w:r>
      <w:proofErr w:type="spellStart"/>
      <w:r w:rsidRPr="006B4EB6">
        <w:rPr>
          <w:rFonts w:ascii="Times New Roman" w:hAnsi="Times New Roman" w:cs="Times New Roman"/>
          <w:i/>
          <w:iCs/>
          <w:sz w:val="24"/>
          <w:szCs w:val="24"/>
        </w:rPr>
        <w:t>Peregrinus</w:t>
      </w:r>
      <w:proofErr w:type="spellEnd"/>
      <w:r w:rsidRPr="006B4EB6">
        <w:rPr>
          <w:rFonts w:ascii="Times New Roman" w:hAnsi="Times New Roman" w:cs="Times New Roman"/>
          <w:i/>
          <w:iCs/>
          <w:sz w:val="24"/>
          <w:szCs w:val="24"/>
        </w:rPr>
        <w:t xml:space="preserve"> </w:t>
      </w:r>
      <w:proofErr w:type="spellStart"/>
      <w:r w:rsidRPr="006B4EB6">
        <w:rPr>
          <w:rFonts w:ascii="Times New Roman" w:hAnsi="Times New Roman" w:cs="Times New Roman"/>
          <w:i/>
          <w:iCs/>
          <w:sz w:val="24"/>
          <w:szCs w:val="24"/>
        </w:rPr>
        <w:t>maidis</w:t>
      </w:r>
      <w:proofErr w:type="spellEnd"/>
      <w:r w:rsidRPr="006B4EB6">
        <w:rPr>
          <w:rFonts w:ascii="Times New Roman" w:hAnsi="Times New Roman" w:cs="Times New Roman"/>
          <w:i/>
          <w:iCs/>
          <w:sz w:val="24"/>
          <w:szCs w:val="24"/>
        </w:rPr>
        <w:t>)</w:t>
      </w:r>
    </w:p>
    <w:p w14:paraId="21A91686"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Síntomas y daños: Frecuentemente esta plaga se encuentra localizada entre la vaina de las hojas y el tallo. Tanto en estado </w:t>
      </w:r>
      <w:proofErr w:type="spellStart"/>
      <w:r w:rsidRPr="00FE7B21">
        <w:rPr>
          <w:rFonts w:ascii="Times New Roman" w:hAnsi="Times New Roman" w:cs="Times New Roman"/>
          <w:sz w:val="24"/>
          <w:szCs w:val="24"/>
        </w:rPr>
        <w:t>ninfal</w:t>
      </w:r>
      <w:proofErr w:type="spellEnd"/>
      <w:r w:rsidRPr="00FE7B21">
        <w:rPr>
          <w:rFonts w:ascii="Times New Roman" w:hAnsi="Times New Roman" w:cs="Times New Roman"/>
          <w:sz w:val="24"/>
          <w:szCs w:val="24"/>
        </w:rPr>
        <w:t xml:space="preserve"> como en adulto succionan la savia de las plantas debilitándolas en cierta medida, pero sus daños fundamentales se deben a su capacidad para transmitir el virus del Mosaico del maíz</w:t>
      </w:r>
    </w:p>
    <w:p w14:paraId="6ED1D1B1"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Las poblaciones de </w:t>
      </w: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se observaron por primera vez a los 20 días después de la siembra (</w:t>
      </w:r>
      <w:proofErr w:type="spellStart"/>
      <w:r w:rsidRPr="00FE7B21">
        <w:rPr>
          <w:rFonts w:ascii="Times New Roman" w:hAnsi="Times New Roman" w:cs="Times New Roman"/>
          <w:sz w:val="24"/>
          <w:szCs w:val="24"/>
        </w:rPr>
        <w:t>dds</w:t>
      </w:r>
      <w:proofErr w:type="spellEnd"/>
      <w:r w:rsidRPr="00FE7B21">
        <w:rPr>
          <w:rFonts w:ascii="Times New Roman" w:hAnsi="Times New Roman" w:cs="Times New Roman"/>
          <w:sz w:val="24"/>
          <w:szCs w:val="24"/>
        </w:rPr>
        <w:t xml:space="preserve">) en los tres cultivares, sus poblaciones ascendieron rápidamente hasta alcanzar un pico poblacional a los 50 </w:t>
      </w:r>
      <w:proofErr w:type="spellStart"/>
      <w:r w:rsidRPr="00FE7B21">
        <w:rPr>
          <w:rFonts w:ascii="Times New Roman" w:hAnsi="Times New Roman" w:cs="Times New Roman"/>
          <w:sz w:val="24"/>
          <w:szCs w:val="24"/>
        </w:rPr>
        <w:t>dds</w:t>
      </w:r>
      <w:proofErr w:type="spellEnd"/>
      <w:r w:rsidRPr="00FE7B21">
        <w:rPr>
          <w:rFonts w:ascii="Times New Roman" w:hAnsi="Times New Roman" w:cs="Times New Roman"/>
          <w:sz w:val="24"/>
          <w:szCs w:val="24"/>
        </w:rPr>
        <w:t xml:space="preserve">, momento en que el cultivo se encontraba en pleno desarrollo vegetativo A partir de esta fecha las poblaciones de </w:t>
      </w:r>
      <w:r w:rsidRPr="00FE7B21">
        <w:rPr>
          <w:rFonts w:ascii="Times New Roman" w:hAnsi="Times New Roman" w:cs="Times New Roman"/>
          <w:sz w:val="24"/>
          <w:szCs w:val="24"/>
        </w:rPr>
        <w:lastRenderedPageBreak/>
        <w:t xml:space="preserve">adultos de esta plaga comenzaron a descender hasta alcanzar valores de 0 a 0,5 insectos por planta a los 84 </w:t>
      </w:r>
      <w:proofErr w:type="spellStart"/>
      <w:r w:rsidRPr="00FE7B21">
        <w:rPr>
          <w:rFonts w:ascii="Times New Roman" w:hAnsi="Times New Roman" w:cs="Times New Roman"/>
          <w:sz w:val="24"/>
          <w:szCs w:val="24"/>
        </w:rPr>
        <w:t>dds</w:t>
      </w:r>
      <w:proofErr w:type="spellEnd"/>
      <w:r w:rsidRPr="00FE7B21">
        <w:rPr>
          <w:rFonts w:ascii="Times New Roman" w:hAnsi="Times New Roman" w:cs="Times New Roman"/>
          <w:sz w:val="24"/>
          <w:szCs w:val="24"/>
        </w:rPr>
        <w:t xml:space="preserve">, </w:t>
      </w:r>
    </w:p>
    <w:p w14:paraId="02666A4A"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Los niveles poblacionales de </w:t>
      </w: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fueron inferiores en el cultivar </w:t>
      </w:r>
      <w:proofErr w:type="spellStart"/>
      <w:r w:rsidRPr="00FE7B21">
        <w:rPr>
          <w:rFonts w:ascii="Times New Roman" w:hAnsi="Times New Roman" w:cs="Times New Roman"/>
          <w:sz w:val="24"/>
          <w:szCs w:val="24"/>
        </w:rPr>
        <w:t>Tuzon</w:t>
      </w:r>
      <w:proofErr w:type="spellEnd"/>
      <w:r w:rsidRPr="00FE7B21">
        <w:rPr>
          <w:rFonts w:ascii="Times New Roman" w:hAnsi="Times New Roman" w:cs="Times New Roman"/>
          <w:sz w:val="24"/>
          <w:szCs w:val="24"/>
        </w:rPr>
        <w:t xml:space="preserve">, lo cual pudo estar influenciado porque las hojas del </w:t>
      </w:r>
      <w:proofErr w:type="spellStart"/>
      <w:r w:rsidRPr="00FE7B21">
        <w:rPr>
          <w:rFonts w:ascii="Times New Roman" w:hAnsi="Times New Roman" w:cs="Times New Roman"/>
          <w:sz w:val="24"/>
          <w:szCs w:val="24"/>
        </w:rPr>
        <w:t>mismopermanecieron</w:t>
      </w:r>
      <w:proofErr w:type="spellEnd"/>
      <w:r w:rsidRPr="00FE7B21">
        <w:rPr>
          <w:rFonts w:ascii="Times New Roman" w:hAnsi="Times New Roman" w:cs="Times New Roman"/>
          <w:sz w:val="24"/>
          <w:szCs w:val="24"/>
        </w:rPr>
        <w:t xml:space="preserve"> con mayor calidad, a diferencia del cultivar HDT-66, el cual se caracterizó por presentar índices superiores de aparición de la plaga</w:t>
      </w:r>
    </w:p>
    <w:p w14:paraId="2E085D72"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Las condiciones climáticas en el periodo de la investigación fueron favorables para el desarrollo de </w:t>
      </w:r>
      <w:proofErr w:type="spellStart"/>
      <w:r w:rsidRPr="00FE7B21">
        <w:rPr>
          <w:rFonts w:ascii="Times New Roman" w:hAnsi="Times New Roman" w:cs="Times New Roman"/>
          <w:sz w:val="24"/>
          <w:szCs w:val="24"/>
        </w:rPr>
        <w:t>spodoptera</w:t>
      </w:r>
      <w:proofErr w:type="spellEnd"/>
      <w:r w:rsidRPr="00FE7B21">
        <w:rPr>
          <w:rFonts w:ascii="Times New Roman" w:hAnsi="Times New Roman" w:cs="Times New Roman"/>
          <w:sz w:val="24"/>
          <w:szCs w:val="24"/>
        </w:rPr>
        <w:t xml:space="preserve"> </w:t>
      </w:r>
      <w:proofErr w:type="spellStart"/>
      <w:r w:rsidRPr="00FE7B21">
        <w:rPr>
          <w:rFonts w:ascii="Times New Roman" w:hAnsi="Times New Roman" w:cs="Times New Roman"/>
          <w:sz w:val="24"/>
          <w:szCs w:val="24"/>
        </w:rPr>
        <w:t>frugiperda</w:t>
      </w:r>
      <w:proofErr w:type="spellEnd"/>
      <w:r w:rsidRPr="00FE7B21">
        <w:rPr>
          <w:rFonts w:ascii="Times New Roman" w:hAnsi="Times New Roman" w:cs="Times New Roman"/>
          <w:sz w:val="24"/>
          <w:szCs w:val="24"/>
        </w:rPr>
        <w:t xml:space="preserve"> al registrarse temperaturas máximas que oscilaron entre 27 y 33 </w:t>
      </w:r>
      <w:proofErr w:type="spellStart"/>
      <w:r w:rsidRPr="00FE7B21">
        <w:rPr>
          <w:rFonts w:ascii="Times New Roman" w:hAnsi="Times New Roman" w:cs="Times New Roman"/>
          <w:sz w:val="24"/>
          <w:szCs w:val="24"/>
        </w:rPr>
        <w:t>oC</w:t>
      </w:r>
      <w:proofErr w:type="spellEnd"/>
      <w:r w:rsidRPr="00FE7B21">
        <w:rPr>
          <w:rFonts w:ascii="Times New Roman" w:hAnsi="Times New Roman" w:cs="Times New Roman"/>
          <w:sz w:val="24"/>
          <w:szCs w:val="24"/>
        </w:rPr>
        <w:t xml:space="preserve"> </w:t>
      </w:r>
    </w:p>
    <w:p w14:paraId="11F5999D" w14:textId="2B523831" w:rsidR="00FE7B21" w:rsidRPr="006B4EB6" w:rsidRDefault="006B4EB6" w:rsidP="00FE7B21">
      <w:pPr>
        <w:spacing w:after="0" w:line="360" w:lineRule="auto"/>
        <w:jc w:val="both"/>
        <w:rPr>
          <w:rFonts w:ascii="Times New Roman" w:hAnsi="Times New Roman" w:cs="Times New Roman"/>
          <w:b/>
          <w:bCs/>
          <w:sz w:val="24"/>
          <w:szCs w:val="24"/>
        </w:rPr>
      </w:pPr>
      <w:r w:rsidRPr="006B4EB6">
        <w:rPr>
          <w:rFonts w:ascii="Times New Roman" w:hAnsi="Times New Roman" w:cs="Times New Roman"/>
          <w:b/>
          <w:bCs/>
          <w:sz w:val="24"/>
          <w:szCs w:val="24"/>
        </w:rPr>
        <w:t>3</w:t>
      </w:r>
      <w:r w:rsidR="00FE7B21" w:rsidRPr="006B4EB6">
        <w:rPr>
          <w:rFonts w:ascii="Times New Roman" w:hAnsi="Times New Roman" w:cs="Times New Roman"/>
          <w:b/>
          <w:bCs/>
          <w:sz w:val="24"/>
          <w:szCs w:val="24"/>
        </w:rPr>
        <w:t>.3.</w:t>
      </w:r>
      <w:r w:rsidRPr="006B4EB6">
        <w:rPr>
          <w:rFonts w:ascii="Times New Roman" w:hAnsi="Times New Roman" w:cs="Times New Roman"/>
          <w:b/>
          <w:bCs/>
          <w:sz w:val="24"/>
          <w:szCs w:val="24"/>
        </w:rPr>
        <w:t xml:space="preserve"> </w:t>
      </w:r>
      <w:r w:rsidR="00FE7B21" w:rsidRPr="006B4EB6">
        <w:rPr>
          <w:rFonts w:ascii="Times New Roman" w:hAnsi="Times New Roman" w:cs="Times New Roman"/>
          <w:b/>
          <w:bCs/>
          <w:sz w:val="24"/>
          <w:szCs w:val="24"/>
        </w:rPr>
        <w:t>Evaluación del rendimiento y sus componentes</w:t>
      </w:r>
    </w:p>
    <w:p w14:paraId="1612D32F" w14:textId="292D9899"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Los componentes del rendimiento agrícola altura de la planta fue superior en la variedad </w:t>
      </w:r>
      <w:proofErr w:type="spellStart"/>
      <w:r w:rsidRPr="00FE7B21">
        <w:rPr>
          <w:rFonts w:ascii="Times New Roman" w:hAnsi="Times New Roman" w:cs="Times New Roman"/>
          <w:sz w:val="24"/>
          <w:szCs w:val="24"/>
        </w:rPr>
        <w:t>Tuzon</w:t>
      </w:r>
      <w:proofErr w:type="spellEnd"/>
      <w:r w:rsidRPr="00FE7B21">
        <w:rPr>
          <w:rFonts w:ascii="Times New Roman" w:hAnsi="Times New Roman" w:cs="Times New Roman"/>
          <w:sz w:val="24"/>
          <w:szCs w:val="24"/>
        </w:rPr>
        <w:t xml:space="preserve"> a diferencia del componente grosor del tallo que fue superior en el cultivar francisco mejorado con diferencias estadísticas con los demás cultivares</w:t>
      </w:r>
      <w:r w:rsidR="006B4EB6">
        <w:rPr>
          <w:rFonts w:ascii="Times New Roman" w:hAnsi="Times New Roman" w:cs="Times New Roman"/>
          <w:sz w:val="24"/>
          <w:szCs w:val="24"/>
        </w:rPr>
        <w:t xml:space="preserve"> (véase </w:t>
      </w:r>
      <w:r w:rsidR="006B4EB6" w:rsidRPr="006B4EB6">
        <w:rPr>
          <w:rFonts w:ascii="Times New Roman" w:hAnsi="Times New Roman" w:cs="Times New Roman"/>
          <w:sz w:val="24"/>
          <w:szCs w:val="24"/>
        </w:rPr>
        <w:fldChar w:fldCharType="begin"/>
      </w:r>
      <w:r w:rsidR="006B4EB6" w:rsidRPr="006B4EB6">
        <w:rPr>
          <w:rFonts w:ascii="Times New Roman" w:hAnsi="Times New Roman" w:cs="Times New Roman"/>
          <w:sz w:val="24"/>
          <w:szCs w:val="24"/>
        </w:rPr>
        <w:instrText xml:space="preserve"> REF _Ref147472294 \h </w:instrText>
      </w:r>
      <w:r w:rsidR="006B4EB6" w:rsidRPr="006B4EB6">
        <w:rPr>
          <w:rFonts w:ascii="Times New Roman" w:hAnsi="Times New Roman" w:cs="Times New Roman"/>
          <w:sz w:val="24"/>
          <w:szCs w:val="24"/>
        </w:rPr>
      </w:r>
      <w:r w:rsidR="006B4EB6">
        <w:rPr>
          <w:rFonts w:ascii="Times New Roman" w:hAnsi="Times New Roman" w:cs="Times New Roman"/>
          <w:sz w:val="24"/>
          <w:szCs w:val="24"/>
        </w:rPr>
        <w:instrText xml:space="preserve"> \* MERGEFORMAT </w:instrText>
      </w:r>
      <w:r w:rsidR="006B4EB6" w:rsidRPr="006B4EB6">
        <w:rPr>
          <w:rFonts w:ascii="Times New Roman" w:hAnsi="Times New Roman" w:cs="Times New Roman"/>
          <w:sz w:val="24"/>
          <w:szCs w:val="24"/>
        </w:rPr>
        <w:fldChar w:fldCharType="separate"/>
      </w:r>
      <w:r w:rsidR="006B4EB6" w:rsidRPr="006B4EB6">
        <w:rPr>
          <w:rFonts w:ascii="Times New Roman" w:hAnsi="Times New Roman" w:cs="Times New Roman"/>
          <w:sz w:val="24"/>
          <w:szCs w:val="24"/>
        </w:rPr>
        <w:t xml:space="preserve">Tabla </w:t>
      </w:r>
      <w:r w:rsidR="006B4EB6" w:rsidRPr="006B4EB6">
        <w:rPr>
          <w:rFonts w:ascii="Times New Roman" w:hAnsi="Times New Roman" w:cs="Times New Roman"/>
          <w:noProof/>
          <w:sz w:val="24"/>
          <w:szCs w:val="24"/>
        </w:rPr>
        <w:t>3</w:t>
      </w:r>
      <w:r w:rsidR="006B4EB6" w:rsidRPr="006B4EB6">
        <w:rPr>
          <w:rFonts w:ascii="Times New Roman" w:hAnsi="Times New Roman" w:cs="Times New Roman"/>
          <w:sz w:val="24"/>
          <w:szCs w:val="24"/>
        </w:rPr>
        <w:fldChar w:fldCharType="end"/>
      </w:r>
      <w:r w:rsidR="006B4EB6">
        <w:rPr>
          <w:rFonts w:ascii="Times New Roman" w:hAnsi="Times New Roman" w:cs="Times New Roman"/>
          <w:sz w:val="24"/>
          <w:szCs w:val="24"/>
        </w:rPr>
        <w:t>)</w:t>
      </w:r>
      <w:r w:rsidRPr="00FE7B21">
        <w:rPr>
          <w:rFonts w:ascii="Times New Roman" w:hAnsi="Times New Roman" w:cs="Times New Roman"/>
          <w:sz w:val="24"/>
          <w:szCs w:val="24"/>
        </w:rPr>
        <w:t>.</w:t>
      </w:r>
    </w:p>
    <w:p w14:paraId="6B3C7FEC" w14:textId="2EAFE83A"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Heredia (1987), plantea que las plantas de maíz alcanzan</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de 2,00a 3,00m, excepto algunos cultivos</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precoces que solo alcanzan 90cm. Socorro y Martín (1998) reportan para diferentes variedades e híbridos de maíz una altura de 280-285 cm., para período de seca y de 300 c</w:t>
      </w:r>
      <w:r w:rsidR="006B4EB6">
        <w:rPr>
          <w:rFonts w:ascii="Times New Roman" w:hAnsi="Times New Roman" w:cs="Times New Roman"/>
          <w:sz w:val="24"/>
          <w:szCs w:val="24"/>
        </w:rPr>
        <w:t>o</w:t>
      </w:r>
      <w:r w:rsidRPr="00FE7B21">
        <w:rPr>
          <w:rFonts w:ascii="Times New Roman" w:hAnsi="Times New Roman" w:cs="Times New Roman"/>
          <w:sz w:val="24"/>
          <w:szCs w:val="24"/>
        </w:rPr>
        <w:t>mpara período de lluvia.</w:t>
      </w:r>
    </w:p>
    <w:p w14:paraId="552A7B63" w14:textId="51FF43BE" w:rsidR="00554FC2" w:rsidRPr="00554FC2" w:rsidRDefault="00554FC2" w:rsidP="00554FC2">
      <w:pPr>
        <w:pStyle w:val="Caption"/>
        <w:keepNext/>
        <w:rPr>
          <w:rFonts w:ascii="Times New Roman" w:hAnsi="Times New Roman" w:cs="Times New Roman"/>
          <w:sz w:val="20"/>
          <w:szCs w:val="20"/>
        </w:rPr>
      </w:pPr>
      <w:bookmarkStart w:id="3" w:name="_Ref147472294"/>
      <w:r w:rsidRPr="00554FC2">
        <w:rPr>
          <w:rFonts w:ascii="Times New Roman" w:hAnsi="Times New Roman" w:cs="Times New Roman"/>
          <w:sz w:val="20"/>
          <w:szCs w:val="20"/>
        </w:rPr>
        <w:t xml:space="preserve">Tabla </w:t>
      </w:r>
      <w:r w:rsidRPr="00554FC2">
        <w:rPr>
          <w:rFonts w:ascii="Times New Roman" w:hAnsi="Times New Roman" w:cs="Times New Roman"/>
          <w:sz w:val="20"/>
          <w:szCs w:val="20"/>
        </w:rPr>
        <w:fldChar w:fldCharType="begin"/>
      </w:r>
      <w:r w:rsidRPr="00554FC2">
        <w:rPr>
          <w:rFonts w:ascii="Times New Roman" w:hAnsi="Times New Roman" w:cs="Times New Roman"/>
          <w:sz w:val="20"/>
          <w:szCs w:val="20"/>
        </w:rPr>
        <w:instrText xml:space="preserve"> SEQ Tabla \* ARABIC </w:instrText>
      </w:r>
      <w:r w:rsidRPr="00554FC2">
        <w:rPr>
          <w:rFonts w:ascii="Times New Roman" w:hAnsi="Times New Roman" w:cs="Times New Roman"/>
          <w:sz w:val="20"/>
          <w:szCs w:val="20"/>
        </w:rPr>
        <w:fldChar w:fldCharType="separate"/>
      </w:r>
      <w:r>
        <w:rPr>
          <w:rFonts w:ascii="Times New Roman" w:hAnsi="Times New Roman" w:cs="Times New Roman"/>
          <w:noProof/>
          <w:sz w:val="20"/>
          <w:szCs w:val="20"/>
        </w:rPr>
        <w:t>3</w:t>
      </w:r>
      <w:r w:rsidRPr="00554FC2">
        <w:rPr>
          <w:rFonts w:ascii="Times New Roman" w:hAnsi="Times New Roman" w:cs="Times New Roman"/>
          <w:sz w:val="20"/>
          <w:szCs w:val="20"/>
        </w:rPr>
        <w:fldChar w:fldCharType="end"/>
      </w:r>
      <w:bookmarkEnd w:id="3"/>
      <w:r w:rsidRPr="00554FC2">
        <w:rPr>
          <w:rFonts w:ascii="Times New Roman" w:hAnsi="Times New Roman" w:cs="Times New Roman"/>
          <w:sz w:val="20"/>
          <w:szCs w:val="20"/>
        </w:rPr>
        <w:t xml:space="preserve">: </w:t>
      </w:r>
      <w:r w:rsidRPr="00554FC2">
        <w:rPr>
          <w:rFonts w:ascii="Times New Roman" w:hAnsi="Times New Roman" w:cs="Times New Roman"/>
          <w:sz w:val="20"/>
          <w:szCs w:val="20"/>
        </w:rPr>
        <w:t>Altura de las plantas y grosor del tallo</w:t>
      </w:r>
    </w:p>
    <w:tbl>
      <w:tblPr>
        <w:tblStyle w:val="TableGrid"/>
        <w:tblW w:w="9606" w:type="dxa"/>
        <w:tblLook w:val="04A0" w:firstRow="1" w:lastRow="0" w:firstColumn="1" w:lastColumn="0" w:noHBand="0" w:noVBand="1"/>
      </w:tblPr>
      <w:tblGrid>
        <w:gridCol w:w="1094"/>
        <w:gridCol w:w="3233"/>
        <w:gridCol w:w="2202"/>
        <w:gridCol w:w="3077"/>
      </w:tblGrid>
      <w:tr w:rsidR="00FE7B21" w:rsidRPr="00554FC2" w14:paraId="38ECF8BA" w14:textId="77777777" w:rsidTr="00FF737E">
        <w:tc>
          <w:tcPr>
            <w:tcW w:w="1094" w:type="dxa"/>
          </w:tcPr>
          <w:p w14:paraId="60659781"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No.</w:t>
            </w:r>
          </w:p>
        </w:tc>
        <w:tc>
          <w:tcPr>
            <w:tcW w:w="3233" w:type="dxa"/>
          </w:tcPr>
          <w:p w14:paraId="34721A30"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Cultivares</w:t>
            </w:r>
          </w:p>
        </w:tc>
        <w:tc>
          <w:tcPr>
            <w:tcW w:w="2202" w:type="dxa"/>
          </w:tcPr>
          <w:p w14:paraId="1863739D"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AP(m)</w:t>
            </w:r>
          </w:p>
        </w:tc>
        <w:tc>
          <w:tcPr>
            <w:tcW w:w="3077" w:type="dxa"/>
          </w:tcPr>
          <w:p w14:paraId="3A570F26"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G T(cm)</w:t>
            </w:r>
          </w:p>
        </w:tc>
      </w:tr>
      <w:tr w:rsidR="00FE7B21" w:rsidRPr="00554FC2" w14:paraId="19E90DEF" w14:textId="77777777" w:rsidTr="00FF737E">
        <w:tc>
          <w:tcPr>
            <w:tcW w:w="1094" w:type="dxa"/>
          </w:tcPr>
          <w:p w14:paraId="760EBBD4"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1</w:t>
            </w:r>
          </w:p>
        </w:tc>
        <w:tc>
          <w:tcPr>
            <w:tcW w:w="3233" w:type="dxa"/>
          </w:tcPr>
          <w:p w14:paraId="2E48A010" w14:textId="77777777" w:rsidR="00FE7B21" w:rsidRPr="00554FC2" w:rsidRDefault="00FE7B21" w:rsidP="00554FC2">
            <w:pPr>
              <w:jc w:val="both"/>
              <w:rPr>
                <w:rFonts w:ascii="Times New Roman" w:hAnsi="Times New Roman" w:cs="Times New Roman"/>
                <w:sz w:val="20"/>
                <w:szCs w:val="20"/>
              </w:rPr>
            </w:pPr>
            <w:proofErr w:type="spellStart"/>
            <w:r w:rsidRPr="00554FC2">
              <w:rPr>
                <w:rFonts w:ascii="Times New Roman" w:hAnsi="Times New Roman" w:cs="Times New Roman"/>
                <w:sz w:val="20"/>
                <w:szCs w:val="20"/>
              </w:rPr>
              <w:t>Tuzon</w:t>
            </w:r>
            <w:proofErr w:type="spellEnd"/>
          </w:p>
        </w:tc>
        <w:tc>
          <w:tcPr>
            <w:tcW w:w="2202" w:type="dxa"/>
          </w:tcPr>
          <w:p w14:paraId="33315CF5"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2,48c</w:t>
            </w:r>
          </w:p>
        </w:tc>
        <w:tc>
          <w:tcPr>
            <w:tcW w:w="3077" w:type="dxa"/>
          </w:tcPr>
          <w:p w14:paraId="07C7E000"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2,59b</w:t>
            </w:r>
          </w:p>
        </w:tc>
      </w:tr>
      <w:tr w:rsidR="00FE7B21" w:rsidRPr="00554FC2" w14:paraId="4DCD3DDF" w14:textId="77777777" w:rsidTr="00FF737E">
        <w:tc>
          <w:tcPr>
            <w:tcW w:w="1094" w:type="dxa"/>
          </w:tcPr>
          <w:p w14:paraId="1CC84A91"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2</w:t>
            </w:r>
          </w:p>
        </w:tc>
        <w:tc>
          <w:tcPr>
            <w:tcW w:w="3233" w:type="dxa"/>
          </w:tcPr>
          <w:p w14:paraId="4AE14DC1"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HDT-66</w:t>
            </w:r>
          </w:p>
        </w:tc>
        <w:tc>
          <w:tcPr>
            <w:tcW w:w="2202" w:type="dxa"/>
          </w:tcPr>
          <w:p w14:paraId="4070BDFB" w14:textId="77777777" w:rsidR="00FE7B21" w:rsidRPr="00554FC2" w:rsidRDefault="00FE7B21" w:rsidP="00554FC2">
            <w:pPr>
              <w:jc w:val="both"/>
              <w:rPr>
                <w:rFonts w:ascii="Times New Roman" w:hAnsi="Times New Roman" w:cs="Times New Roman"/>
                <w:sz w:val="20"/>
                <w:szCs w:val="20"/>
              </w:rPr>
            </w:pPr>
            <w:proofErr w:type="gramStart"/>
            <w:r w:rsidRPr="00554FC2">
              <w:rPr>
                <w:rFonts w:ascii="Times New Roman" w:hAnsi="Times New Roman" w:cs="Times New Roman"/>
                <w:sz w:val="20"/>
                <w:szCs w:val="20"/>
              </w:rPr>
              <w:t>1,62a</w:t>
            </w:r>
            <w:proofErr w:type="gramEnd"/>
          </w:p>
        </w:tc>
        <w:tc>
          <w:tcPr>
            <w:tcW w:w="3077" w:type="dxa"/>
          </w:tcPr>
          <w:p w14:paraId="403509FE" w14:textId="77777777" w:rsidR="00FE7B21" w:rsidRPr="00554FC2" w:rsidRDefault="00FE7B21" w:rsidP="00554FC2">
            <w:pPr>
              <w:jc w:val="both"/>
              <w:rPr>
                <w:rFonts w:ascii="Times New Roman" w:hAnsi="Times New Roman" w:cs="Times New Roman"/>
                <w:sz w:val="20"/>
                <w:szCs w:val="20"/>
              </w:rPr>
            </w:pPr>
            <w:proofErr w:type="gramStart"/>
            <w:r w:rsidRPr="00554FC2">
              <w:rPr>
                <w:rFonts w:ascii="Times New Roman" w:hAnsi="Times New Roman" w:cs="Times New Roman"/>
                <w:sz w:val="20"/>
                <w:szCs w:val="20"/>
              </w:rPr>
              <w:t>2,12a</w:t>
            </w:r>
            <w:proofErr w:type="gramEnd"/>
          </w:p>
        </w:tc>
      </w:tr>
      <w:tr w:rsidR="00FE7B21" w:rsidRPr="00554FC2" w14:paraId="2C543B4B" w14:textId="77777777" w:rsidTr="00FF737E">
        <w:tc>
          <w:tcPr>
            <w:tcW w:w="1094" w:type="dxa"/>
          </w:tcPr>
          <w:p w14:paraId="55CB83BB"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3</w:t>
            </w:r>
          </w:p>
        </w:tc>
        <w:tc>
          <w:tcPr>
            <w:tcW w:w="3233" w:type="dxa"/>
          </w:tcPr>
          <w:p w14:paraId="7B89701A"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Francisco Mejorado</w:t>
            </w:r>
          </w:p>
        </w:tc>
        <w:tc>
          <w:tcPr>
            <w:tcW w:w="2202" w:type="dxa"/>
          </w:tcPr>
          <w:p w14:paraId="629E871C"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2,39b</w:t>
            </w:r>
          </w:p>
        </w:tc>
        <w:tc>
          <w:tcPr>
            <w:tcW w:w="3077" w:type="dxa"/>
          </w:tcPr>
          <w:p w14:paraId="76B22C23"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3,16c</w:t>
            </w:r>
          </w:p>
        </w:tc>
      </w:tr>
      <w:tr w:rsidR="00FE7B21" w:rsidRPr="00554FC2" w14:paraId="63546318" w14:textId="77777777" w:rsidTr="00FF737E">
        <w:tc>
          <w:tcPr>
            <w:tcW w:w="1094" w:type="dxa"/>
          </w:tcPr>
          <w:p w14:paraId="36737A66" w14:textId="77777777" w:rsidR="00FE7B21" w:rsidRPr="00554FC2" w:rsidRDefault="00FE7B21" w:rsidP="00554FC2">
            <w:pPr>
              <w:jc w:val="both"/>
              <w:rPr>
                <w:rFonts w:ascii="Times New Roman" w:hAnsi="Times New Roman" w:cs="Times New Roman"/>
                <w:sz w:val="20"/>
                <w:szCs w:val="20"/>
              </w:rPr>
            </w:pPr>
          </w:p>
        </w:tc>
        <w:tc>
          <w:tcPr>
            <w:tcW w:w="3233" w:type="dxa"/>
          </w:tcPr>
          <w:p w14:paraId="072B5FD8"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bCs/>
                <w:sz w:val="20"/>
                <w:szCs w:val="20"/>
              </w:rPr>
              <w:t>EE(x)±</w:t>
            </w:r>
          </w:p>
        </w:tc>
        <w:tc>
          <w:tcPr>
            <w:tcW w:w="2202" w:type="dxa"/>
          </w:tcPr>
          <w:p w14:paraId="26088B35"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8,36</w:t>
            </w:r>
          </w:p>
        </w:tc>
        <w:tc>
          <w:tcPr>
            <w:tcW w:w="3077" w:type="dxa"/>
          </w:tcPr>
          <w:p w14:paraId="30D12A66"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2,77</w:t>
            </w:r>
          </w:p>
        </w:tc>
      </w:tr>
    </w:tbl>
    <w:p w14:paraId="595BB99B" w14:textId="2D6CBC6F"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 (a, b, c) medias con letras desiguales en una misma columna difieren por</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Duncan a P&lt; 0,05</w:t>
      </w:r>
    </w:p>
    <w:p w14:paraId="2EEC6373"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Leyenda</w:t>
      </w:r>
    </w:p>
    <w:p w14:paraId="3DAFFB15"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AP (m): Altura de la planta</w:t>
      </w:r>
    </w:p>
    <w:p w14:paraId="23403956"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GT (cm): Grosor del tallo</w:t>
      </w:r>
    </w:p>
    <w:p w14:paraId="71E45083" w14:textId="62FA6E9F" w:rsid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En el indicador número de hojas existieron diferencias significativas, ya que el cultivar HDT-66, fue el que presentó la menor cantidad de hojas en los momentos evaluados. En cuanto al indicador </w:t>
      </w:r>
      <w:proofErr w:type="spellStart"/>
      <w:r w:rsidRPr="00FE7B21">
        <w:rPr>
          <w:rFonts w:ascii="Times New Roman" w:hAnsi="Times New Roman" w:cs="Times New Roman"/>
          <w:sz w:val="24"/>
          <w:szCs w:val="24"/>
        </w:rPr>
        <w:t>Lh</w:t>
      </w:r>
      <w:proofErr w:type="spellEnd"/>
      <w:r w:rsidRPr="00FE7B21">
        <w:rPr>
          <w:rFonts w:ascii="Times New Roman" w:hAnsi="Times New Roman" w:cs="Times New Roman"/>
          <w:sz w:val="24"/>
          <w:szCs w:val="24"/>
        </w:rPr>
        <w:t xml:space="preserve">, la variedad </w:t>
      </w:r>
      <w:proofErr w:type="spellStart"/>
      <w:r w:rsidRPr="00FE7B21">
        <w:rPr>
          <w:rFonts w:ascii="Times New Roman" w:hAnsi="Times New Roman" w:cs="Times New Roman"/>
          <w:sz w:val="24"/>
          <w:szCs w:val="24"/>
        </w:rPr>
        <w:t>Tuzon</w:t>
      </w:r>
      <w:proofErr w:type="spellEnd"/>
      <w:r w:rsidRPr="00FE7B21">
        <w:rPr>
          <w:rFonts w:ascii="Times New Roman" w:hAnsi="Times New Roman" w:cs="Times New Roman"/>
          <w:sz w:val="24"/>
          <w:szCs w:val="24"/>
        </w:rPr>
        <w:t xml:space="preserve"> fue la que presentó un mayor desarrollo de sus hojas y los valores inferiores fueron para los cultivos de Francisco Mejorado y HDT-66, existiendo diferencias estadísticas significativas</w:t>
      </w:r>
      <w:r w:rsidR="006445B9">
        <w:rPr>
          <w:rFonts w:ascii="Times New Roman" w:hAnsi="Times New Roman" w:cs="Times New Roman"/>
          <w:sz w:val="24"/>
          <w:szCs w:val="24"/>
        </w:rPr>
        <w:t xml:space="preserve"> (véase </w:t>
      </w:r>
      <w:r w:rsidR="006445B9" w:rsidRPr="006445B9">
        <w:rPr>
          <w:rFonts w:ascii="Times New Roman" w:hAnsi="Times New Roman" w:cs="Times New Roman"/>
          <w:sz w:val="24"/>
          <w:szCs w:val="24"/>
        </w:rPr>
        <w:fldChar w:fldCharType="begin"/>
      </w:r>
      <w:r w:rsidR="006445B9" w:rsidRPr="006445B9">
        <w:rPr>
          <w:rFonts w:ascii="Times New Roman" w:hAnsi="Times New Roman" w:cs="Times New Roman"/>
          <w:sz w:val="24"/>
          <w:szCs w:val="24"/>
        </w:rPr>
        <w:instrText xml:space="preserve"> REF _Ref147472332 \h </w:instrText>
      </w:r>
      <w:r w:rsidR="006445B9" w:rsidRPr="006445B9">
        <w:rPr>
          <w:rFonts w:ascii="Times New Roman" w:hAnsi="Times New Roman" w:cs="Times New Roman"/>
          <w:sz w:val="24"/>
          <w:szCs w:val="24"/>
        </w:rPr>
      </w:r>
      <w:r w:rsidR="006445B9">
        <w:rPr>
          <w:rFonts w:ascii="Times New Roman" w:hAnsi="Times New Roman" w:cs="Times New Roman"/>
          <w:sz w:val="24"/>
          <w:szCs w:val="24"/>
        </w:rPr>
        <w:instrText xml:space="preserve"> \* MERGEFORMAT </w:instrText>
      </w:r>
      <w:r w:rsidR="006445B9" w:rsidRPr="006445B9">
        <w:rPr>
          <w:rFonts w:ascii="Times New Roman" w:hAnsi="Times New Roman" w:cs="Times New Roman"/>
          <w:sz w:val="24"/>
          <w:szCs w:val="24"/>
        </w:rPr>
        <w:fldChar w:fldCharType="separate"/>
      </w:r>
      <w:r w:rsidR="006445B9" w:rsidRPr="006445B9">
        <w:rPr>
          <w:rFonts w:ascii="Times New Roman" w:hAnsi="Times New Roman" w:cs="Times New Roman"/>
          <w:sz w:val="24"/>
          <w:szCs w:val="24"/>
        </w:rPr>
        <w:t xml:space="preserve">Tabla </w:t>
      </w:r>
      <w:r w:rsidR="006445B9" w:rsidRPr="006445B9">
        <w:rPr>
          <w:rFonts w:ascii="Times New Roman" w:hAnsi="Times New Roman" w:cs="Times New Roman"/>
          <w:noProof/>
          <w:sz w:val="24"/>
          <w:szCs w:val="24"/>
        </w:rPr>
        <w:t>4</w:t>
      </w:r>
      <w:r w:rsidR="006445B9" w:rsidRPr="006445B9">
        <w:rPr>
          <w:rFonts w:ascii="Times New Roman" w:hAnsi="Times New Roman" w:cs="Times New Roman"/>
          <w:sz w:val="24"/>
          <w:szCs w:val="24"/>
        </w:rPr>
        <w:fldChar w:fldCharType="end"/>
      </w:r>
      <w:r w:rsidR="006445B9">
        <w:rPr>
          <w:rFonts w:ascii="Times New Roman" w:hAnsi="Times New Roman" w:cs="Times New Roman"/>
          <w:sz w:val="24"/>
          <w:szCs w:val="24"/>
        </w:rPr>
        <w:t>)</w:t>
      </w:r>
      <w:r w:rsidRPr="00FE7B21">
        <w:rPr>
          <w:rFonts w:ascii="Times New Roman" w:hAnsi="Times New Roman" w:cs="Times New Roman"/>
          <w:sz w:val="24"/>
          <w:szCs w:val="24"/>
        </w:rPr>
        <w:t>.</w:t>
      </w:r>
    </w:p>
    <w:p w14:paraId="064F139F" w14:textId="77777777" w:rsidR="006B4EB6" w:rsidRDefault="006B4EB6" w:rsidP="00FE7B21">
      <w:pPr>
        <w:spacing w:after="0" w:line="360" w:lineRule="auto"/>
        <w:jc w:val="both"/>
        <w:rPr>
          <w:rFonts w:ascii="Times New Roman" w:hAnsi="Times New Roman" w:cs="Times New Roman"/>
          <w:sz w:val="24"/>
          <w:szCs w:val="24"/>
        </w:rPr>
      </w:pPr>
    </w:p>
    <w:p w14:paraId="642BDB38" w14:textId="77777777" w:rsidR="006B4EB6" w:rsidRPr="00FE7B21" w:rsidRDefault="006B4EB6" w:rsidP="00FE7B21">
      <w:pPr>
        <w:spacing w:after="0" w:line="360" w:lineRule="auto"/>
        <w:jc w:val="both"/>
        <w:rPr>
          <w:rFonts w:ascii="Times New Roman" w:hAnsi="Times New Roman" w:cs="Times New Roman"/>
          <w:sz w:val="24"/>
          <w:szCs w:val="24"/>
        </w:rPr>
      </w:pPr>
    </w:p>
    <w:p w14:paraId="65CDF36B" w14:textId="1E34C1EF" w:rsidR="00554FC2" w:rsidRPr="00554FC2" w:rsidRDefault="00554FC2" w:rsidP="00554FC2">
      <w:pPr>
        <w:pStyle w:val="Caption"/>
        <w:keepNext/>
        <w:rPr>
          <w:rFonts w:ascii="Times New Roman" w:hAnsi="Times New Roman" w:cs="Times New Roman"/>
          <w:sz w:val="20"/>
          <w:szCs w:val="20"/>
        </w:rPr>
      </w:pPr>
      <w:bookmarkStart w:id="4" w:name="_Ref147472332"/>
      <w:r w:rsidRPr="00554FC2">
        <w:rPr>
          <w:rFonts w:ascii="Times New Roman" w:hAnsi="Times New Roman" w:cs="Times New Roman"/>
          <w:sz w:val="20"/>
          <w:szCs w:val="20"/>
        </w:rPr>
        <w:t xml:space="preserve">Tabla </w:t>
      </w:r>
      <w:r w:rsidRPr="00554FC2">
        <w:rPr>
          <w:rFonts w:ascii="Times New Roman" w:hAnsi="Times New Roman" w:cs="Times New Roman"/>
          <w:sz w:val="20"/>
          <w:szCs w:val="20"/>
        </w:rPr>
        <w:fldChar w:fldCharType="begin"/>
      </w:r>
      <w:r w:rsidRPr="00554FC2">
        <w:rPr>
          <w:rFonts w:ascii="Times New Roman" w:hAnsi="Times New Roman" w:cs="Times New Roman"/>
          <w:sz w:val="20"/>
          <w:szCs w:val="20"/>
        </w:rPr>
        <w:instrText xml:space="preserve"> SEQ Tabla \* ARABIC </w:instrText>
      </w:r>
      <w:r w:rsidRPr="00554FC2">
        <w:rPr>
          <w:rFonts w:ascii="Times New Roman" w:hAnsi="Times New Roman" w:cs="Times New Roman"/>
          <w:sz w:val="20"/>
          <w:szCs w:val="20"/>
        </w:rPr>
        <w:fldChar w:fldCharType="separate"/>
      </w:r>
      <w:r>
        <w:rPr>
          <w:rFonts w:ascii="Times New Roman" w:hAnsi="Times New Roman" w:cs="Times New Roman"/>
          <w:noProof/>
          <w:sz w:val="20"/>
          <w:szCs w:val="20"/>
        </w:rPr>
        <w:t>4</w:t>
      </w:r>
      <w:r w:rsidRPr="00554FC2">
        <w:rPr>
          <w:rFonts w:ascii="Times New Roman" w:hAnsi="Times New Roman" w:cs="Times New Roman"/>
          <w:sz w:val="20"/>
          <w:szCs w:val="20"/>
        </w:rPr>
        <w:fldChar w:fldCharType="end"/>
      </w:r>
      <w:bookmarkEnd w:id="4"/>
      <w:r w:rsidRPr="00554FC2">
        <w:rPr>
          <w:rFonts w:ascii="Times New Roman" w:hAnsi="Times New Roman" w:cs="Times New Roman"/>
          <w:sz w:val="20"/>
          <w:szCs w:val="20"/>
        </w:rPr>
        <w:t xml:space="preserve">: </w:t>
      </w:r>
      <w:r w:rsidRPr="00554FC2">
        <w:rPr>
          <w:rFonts w:ascii="Times New Roman" w:hAnsi="Times New Roman" w:cs="Times New Roman"/>
          <w:sz w:val="20"/>
          <w:szCs w:val="20"/>
        </w:rPr>
        <w:t>Número y Largo de hojas por plantas</w:t>
      </w:r>
    </w:p>
    <w:tbl>
      <w:tblPr>
        <w:tblStyle w:val="TableGrid"/>
        <w:tblW w:w="0" w:type="auto"/>
        <w:tblLook w:val="04A0" w:firstRow="1" w:lastRow="0" w:firstColumn="1" w:lastColumn="0" w:noHBand="0" w:noVBand="1"/>
      </w:tblPr>
      <w:tblGrid>
        <w:gridCol w:w="857"/>
        <w:gridCol w:w="2450"/>
        <w:gridCol w:w="2431"/>
        <w:gridCol w:w="2982"/>
      </w:tblGrid>
      <w:tr w:rsidR="00FE7B21" w:rsidRPr="00554FC2" w14:paraId="1E1092AE" w14:textId="77777777" w:rsidTr="00FF737E">
        <w:tc>
          <w:tcPr>
            <w:tcW w:w="857" w:type="dxa"/>
          </w:tcPr>
          <w:p w14:paraId="0DF4D52B"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No.</w:t>
            </w:r>
          </w:p>
        </w:tc>
        <w:tc>
          <w:tcPr>
            <w:tcW w:w="2450" w:type="dxa"/>
          </w:tcPr>
          <w:p w14:paraId="04A28068"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Cultivos</w:t>
            </w:r>
          </w:p>
        </w:tc>
        <w:tc>
          <w:tcPr>
            <w:tcW w:w="2431" w:type="dxa"/>
          </w:tcPr>
          <w:p w14:paraId="6924C895" w14:textId="77777777" w:rsidR="00FE7B21" w:rsidRPr="00554FC2" w:rsidRDefault="00FE7B21" w:rsidP="00554FC2">
            <w:pPr>
              <w:jc w:val="both"/>
              <w:rPr>
                <w:rFonts w:ascii="Times New Roman" w:hAnsi="Times New Roman" w:cs="Times New Roman"/>
                <w:sz w:val="20"/>
                <w:szCs w:val="20"/>
              </w:rPr>
            </w:pPr>
            <w:proofErr w:type="spellStart"/>
            <w:r w:rsidRPr="00554FC2">
              <w:rPr>
                <w:rFonts w:ascii="Times New Roman" w:hAnsi="Times New Roman" w:cs="Times New Roman"/>
                <w:sz w:val="20"/>
                <w:szCs w:val="20"/>
              </w:rPr>
              <w:t>Nh</w:t>
            </w:r>
            <w:proofErr w:type="spellEnd"/>
          </w:p>
        </w:tc>
        <w:tc>
          <w:tcPr>
            <w:tcW w:w="2982" w:type="dxa"/>
          </w:tcPr>
          <w:p w14:paraId="432FDBD0" w14:textId="77777777" w:rsidR="00FE7B21" w:rsidRPr="00554FC2" w:rsidRDefault="00FE7B21" w:rsidP="00554FC2">
            <w:pPr>
              <w:jc w:val="both"/>
              <w:rPr>
                <w:rFonts w:ascii="Times New Roman" w:hAnsi="Times New Roman" w:cs="Times New Roman"/>
                <w:sz w:val="20"/>
                <w:szCs w:val="20"/>
              </w:rPr>
            </w:pPr>
            <w:proofErr w:type="spellStart"/>
            <w:r w:rsidRPr="00554FC2">
              <w:rPr>
                <w:rFonts w:ascii="Times New Roman" w:hAnsi="Times New Roman" w:cs="Times New Roman"/>
                <w:sz w:val="20"/>
                <w:szCs w:val="20"/>
              </w:rPr>
              <w:t>Lh</w:t>
            </w:r>
            <w:proofErr w:type="spellEnd"/>
            <w:r w:rsidRPr="00554FC2">
              <w:rPr>
                <w:rFonts w:ascii="Times New Roman" w:hAnsi="Times New Roman" w:cs="Times New Roman"/>
                <w:sz w:val="20"/>
                <w:szCs w:val="20"/>
              </w:rPr>
              <w:t>(m)</w:t>
            </w:r>
          </w:p>
        </w:tc>
      </w:tr>
      <w:tr w:rsidR="00FE7B21" w:rsidRPr="00554FC2" w14:paraId="400FE44C" w14:textId="77777777" w:rsidTr="00FF737E">
        <w:trPr>
          <w:trHeight w:val="467"/>
        </w:trPr>
        <w:tc>
          <w:tcPr>
            <w:tcW w:w="857" w:type="dxa"/>
          </w:tcPr>
          <w:p w14:paraId="7CD7E810"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1</w:t>
            </w:r>
          </w:p>
        </w:tc>
        <w:tc>
          <w:tcPr>
            <w:tcW w:w="2450" w:type="dxa"/>
          </w:tcPr>
          <w:p w14:paraId="01EE9944" w14:textId="77777777" w:rsidR="00FE7B21" w:rsidRPr="00554FC2" w:rsidRDefault="00FE7B21" w:rsidP="00554FC2">
            <w:pPr>
              <w:jc w:val="both"/>
              <w:rPr>
                <w:rFonts w:ascii="Times New Roman" w:hAnsi="Times New Roman" w:cs="Times New Roman"/>
                <w:sz w:val="20"/>
                <w:szCs w:val="20"/>
              </w:rPr>
            </w:pPr>
            <w:proofErr w:type="spellStart"/>
            <w:r w:rsidRPr="00554FC2">
              <w:rPr>
                <w:rFonts w:ascii="Times New Roman" w:hAnsi="Times New Roman" w:cs="Times New Roman"/>
                <w:sz w:val="20"/>
                <w:szCs w:val="20"/>
              </w:rPr>
              <w:t>Tuzon</w:t>
            </w:r>
            <w:proofErr w:type="spellEnd"/>
          </w:p>
        </w:tc>
        <w:tc>
          <w:tcPr>
            <w:tcW w:w="2431" w:type="dxa"/>
          </w:tcPr>
          <w:p w14:paraId="397A6519"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15 b</w:t>
            </w:r>
          </w:p>
        </w:tc>
        <w:tc>
          <w:tcPr>
            <w:tcW w:w="2982" w:type="dxa"/>
          </w:tcPr>
          <w:p w14:paraId="27854E0C"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1,15c</w:t>
            </w:r>
          </w:p>
        </w:tc>
      </w:tr>
      <w:tr w:rsidR="00FE7B21" w:rsidRPr="00554FC2" w14:paraId="0F9A8511" w14:textId="77777777" w:rsidTr="00FF737E">
        <w:tc>
          <w:tcPr>
            <w:tcW w:w="857" w:type="dxa"/>
          </w:tcPr>
          <w:p w14:paraId="3CB60B74"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2</w:t>
            </w:r>
          </w:p>
        </w:tc>
        <w:tc>
          <w:tcPr>
            <w:tcW w:w="2450" w:type="dxa"/>
          </w:tcPr>
          <w:p w14:paraId="2EE244CC"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HDT-66</w:t>
            </w:r>
          </w:p>
        </w:tc>
        <w:tc>
          <w:tcPr>
            <w:tcW w:w="2431" w:type="dxa"/>
          </w:tcPr>
          <w:p w14:paraId="39760FEA"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11 a</w:t>
            </w:r>
          </w:p>
        </w:tc>
        <w:tc>
          <w:tcPr>
            <w:tcW w:w="2982" w:type="dxa"/>
          </w:tcPr>
          <w:p w14:paraId="014D5AA1"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0,77 a</w:t>
            </w:r>
          </w:p>
        </w:tc>
      </w:tr>
      <w:tr w:rsidR="00FE7B21" w:rsidRPr="00554FC2" w14:paraId="1B4787DE" w14:textId="77777777" w:rsidTr="00FF737E">
        <w:tc>
          <w:tcPr>
            <w:tcW w:w="857" w:type="dxa"/>
          </w:tcPr>
          <w:p w14:paraId="35EFA7F5"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3</w:t>
            </w:r>
          </w:p>
        </w:tc>
        <w:tc>
          <w:tcPr>
            <w:tcW w:w="2450" w:type="dxa"/>
          </w:tcPr>
          <w:p w14:paraId="460B2B9F"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Francisco Mejorado</w:t>
            </w:r>
          </w:p>
        </w:tc>
        <w:tc>
          <w:tcPr>
            <w:tcW w:w="2431" w:type="dxa"/>
          </w:tcPr>
          <w:p w14:paraId="35954B2E"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15 b</w:t>
            </w:r>
          </w:p>
        </w:tc>
        <w:tc>
          <w:tcPr>
            <w:tcW w:w="2982" w:type="dxa"/>
          </w:tcPr>
          <w:p w14:paraId="3B71E413"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0,92 b</w:t>
            </w:r>
          </w:p>
        </w:tc>
      </w:tr>
      <w:tr w:rsidR="00FE7B21" w:rsidRPr="00554FC2" w14:paraId="36A92680" w14:textId="77777777" w:rsidTr="00FF737E">
        <w:tc>
          <w:tcPr>
            <w:tcW w:w="857" w:type="dxa"/>
          </w:tcPr>
          <w:p w14:paraId="223416C2" w14:textId="77777777" w:rsidR="00FE7B21" w:rsidRPr="00554FC2" w:rsidRDefault="00FE7B21" w:rsidP="00554FC2">
            <w:pPr>
              <w:jc w:val="both"/>
              <w:rPr>
                <w:rFonts w:ascii="Times New Roman" w:hAnsi="Times New Roman" w:cs="Times New Roman"/>
                <w:sz w:val="20"/>
                <w:szCs w:val="20"/>
              </w:rPr>
            </w:pPr>
          </w:p>
        </w:tc>
        <w:tc>
          <w:tcPr>
            <w:tcW w:w="2450" w:type="dxa"/>
          </w:tcPr>
          <w:p w14:paraId="4359D26A"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bCs/>
                <w:sz w:val="20"/>
                <w:szCs w:val="20"/>
              </w:rPr>
              <w:t>EE(x)±</w:t>
            </w:r>
          </w:p>
        </w:tc>
        <w:tc>
          <w:tcPr>
            <w:tcW w:w="2431" w:type="dxa"/>
          </w:tcPr>
          <w:p w14:paraId="67EA005A"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0,37</w:t>
            </w:r>
          </w:p>
        </w:tc>
        <w:tc>
          <w:tcPr>
            <w:tcW w:w="2982" w:type="dxa"/>
          </w:tcPr>
          <w:p w14:paraId="171C605A" w14:textId="77777777" w:rsidR="00FE7B21" w:rsidRPr="00554FC2" w:rsidRDefault="00FE7B21" w:rsidP="00554FC2">
            <w:pPr>
              <w:jc w:val="both"/>
              <w:rPr>
                <w:rFonts w:ascii="Times New Roman" w:hAnsi="Times New Roman" w:cs="Times New Roman"/>
                <w:sz w:val="20"/>
                <w:szCs w:val="20"/>
              </w:rPr>
            </w:pPr>
            <w:r w:rsidRPr="00554FC2">
              <w:rPr>
                <w:rFonts w:ascii="Times New Roman" w:hAnsi="Times New Roman" w:cs="Times New Roman"/>
                <w:sz w:val="20"/>
                <w:szCs w:val="20"/>
              </w:rPr>
              <w:t>9,88</w:t>
            </w:r>
          </w:p>
        </w:tc>
      </w:tr>
    </w:tbl>
    <w:p w14:paraId="54588CCC" w14:textId="373648E3"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 (a, b, c) medias con letras desiguales en una misma columna difieren por Duncan a P&lt; 0,05</w:t>
      </w:r>
    </w:p>
    <w:p w14:paraId="641E4540"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Leyenda</w:t>
      </w:r>
    </w:p>
    <w:p w14:paraId="78538B9A" w14:textId="77777777" w:rsidR="00FE7B21" w:rsidRPr="00FE7B21" w:rsidRDefault="00FE7B21" w:rsidP="00FE7B21">
      <w:pPr>
        <w:spacing w:after="0" w:line="360" w:lineRule="auto"/>
        <w:jc w:val="both"/>
        <w:rPr>
          <w:rFonts w:ascii="Times New Roman" w:hAnsi="Times New Roman" w:cs="Times New Roman"/>
          <w:sz w:val="24"/>
          <w:szCs w:val="24"/>
        </w:rPr>
      </w:pPr>
      <w:proofErr w:type="spellStart"/>
      <w:r w:rsidRPr="00FE7B21">
        <w:rPr>
          <w:rFonts w:ascii="Times New Roman" w:hAnsi="Times New Roman" w:cs="Times New Roman"/>
          <w:sz w:val="24"/>
          <w:szCs w:val="24"/>
        </w:rPr>
        <w:t>Nh</w:t>
      </w:r>
      <w:proofErr w:type="spellEnd"/>
      <w:r w:rsidRPr="00FE7B21">
        <w:rPr>
          <w:rFonts w:ascii="Times New Roman" w:hAnsi="Times New Roman" w:cs="Times New Roman"/>
          <w:sz w:val="24"/>
          <w:szCs w:val="24"/>
        </w:rPr>
        <w:t xml:space="preserve"> (m): Número de hojas </w:t>
      </w:r>
    </w:p>
    <w:p w14:paraId="381F8D9B" w14:textId="77777777" w:rsidR="00FE7B21" w:rsidRPr="00FE7B21" w:rsidRDefault="00FE7B21" w:rsidP="00FE7B21">
      <w:pPr>
        <w:spacing w:after="0" w:line="360" w:lineRule="auto"/>
        <w:jc w:val="both"/>
        <w:rPr>
          <w:rFonts w:ascii="Times New Roman" w:hAnsi="Times New Roman" w:cs="Times New Roman"/>
          <w:sz w:val="24"/>
          <w:szCs w:val="24"/>
        </w:rPr>
      </w:pPr>
      <w:proofErr w:type="spellStart"/>
      <w:r w:rsidRPr="00FE7B21">
        <w:rPr>
          <w:rFonts w:ascii="Times New Roman" w:hAnsi="Times New Roman" w:cs="Times New Roman"/>
          <w:sz w:val="24"/>
          <w:szCs w:val="24"/>
        </w:rPr>
        <w:t>Lh</w:t>
      </w:r>
      <w:proofErr w:type="spellEnd"/>
      <w:r w:rsidRPr="00FE7B21">
        <w:rPr>
          <w:rFonts w:ascii="Times New Roman" w:hAnsi="Times New Roman" w:cs="Times New Roman"/>
          <w:sz w:val="24"/>
          <w:szCs w:val="24"/>
        </w:rPr>
        <w:t xml:space="preserve"> (cm): Largo de la hoja</w:t>
      </w:r>
    </w:p>
    <w:p w14:paraId="2D88341F" w14:textId="7814BC96"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Heredia (1987), plantea</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 xml:space="preserve">que en las plantas de </w:t>
      </w:r>
      <w:proofErr w:type="spellStart"/>
      <w:r w:rsidRPr="00FE7B21">
        <w:rPr>
          <w:rFonts w:ascii="Times New Roman" w:hAnsi="Times New Roman" w:cs="Times New Roman"/>
          <w:sz w:val="24"/>
          <w:szCs w:val="24"/>
        </w:rPr>
        <w:t>maízel</w:t>
      </w:r>
      <w:proofErr w:type="spellEnd"/>
      <w:r w:rsidRPr="00FE7B21">
        <w:rPr>
          <w:rFonts w:ascii="Times New Roman" w:hAnsi="Times New Roman" w:cs="Times New Roman"/>
          <w:sz w:val="24"/>
          <w:szCs w:val="24"/>
        </w:rPr>
        <w:t xml:space="preserve"> número de hojas varía entre 8 y 48, pero su promedio es de 12a 18, su número es</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constante para cada cultivar y está inversamente relacionado con la precocidad; cuanto más precoz es el cultivar menos hojas posee la planta. Estos resultados se corroboran con los obtenidos por Martínez y Ortiz (2004) al evaluar cultivos</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de maíz colectados en Catalina, La Habana y Santiago de Cuba.</w:t>
      </w:r>
    </w:p>
    <w:p w14:paraId="5D4467AB" w14:textId="4E93C11D"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El número de mazorcas por planta a los 65días de la germinación se mantuvieron idénticas en cada cultivar. Diferentes autores señalan</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que el número de mazorcas por plantas oscila entre una y tres, dependiendo de las características del cultivar y en especial de la nutrición vegetal. (Socorro y Martín; 1998, Heredia; 1987 y Martínez y Ortiz; 2004)</w:t>
      </w:r>
    </w:p>
    <w:p w14:paraId="244A063B"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En cuanto al largo de la mazorca se puede decir que existieron diferencias significativas entre los cultivos. La de mejor resultado resultó ser el Cultivar </w:t>
      </w:r>
      <w:proofErr w:type="spellStart"/>
      <w:r w:rsidRPr="00FE7B21">
        <w:rPr>
          <w:rFonts w:ascii="Times New Roman" w:hAnsi="Times New Roman" w:cs="Times New Roman"/>
          <w:sz w:val="24"/>
          <w:szCs w:val="24"/>
        </w:rPr>
        <w:t>Tuson</w:t>
      </w:r>
      <w:proofErr w:type="spellEnd"/>
      <w:r w:rsidRPr="00FE7B21">
        <w:rPr>
          <w:rFonts w:ascii="Times New Roman" w:hAnsi="Times New Roman" w:cs="Times New Roman"/>
          <w:sz w:val="24"/>
          <w:szCs w:val="24"/>
        </w:rPr>
        <w:t xml:space="preserve"> y el de menor, el cultivar HDT-66, En cuanto al peso de la mazorca, también existieron diferencias significativas entre los tres cultivos, ya que se obtuvieron mejores resultados en el cultivar Francisco Mejorado y el de más bajo fue el HDT-66</w:t>
      </w:r>
    </w:p>
    <w:p w14:paraId="46DDC99E"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En La Tabla No.7 se observan los rendimientos de los granos en los diferentes cultivos existiendo diferencia significativa de todos los parámetros evaluados.</w:t>
      </w:r>
    </w:p>
    <w:p w14:paraId="458C977A" w14:textId="73BF0D8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Los componentes del rendimiento NGM,</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 xml:space="preserve">NG (m2) el y peso de mil semillas fue superior en el cultivar </w:t>
      </w:r>
      <w:proofErr w:type="spellStart"/>
      <w:r w:rsidRPr="00FE7B21">
        <w:rPr>
          <w:rFonts w:ascii="Times New Roman" w:hAnsi="Times New Roman" w:cs="Times New Roman"/>
          <w:sz w:val="24"/>
          <w:szCs w:val="24"/>
        </w:rPr>
        <w:t>Tizon</w:t>
      </w:r>
      <w:proofErr w:type="spellEnd"/>
      <w:r w:rsidRPr="00FE7B21">
        <w:rPr>
          <w:rFonts w:ascii="Times New Roman" w:hAnsi="Times New Roman" w:cs="Times New Roman"/>
          <w:sz w:val="24"/>
          <w:szCs w:val="24"/>
        </w:rPr>
        <w:t xml:space="preserve"> (</w:t>
      </w:r>
      <w:r w:rsidR="006445B9">
        <w:rPr>
          <w:rFonts w:ascii="Times New Roman" w:hAnsi="Times New Roman" w:cs="Times New Roman"/>
          <w:sz w:val="24"/>
          <w:szCs w:val="24"/>
        </w:rPr>
        <w:t xml:space="preserve">véase </w:t>
      </w:r>
      <w:r w:rsidR="006445B9" w:rsidRPr="006445B9">
        <w:rPr>
          <w:rFonts w:ascii="Times New Roman" w:hAnsi="Times New Roman" w:cs="Times New Roman"/>
          <w:sz w:val="24"/>
          <w:szCs w:val="24"/>
        </w:rPr>
        <w:fldChar w:fldCharType="begin"/>
      </w:r>
      <w:r w:rsidR="006445B9" w:rsidRPr="006445B9">
        <w:rPr>
          <w:rFonts w:ascii="Times New Roman" w:hAnsi="Times New Roman" w:cs="Times New Roman"/>
          <w:sz w:val="24"/>
          <w:szCs w:val="24"/>
        </w:rPr>
        <w:instrText xml:space="preserve"> REF _Ref147472364 \h </w:instrText>
      </w:r>
      <w:r w:rsidR="006445B9" w:rsidRPr="006445B9">
        <w:rPr>
          <w:rFonts w:ascii="Times New Roman" w:hAnsi="Times New Roman" w:cs="Times New Roman"/>
          <w:sz w:val="24"/>
          <w:szCs w:val="24"/>
        </w:rPr>
      </w:r>
      <w:r w:rsidR="006445B9" w:rsidRPr="006445B9">
        <w:rPr>
          <w:rFonts w:ascii="Times New Roman" w:hAnsi="Times New Roman" w:cs="Times New Roman"/>
          <w:sz w:val="24"/>
          <w:szCs w:val="24"/>
        </w:rPr>
        <w:instrText xml:space="preserve"> \* MERGEFORMAT </w:instrText>
      </w:r>
      <w:r w:rsidR="006445B9" w:rsidRPr="006445B9">
        <w:rPr>
          <w:rFonts w:ascii="Times New Roman" w:hAnsi="Times New Roman" w:cs="Times New Roman"/>
          <w:sz w:val="24"/>
          <w:szCs w:val="24"/>
        </w:rPr>
        <w:fldChar w:fldCharType="separate"/>
      </w:r>
      <w:r w:rsidR="006445B9" w:rsidRPr="006445B9">
        <w:rPr>
          <w:rFonts w:ascii="Times New Roman" w:hAnsi="Times New Roman" w:cs="Times New Roman"/>
          <w:sz w:val="24"/>
          <w:szCs w:val="24"/>
        </w:rPr>
        <w:t xml:space="preserve">Tabla </w:t>
      </w:r>
      <w:r w:rsidR="006445B9" w:rsidRPr="006445B9">
        <w:rPr>
          <w:rFonts w:ascii="Times New Roman" w:hAnsi="Times New Roman" w:cs="Times New Roman"/>
          <w:noProof/>
          <w:sz w:val="24"/>
          <w:szCs w:val="24"/>
        </w:rPr>
        <w:t>5</w:t>
      </w:r>
      <w:r w:rsidR="006445B9" w:rsidRPr="006445B9">
        <w:rPr>
          <w:rFonts w:ascii="Times New Roman" w:hAnsi="Times New Roman" w:cs="Times New Roman"/>
          <w:sz w:val="24"/>
          <w:szCs w:val="24"/>
        </w:rPr>
        <w:fldChar w:fldCharType="end"/>
      </w:r>
      <w:r w:rsidRPr="00FE7B21">
        <w:rPr>
          <w:rFonts w:ascii="Times New Roman" w:hAnsi="Times New Roman" w:cs="Times New Roman"/>
          <w:sz w:val="24"/>
          <w:szCs w:val="24"/>
        </w:rPr>
        <w:t xml:space="preserve">); seguido fue el cultivar Francisco </w:t>
      </w:r>
      <w:r w:rsidRPr="00FE7B21">
        <w:rPr>
          <w:rFonts w:ascii="Times New Roman" w:hAnsi="Times New Roman" w:cs="Times New Roman"/>
          <w:sz w:val="24"/>
          <w:szCs w:val="24"/>
        </w:rPr>
        <w:lastRenderedPageBreak/>
        <w:t>Mejorado y el de peor resultado obtenido</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fue HDT−66 con diferencias estadísticas con los restantes cultivares.</w:t>
      </w:r>
    </w:p>
    <w:p w14:paraId="3D9BFE6F" w14:textId="77777777" w:rsidR="00FE7B21" w:rsidRPr="00FE7B21" w:rsidRDefault="00FE7B21" w:rsidP="00FE7B21">
      <w:pPr>
        <w:spacing w:after="0" w:line="360" w:lineRule="auto"/>
        <w:jc w:val="both"/>
        <w:rPr>
          <w:rFonts w:ascii="Times New Roman" w:hAnsi="Times New Roman" w:cs="Times New Roman"/>
          <w:sz w:val="24"/>
          <w:szCs w:val="24"/>
        </w:rPr>
      </w:pPr>
    </w:p>
    <w:p w14:paraId="247CBD5F" w14:textId="5EB574CE"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 xml:space="preserve">El mayor rendimiento agrícola se alcanzó en el cultivar </w:t>
      </w:r>
      <w:proofErr w:type="spellStart"/>
      <w:r w:rsidRPr="00FE7B21">
        <w:rPr>
          <w:rFonts w:ascii="Times New Roman" w:hAnsi="Times New Roman" w:cs="Times New Roman"/>
          <w:sz w:val="24"/>
          <w:szCs w:val="24"/>
        </w:rPr>
        <w:t>Tuzon</w:t>
      </w:r>
      <w:proofErr w:type="spellEnd"/>
      <w:r w:rsidRPr="00FE7B21">
        <w:rPr>
          <w:rFonts w:ascii="Times New Roman" w:hAnsi="Times New Roman" w:cs="Times New Roman"/>
          <w:sz w:val="24"/>
          <w:szCs w:val="24"/>
        </w:rPr>
        <w:t>, con 0.31t ha-1, seguido por el cultivar HDT−66 con 0.26 t ha-1 y el de peor rendimiento resultó ser el cultivar Francisco Mejorado con solo</w:t>
      </w:r>
      <w:r w:rsidR="006B4EB6">
        <w:rPr>
          <w:rFonts w:ascii="Times New Roman" w:hAnsi="Times New Roman" w:cs="Times New Roman"/>
          <w:sz w:val="24"/>
          <w:szCs w:val="24"/>
        </w:rPr>
        <w:t xml:space="preserve"> </w:t>
      </w:r>
      <w:r w:rsidRPr="00FE7B21">
        <w:rPr>
          <w:rFonts w:ascii="Times New Roman" w:hAnsi="Times New Roman" w:cs="Times New Roman"/>
          <w:sz w:val="24"/>
          <w:szCs w:val="24"/>
        </w:rPr>
        <w:t>0.20 t ha-1, con diferencias estadísticas entre ellos.</w:t>
      </w:r>
    </w:p>
    <w:p w14:paraId="490FD740" w14:textId="4612C347" w:rsidR="00554FC2" w:rsidRDefault="00554FC2" w:rsidP="00554FC2">
      <w:pPr>
        <w:pStyle w:val="Caption"/>
        <w:keepNext/>
      </w:pPr>
      <w:bookmarkStart w:id="5" w:name="_Ref147472364"/>
      <w:r>
        <w:t xml:space="preserve">Tabla </w:t>
      </w:r>
      <w:fldSimple w:instr=" SEQ Tabla \* ARABIC ">
        <w:r>
          <w:rPr>
            <w:noProof/>
          </w:rPr>
          <w:t>5</w:t>
        </w:r>
      </w:fldSimple>
      <w:bookmarkEnd w:id="5"/>
      <w:r>
        <w:t xml:space="preserve">: </w:t>
      </w:r>
      <w:r w:rsidRPr="00554FC2">
        <w:t>Estructura del Rendimiento</w:t>
      </w:r>
    </w:p>
    <w:tbl>
      <w:tblPr>
        <w:tblStyle w:val="TableGrid"/>
        <w:tblW w:w="8720" w:type="dxa"/>
        <w:tblLook w:val="04A0" w:firstRow="1" w:lastRow="0" w:firstColumn="1" w:lastColumn="0" w:noHBand="0" w:noVBand="1"/>
      </w:tblPr>
      <w:tblGrid>
        <w:gridCol w:w="2216"/>
        <w:gridCol w:w="1626"/>
        <w:gridCol w:w="1626"/>
        <w:gridCol w:w="1626"/>
        <w:gridCol w:w="1626"/>
      </w:tblGrid>
      <w:tr w:rsidR="002E51C0" w:rsidRPr="00554FC2" w14:paraId="36C55EAE" w14:textId="77777777" w:rsidTr="00FF737E">
        <w:tc>
          <w:tcPr>
            <w:tcW w:w="2216" w:type="dxa"/>
          </w:tcPr>
          <w:p w14:paraId="59E3D0EE"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Cultivos</w:t>
            </w:r>
          </w:p>
        </w:tc>
        <w:tc>
          <w:tcPr>
            <w:tcW w:w="1626" w:type="dxa"/>
          </w:tcPr>
          <w:p w14:paraId="13D315F4"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NGM</w:t>
            </w:r>
          </w:p>
        </w:tc>
        <w:tc>
          <w:tcPr>
            <w:tcW w:w="1626" w:type="dxa"/>
          </w:tcPr>
          <w:p w14:paraId="23FDDCCD" w14:textId="77777777" w:rsidR="002E51C0" w:rsidRPr="00554FC2" w:rsidRDefault="002E51C0" w:rsidP="00554FC2">
            <w:pPr>
              <w:jc w:val="both"/>
              <w:rPr>
                <w:rFonts w:ascii="Times New Roman" w:hAnsi="Times New Roman" w:cs="Times New Roman"/>
                <w:sz w:val="20"/>
                <w:szCs w:val="20"/>
                <w:vertAlign w:val="superscript"/>
              </w:rPr>
            </w:pPr>
            <w:r w:rsidRPr="00554FC2">
              <w:rPr>
                <w:rFonts w:ascii="Times New Roman" w:hAnsi="Times New Roman" w:cs="Times New Roman"/>
                <w:sz w:val="20"/>
                <w:szCs w:val="20"/>
              </w:rPr>
              <w:t>NG(m</w:t>
            </w:r>
            <w:r w:rsidRPr="00554FC2">
              <w:rPr>
                <w:rFonts w:ascii="Times New Roman" w:hAnsi="Times New Roman" w:cs="Times New Roman"/>
                <w:sz w:val="20"/>
                <w:szCs w:val="20"/>
                <w:vertAlign w:val="superscript"/>
              </w:rPr>
              <w:t>2)</w:t>
            </w:r>
          </w:p>
        </w:tc>
        <w:tc>
          <w:tcPr>
            <w:tcW w:w="1626" w:type="dxa"/>
          </w:tcPr>
          <w:p w14:paraId="5D0C6FED"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Peso de 1000 granos(g)</w:t>
            </w:r>
          </w:p>
        </w:tc>
        <w:tc>
          <w:tcPr>
            <w:tcW w:w="1626" w:type="dxa"/>
          </w:tcPr>
          <w:p w14:paraId="412EAD91" w14:textId="77777777" w:rsidR="002E51C0" w:rsidRPr="00554FC2" w:rsidRDefault="002E51C0" w:rsidP="00554FC2">
            <w:pPr>
              <w:jc w:val="both"/>
              <w:rPr>
                <w:rFonts w:ascii="Times New Roman" w:hAnsi="Times New Roman" w:cs="Times New Roman"/>
                <w:sz w:val="20"/>
                <w:szCs w:val="20"/>
              </w:rPr>
            </w:pPr>
            <w:proofErr w:type="spellStart"/>
            <w:r w:rsidRPr="00554FC2">
              <w:rPr>
                <w:rFonts w:ascii="Times New Roman" w:hAnsi="Times New Roman" w:cs="Times New Roman"/>
                <w:sz w:val="20"/>
                <w:szCs w:val="20"/>
              </w:rPr>
              <w:t>Rend.t</w:t>
            </w:r>
            <w:proofErr w:type="spellEnd"/>
            <w:r w:rsidRPr="00554FC2">
              <w:rPr>
                <w:rFonts w:ascii="Times New Roman" w:hAnsi="Times New Roman" w:cs="Times New Roman"/>
                <w:sz w:val="20"/>
                <w:szCs w:val="20"/>
              </w:rPr>
              <w:t>/ha</w:t>
            </w:r>
          </w:p>
        </w:tc>
      </w:tr>
      <w:tr w:rsidR="002E51C0" w:rsidRPr="00554FC2" w14:paraId="519D5B8E" w14:textId="77777777" w:rsidTr="00FF737E">
        <w:tc>
          <w:tcPr>
            <w:tcW w:w="2216" w:type="dxa"/>
          </w:tcPr>
          <w:p w14:paraId="4CCE0C3B" w14:textId="77777777" w:rsidR="002E51C0" w:rsidRPr="00554FC2" w:rsidRDefault="002E51C0" w:rsidP="00554FC2">
            <w:pPr>
              <w:jc w:val="both"/>
              <w:rPr>
                <w:rFonts w:ascii="Times New Roman" w:hAnsi="Times New Roman" w:cs="Times New Roman"/>
                <w:sz w:val="20"/>
                <w:szCs w:val="20"/>
              </w:rPr>
            </w:pPr>
            <w:proofErr w:type="spellStart"/>
            <w:r w:rsidRPr="00554FC2">
              <w:rPr>
                <w:rFonts w:ascii="Times New Roman" w:hAnsi="Times New Roman" w:cs="Times New Roman"/>
                <w:sz w:val="20"/>
                <w:szCs w:val="20"/>
              </w:rPr>
              <w:t>Tuzon</w:t>
            </w:r>
            <w:proofErr w:type="spellEnd"/>
          </w:p>
        </w:tc>
        <w:tc>
          <w:tcPr>
            <w:tcW w:w="1626" w:type="dxa"/>
          </w:tcPr>
          <w:p w14:paraId="17B8172A"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610.3b</w:t>
            </w:r>
          </w:p>
        </w:tc>
        <w:tc>
          <w:tcPr>
            <w:tcW w:w="1626" w:type="dxa"/>
          </w:tcPr>
          <w:p w14:paraId="0C5D7709"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2661.0b</w:t>
            </w:r>
          </w:p>
        </w:tc>
        <w:tc>
          <w:tcPr>
            <w:tcW w:w="1626" w:type="dxa"/>
          </w:tcPr>
          <w:p w14:paraId="78AC4066"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252.4b</w:t>
            </w:r>
          </w:p>
        </w:tc>
        <w:tc>
          <w:tcPr>
            <w:tcW w:w="1626" w:type="dxa"/>
          </w:tcPr>
          <w:p w14:paraId="032F88BD"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0.31c</w:t>
            </w:r>
          </w:p>
        </w:tc>
      </w:tr>
      <w:tr w:rsidR="002E51C0" w:rsidRPr="00554FC2" w14:paraId="60A659A3" w14:textId="77777777" w:rsidTr="00FF737E">
        <w:tc>
          <w:tcPr>
            <w:tcW w:w="2216" w:type="dxa"/>
          </w:tcPr>
          <w:p w14:paraId="1CCE2677"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HDT-66</w:t>
            </w:r>
          </w:p>
        </w:tc>
        <w:tc>
          <w:tcPr>
            <w:tcW w:w="1626" w:type="dxa"/>
          </w:tcPr>
          <w:p w14:paraId="2BA65F79"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409.5a</w:t>
            </w:r>
          </w:p>
        </w:tc>
        <w:tc>
          <w:tcPr>
            <w:tcW w:w="1626" w:type="dxa"/>
          </w:tcPr>
          <w:p w14:paraId="28A9804C"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1521.3a</w:t>
            </w:r>
          </w:p>
        </w:tc>
        <w:tc>
          <w:tcPr>
            <w:tcW w:w="1626" w:type="dxa"/>
          </w:tcPr>
          <w:p w14:paraId="09ABA733"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206.4a</w:t>
            </w:r>
          </w:p>
        </w:tc>
        <w:tc>
          <w:tcPr>
            <w:tcW w:w="1626" w:type="dxa"/>
          </w:tcPr>
          <w:p w14:paraId="1939FCDD"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0.26b</w:t>
            </w:r>
          </w:p>
        </w:tc>
      </w:tr>
      <w:tr w:rsidR="002E51C0" w:rsidRPr="00554FC2" w14:paraId="711A57DE" w14:textId="77777777" w:rsidTr="00FF737E">
        <w:tc>
          <w:tcPr>
            <w:tcW w:w="2216" w:type="dxa"/>
          </w:tcPr>
          <w:p w14:paraId="68C9BA9F"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Francisco−Mejorado</w:t>
            </w:r>
          </w:p>
        </w:tc>
        <w:tc>
          <w:tcPr>
            <w:tcW w:w="1626" w:type="dxa"/>
          </w:tcPr>
          <w:p w14:paraId="1E0961FF"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506.0a</w:t>
            </w:r>
          </w:p>
        </w:tc>
        <w:tc>
          <w:tcPr>
            <w:tcW w:w="1626" w:type="dxa"/>
          </w:tcPr>
          <w:p w14:paraId="69012D41"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1875.0a</w:t>
            </w:r>
          </w:p>
        </w:tc>
        <w:tc>
          <w:tcPr>
            <w:tcW w:w="1626" w:type="dxa"/>
          </w:tcPr>
          <w:p w14:paraId="6D320A9A"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327.0c</w:t>
            </w:r>
          </w:p>
        </w:tc>
        <w:tc>
          <w:tcPr>
            <w:tcW w:w="1626" w:type="dxa"/>
          </w:tcPr>
          <w:p w14:paraId="33CD96AE"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0.20a</w:t>
            </w:r>
          </w:p>
        </w:tc>
      </w:tr>
      <w:tr w:rsidR="002E51C0" w:rsidRPr="00554FC2" w14:paraId="7D3167A4" w14:textId="77777777" w:rsidTr="00FF737E">
        <w:tc>
          <w:tcPr>
            <w:tcW w:w="2216" w:type="dxa"/>
          </w:tcPr>
          <w:p w14:paraId="1AA9C481" w14:textId="77777777" w:rsidR="002E51C0" w:rsidRPr="00554FC2" w:rsidRDefault="002E51C0" w:rsidP="00554FC2">
            <w:pPr>
              <w:jc w:val="both"/>
              <w:rPr>
                <w:rFonts w:ascii="Times New Roman" w:eastAsia="Times New Roman" w:hAnsi="Times New Roman" w:cs="Times New Roman"/>
                <w:sz w:val="20"/>
                <w:szCs w:val="20"/>
              </w:rPr>
            </w:pPr>
            <w:proofErr w:type="gramStart"/>
            <w:r w:rsidRPr="00554FC2">
              <w:rPr>
                <w:rFonts w:ascii="Times New Roman" w:hAnsi="Times New Roman" w:cs="Times New Roman"/>
                <w:bCs/>
                <w:sz w:val="20"/>
                <w:szCs w:val="20"/>
              </w:rPr>
              <w:t>EE( x</w:t>
            </w:r>
            <w:proofErr w:type="gramEnd"/>
            <w:r w:rsidRPr="00554FC2">
              <w:rPr>
                <w:rFonts w:ascii="Times New Roman" w:hAnsi="Times New Roman" w:cs="Times New Roman"/>
                <w:bCs/>
                <w:sz w:val="20"/>
                <w:szCs w:val="20"/>
              </w:rPr>
              <w:t xml:space="preserve"> )±</w:t>
            </w:r>
          </w:p>
        </w:tc>
        <w:tc>
          <w:tcPr>
            <w:tcW w:w="1626" w:type="dxa"/>
          </w:tcPr>
          <w:p w14:paraId="7DE44F38"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8.94</w:t>
            </w:r>
          </w:p>
        </w:tc>
        <w:tc>
          <w:tcPr>
            <w:tcW w:w="1626" w:type="dxa"/>
          </w:tcPr>
          <w:p w14:paraId="3AC006B0"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97.23</w:t>
            </w:r>
          </w:p>
        </w:tc>
        <w:tc>
          <w:tcPr>
            <w:tcW w:w="1626" w:type="dxa"/>
          </w:tcPr>
          <w:p w14:paraId="73CD64C7"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0.50</w:t>
            </w:r>
          </w:p>
        </w:tc>
        <w:tc>
          <w:tcPr>
            <w:tcW w:w="1626" w:type="dxa"/>
          </w:tcPr>
          <w:p w14:paraId="29A01424" w14:textId="77777777" w:rsidR="002E51C0" w:rsidRPr="00554FC2" w:rsidRDefault="002E51C0" w:rsidP="00554FC2">
            <w:pPr>
              <w:jc w:val="both"/>
              <w:rPr>
                <w:rFonts w:ascii="Times New Roman" w:hAnsi="Times New Roman" w:cs="Times New Roman"/>
                <w:sz w:val="20"/>
                <w:szCs w:val="20"/>
              </w:rPr>
            </w:pPr>
            <w:r w:rsidRPr="00554FC2">
              <w:rPr>
                <w:rFonts w:ascii="Times New Roman" w:hAnsi="Times New Roman" w:cs="Times New Roman"/>
                <w:sz w:val="20"/>
                <w:szCs w:val="20"/>
              </w:rPr>
              <w:t>0.004</w:t>
            </w:r>
          </w:p>
        </w:tc>
      </w:tr>
    </w:tbl>
    <w:p w14:paraId="30F4D8DE" w14:textId="77777777" w:rsidR="002E51C0" w:rsidRDefault="002E51C0" w:rsidP="00FE7B21">
      <w:pPr>
        <w:spacing w:after="0" w:line="360" w:lineRule="auto"/>
        <w:jc w:val="both"/>
        <w:rPr>
          <w:rFonts w:ascii="Times New Roman" w:hAnsi="Times New Roman" w:cs="Times New Roman"/>
          <w:sz w:val="24"/>
          <w:szCs w:val="24"/>
        </w:rPr>
      </w:pPr>
    </w:p>
    <w:p w14:paraId="23B4DDC8" w14:textId="445CA363"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Leyenda</w:t>
      </w:r>
    </w:p>
    <w:p w14:paraId="6CACF4C1" w14:textId="77777777" w:rsidR="00FE7B21" w:rsidRPr="00FE7B21"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NGM: Número de granos por mazorca</w:t>
      </w:r>
    </w:p>
    <w:p w14:paraId="245D4CCC" w14:textId="42368BAC" w:rsidR="00FF3346" w:rsidRDefault="00FE7B21" w:rsidP="00FE7B21">
      <w:pPr>
        <w:spacing w:after="0" w:line="360" w:lineRule="auto"/>
        <w:jc w:val="both"/>
        <w:rPr>
          <w:rFonts w:ascii="Times New Roman" w:hAnsi="Times New Roman" w:cs="Times New Roman"/>
          <w:sz w:val="24"/>
          <w:szCs w:val="24"/>
        </w:rPr>
      </w:pPr>
      <w:r w:rsidRPr="00FE7B21">
        <w:rPr>
          <w:rFonts w:ascii="Times New Roman" w:hAnsi="Times New Roman" w:cs="Times New Roman"/>
          <w:sz w:val="24"/>
          <w:szCs w:val="24"/>
        </w:rPr>
        <w:t>NG (m2): Número de granos por metro cuadrado</w:t>
      </w:r>
    </w:p>
    <w:p w14:paraId="2A57F990"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4539020" w14:textId="61F29556" w:rsidR="002E51C0" w:rsidRPr="002E51C0" w:rsidRDefault="002E51C0" w:rsidP="002E51C0">
      <w:pPr>
        <w:pStyle w:val="ListParagraph"/>
        <w:numPr>
          <w:ilvl w:val="0"/>
          <w:numId w:val="4"/>
        </w:numPr>
        <w:spacing w:after="0" w:line="360" w:lineRule="auto"/>
        <w:ind w:left="720" w:hanging="360"/>
        <w:jc w:val="both"/>
        <w:rPr>
          <w:rFonts w:ascii="Times New Roman" w:hAnsi="Times New Roman" w:cs="Times New Roman"/>
          <w:sz w:val="24"/>
          <w:szCs w:val="24"/>
        </w:rPr>
      </w:pPr>
      <w:r w:rsidRPr="002E51C0">
        <w:rPr>
          <w:rFonts w:ascii="Times New Roman" w:hAnsi="Times New Roman" w:cs="Times New Roman"/>
          <w:sz w:val="24"/>
          <w:szCs w:val="24"/>
        </w:rPr>
        <w:t>Se registraron cuatro</w:t>
      </w:r>
      <w:r w:rsidR="006B4EB6">
        <w:rPr>
          <w:rFonts w:ascii="Times New Roman" w:hAnsi="Times New Roman" w:cs="Times New Roman"/>
          <w:sz w:val="24"/>
          <w:szCs w:val="24"/>
        </w:rPr>
        <w:t xml:space="preserve"> </w:t>
      </w:r>
      <w:r w:rsidRPr="002E51C0">
        <w:rPr>
          <w:rFonts w:ascii="Times New Roman" w:hAnsi="Times New Roman" w:cs="Times New Roman"/>
          <w:sz w:val="24"/>
          <w:szCs w:val="24"/>
        </w:rPr>
        <w:t>especies de insectos</w:t>
      </w:r>
      <w:r w:rsidR="006B4EB6">
        <w:rPr>
          <w:rFonts w:ascii="Times New Roman" w:hAnsi="Times New Roman" w:cs="Times New Roman"/>
          <w:sz w:val="24"/>
          <w:szCs w:val="24"/>
        </w:rPr>
        <w:t xml:space="preserve"> </w:t>
      </w:r>
      <w:r w:rsidRPr="002E51C0">
        <w:rPr>
          <w:rFonts w:ascii="Times New Roman" w:hAnsi="Times New Roman" w:cs="Times New Roman"/>
          <w:sz w:val="24"/>
          <w:szCs w:val="24"/>
        </w:rPr>
        <w:t xml:space="preserve">fitófagos, </w:t>
      </w:r>
      <w:proofErr w:type="spellStart"/>
      <w:r w:rsidRPr="002E51C0">
        <w:rPr>
          <w:rFonts w:ascii="Times New Roman" w:hAnsi="Times New Roman" w:cs="Times New Roman"/>
          <w:sz w:val="24"/>
          <w:szCs w:val="24"/>
        </w:rPr>
        <w:t>Spodopterafrugiperda</w:t>
      </w:r>
      <w:proofErr w:type="spellEnd"/>
      <w:r w:rsidRPr="002E51C0">
        <w:rPr>
          <w:rFonts w:ascii="Times New Roman" w:hAnsi="Times New Roman" w:cs="Times New Roman"/>
          <w:sz w:val="24"/>
          <w:szCs w:val="24"/>
        </w:rPr>
        <w:t>, resultó ser la especie más abundante, y la que mayor daño le ocasionó al cultivo</w:t>
      </w:r>
    </w:p>
    <w:p w14:paraId="24CCF2B2" w14:textId="3257F7B5" w:rsidR="002E51C0" w:rsidRPr="002E51C0" w:rsidRDefault="002E51C0" w:rsidP="002E51C0">
      <w:pPr>
        <w:pStyle w:val="ListParagraph"/>
        <w:numPr>
          <w:ilvl w:val="0"/>
          <w:numId w:val="4"/>
        </w:numPr>
        <w:spacing w:after="0" w:line="360" w:lineRule="auto"/>
        <w:ind w:left="720" w:hanging="360"/>
        <w:jc w:val="both"/>
        <w:rPr>
          <w:rFonts w:ascii="Times New Roman" w:hAnsi="Times New Roman" w:cs="Times New Roman"/>
          <w:sz w:val="24"/>
          <w:szCs w:val="24"/>
        </w:rPr>
      </w:pPr>
      <w:r w:rsidRPr="002E51C0">
        <w:rPr>
          <w:rFonts w:ascii="Times New Roman" w:hAnsi="Times New Roman" w:cs="Times New Roman"/>
          <w:sz w:val="24"/>
          <w:szCs w:val="24"/>
        </w:rPr>
        <w:t>El cultivar HDT-66, fue la variedad que presentó</w:t>
      </w:r>
      <w:r w:rsidR="006B4EB6">
        <w:rPr>
          <w:rFonts w:ascii="Times New Roman" w:hAnsi="Times New Roman" w:cs="Times New Roman"/>
          <w:sz w:val="24"/>
          <w:szCs w:val="24"/>
        </w:rPr>
        <w:t xml:space="preserve"> </w:t>
      </w:r>
      <w:r w:rsidRPr="002E51C0">
        <w:rPr>
          <w:rFonts w:ascii="Times New Roman" w:hAnsi="Times New Roman" w:cs="Times New Roman"/>
          <w:sz w:val="24"/>
          <w:szCs w:val="24"/>
        </w:rPr>
        <w:t xml:space="preserve">índices superiores de aparición de la plaga </w:t>
      </w:r>
    </w:p>
    <w:p w14:paraId="0B4EC6AA" w14:textId="6872BA55" w:rsidR="00FF3346" w:rsidRPr="002E51C0" w:rsidRDefault="002E51C0" w:rsidP="002E51C0">
      <w:pPr>
        <w:pStyle w:val="ListParagraph"/>
        <w:numPr>
          <w:ilvl w:val="0"/>
          <w:numId w:val="4"/>
        </w:numPr>
        <w:spacing w:after="0" w:line="360" w:lineRule="auto"/>
        <w:ind w:left="720" w:hanging="360"/>
        <w:jc w:val="both"/>
        <w:rPr>
          <w:rFonts w:ascii="Times New Roman" w:hAnsi="Times New Roman" w:cs="Times New Roman"/>
          <w:sz w:val="24"/>
          <w:szCs w:val="24"/>
        </w:rPr>
      </w:pPr>
      <w:r w:rsidRPr="002E51C0">
        <w:rPr>
          <w:rFonts w:ascii="Times New Roman" w:hAnsi="Times New Roman" w:cs="Times New Roman"/>
          <w:sz w:val="24"/>
          <w:szCs w:val="24"/>
        </w:rPr>
        <w:t xml:space="preserve">El mayor rendimiento del cultivo del maíz se logró con el cultivar </w:t>
      </w:r>
      <w:proofErr w:type="spellStart"/>
      <w:r w:rsidRPr="002E51C0">
        <w:rPr>
          <w:rFonts w:ascii="Times New Roman" w:hAnsi="Times New Roman" w:cs="Times New Roman"/>
          <w:sz w:val="24"/>
          <w:szCs w:val="24"/>
        </w:rPr>
        <w:t>Tuzón</w:t>
      </w:r>
      <w:proofErr w:type="spellEnd"/>
      <w:r w:rsidRPr="002E51C0">
        <w:rPr>
          <w:rFonts w:ascii="Times New Roman" w:hAnsi="Times New Roman" w:cs="Times New Roman"/>
          <w:sz w:val="24"/>
          <w:szCs w:val="24"/>
        </w:rPr>
        <w:t xml:space="preserve"> con (0.3T/ha).</w:t>
      </w:r>
    </w:p>
    <w:p w14:paraId="6828146A" w14:textId="77777777" w:rsidR="00FF3346" w:rsidRPr="002E51C0" w:rsidRDefault="00FF3346" w:rsidP="00FF3346">
      <w:pPr>
        <w:spacing w:after="0" w:line="360" w:lineRule="auto"/>
        <w:jc w:val="both"/>
        <w:rPr>
          <w:rFonts w:ascii="Times New Roman" w:hAnsi="Times New Roman" w:cs="Times New Roman"/>
          <w:b/>
          <w:sz w:val="24"/>
          <w:szCs w:val="24"/>
          <w:lang w:val="en-US"/>
        </w:rPr>
      </w:pPr>
      <w:r w:rsidRPr="002E51C0">
        <w:rPr>
          <w:rFonts w:ascii="Times New Roman" w:hAnsi="Times New Roman" w:cs="Times New Roman"/>
          <w:b/>
          <w:sz w:val="24"/>
          <w:szCs w:val="24"/>
          <w:lang w:val="en-US"/>
        </w:rPr>
        <w:t xml:space="preserve">5. </w:t>
      </w:r>
      <w:proofErr w:type="spellStart"/>
      <w:r w:rsidRPr="002E51C0">
        <w:rPr>
          <w:rFonts w:ascii="Times New Roman" w:hAnsi="Times New Roman" w:cs="Times New Roman"/>
          <w:b/>
          <w:sz w:val="24"/>
          <w:szCs w:val="24"/>
          <w:lang w:val="en-US"/>
        </w:rPr>
        <w:t>Referencias</w:t>
      </w:r>
      <w:proofErr w:type="spellEnd"/>
      <w:r w:rsidRPr="002E51C0">
        <w:rPr>
          <w:rFonts w:ascii="Times New Roman" w:hAnsi="Times New Roman" w:cs="Times New Roman"/>
          <w:b/>
          <w:sz w:val="24"/>
          <w:szCs w:val="24"/>
          <w:lang w:val="en-US"/>
        </w:rPr>
        <w:t xml:space="preserve"> </w:t>
      </w:r>
      <w:proofErr w:type="spellStart"/>
      <w:r w:rsidRPr="002E51C0">
        <w:rPr>
          <w:rFonts w:ascii="Times New Roman" w:hAnsi="Times New Roman" w:cs="Times New Roman"/>
          <w:b/>
          <w:sz w:val="24"/>
          <w:szCs w:val="24"/>
          <w:lang w:val="en-US"/>
        </w:rPr>
        <w:t>bibliográficas</w:t>
      </w:r>
      <w:proofErr w:type="spellEnd"/>
    </w:p>
    <w:p w14:paraId="13D1F97F"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lang w:val="en-US"/>
        </w:rPr>
        <w:t>1.</w:t>
      </w:r>
      <w:r w:rsidRPr="002E51C0">
        <w:rPr>
          <w:rFonts w:ascii="Times New Roman" w:hAnsi="Times New Roman" w:cs="Times New Roman"/>
          <w:sz w:val="24"/>
          <w:szCs w:val="24"/>
          <w:lang w:val="en-US"/>
        </w:rPr>
        <w:tab/>
        <w:t xml:space="preserve">CIMMYT. Generation Challenge </w:t>
      </w:r>
      <w:proofErr w:type="spellStart"/>
      <w:r w:rsidRPr="002E51C0">
        <w:rPr>
          <w:rFonts w:ascii="Times New Roman" w:hAnsi="Times New Roman" w:cs="Times New Roman"/>
          <w:sz w:val="24"/>
          <w:szCs w:val="24"/>
          <w:lang w:val="en-US"/>
        </w:rPr>
        <w:t>Programme</w:t>
      </w:r>
      <w:proofErr w:type="spellEnd"/>
      <w:r w:rsidRPr="002E51C0">
        <w:rPr>
          <w:rFonts w:ascii="Times New Roman" w:hAnsi="Times New Roman" w:cs="Times New Roman"/>
          <w:sz w:val="24"/>
          <w:szCs w:val="24"/>
          <w:lang w:val="en-US"/>
        </w:rPr>
        <w:t xml:space="preserve"> Partner and Product. Highlights, México, D. F., 2006.</w:t>
      </w:r>
    </w:p>
    <w:p w14:paraId="795D419E"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lang w:val="en-US"/>
        </w:rPr>
        <w:t>2.</w:t>
      </w:r>
      <w:r w:rsidRPr="002E51C0">
        <w:rPr>
          <w:rFonts w:ascii="Times New Roman" w:hAnsi="Times New Roman" w:cs="Times New Roman"/>
          <w:sz w:val="24"/>
          <w:szCs w:val="24"/>
          <w:lang w:val="en-US"/>
        </w:rPr>
        <w:tab/>
        <w:t xml:space="preserve">Wilkes, H. G. y Goodman, M. M. Mystery and Missing Links: The </w:t>
      </w:r>
      <w:proofErr w:type="spellStart"/>
      <w:r w:rsidRPr="002E51C0">
        <w:rPr>
          <w:rFonts w:ascii="Times New Roman" w:hAnsi="Times New Roman" w:cs="Times New Roman"/>
          <w:sz w:val="24"/>
          <w:szCs w:val="24"/>
          <w:lang w:val="en-US"/>
        </w:rPr>
        <w:t>origen</w:t>
      </w:r>
      <w:proofErr w:type="spellEnd"/>
      <w:r w:rsidRPr="002E51C0">
        <w:rPr>
          <w:rFonts w:ascii="Times New Roman" w:hAnsi="Times New Roman" w:cs="Times New Roman"/>
          <w:sz w:val="24"/>
          <w:szCs w:val="24"/>
          <w:lang w:val="en-US"/>
        </w:rPr>
        <w:t xml:space="preserve"> of Maize. En: Maize Genetics Resources. Taba, S (Eds.). Maize Program Special Report. México, D.F. CIMMYT, 1995.</w:t>
      </w:r>
    </w:p>
    <w:p w14:paraId="09AB4B5B"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lang w:val="en-US"/>
        </w:rPr>
        <w:t>3.</w:t>
      </w:r>
      <w:r w:rsidRPr="002E51C0">
        <w:rPr>
          <w:rFonts w:ascii="Times New Roman" w:hAnsi="Times New Roman" w:cs="Times New Roman"/>
          <w:sz w:val="24"/>
          <w:szCs w:val="24"/>
          <w:lang w:val="en-US"/>
        </w:rPr>
        <w:tab/>
        <w:t>Wilkes, G. Teosinte and the Other Wild Relatives of Maize. En: Recent Advances in the Conservation and Utilization of Genetic Resources: Proceedings of The Global Maize Germplasm Workshop. México. D.F. CIMMYT, 1988.</w:t>
      </w:r>
    </w:p>
    <w:p w14:paraId="0B768667"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lang w:val="en-US"/>
        </w:rPr>
        <w:t>4.</w:t>
      </w:r>
      <w:r w:rsidRPr="002E51C0">
        <w:rPr>
          <w:rFonts w:ascii="Times New Roman" w:hAnsi="Times New Roman" w:cs="Times New Roman"/>
          <w:sz w:val="24"/>
          <w:szCs w:val="24"/>
          <w:lang w:val="en-US"/>
        </w:rPr>
        <w:tab/>
        <w:t>Hernández, X. E. Report to Dr. J.G. Harrar, Director of the Rockefeller Foundation Agricultural Program in Mexico, April 1, 1949.</w:t>
      </w:r>
    </w:p>
    <w:p w14:paraId="5D0ED490"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lang w:val="en-US"/>
        </w:rPr>
        <w:lastRenderedPageBreak/>
        <w:t>5.</w:t>
      </w:r>
      <w:r w:rsidRPr="002E51C0">
        <w:rPr>
          <w:rFonts w:ascii="Times New Roman" w:hAnsi="Times New Roman" w:cs="Times New Roman"/>
          <w:sz w:val="24"/>
          <w:szCs w:val="24"/>
          <w:lang w:val="en-US"/>
        </w:rPr>
        <w:tab/>
        <w:t xml:space="preserve">Anderson, E. y Cutler, H. C. </w:t>
      </w:r>
      <w:proofErr w:type="spellStart"/>
      <w:r w:rsidRPr="002E51C0">
        <w:rPr>
          <w:rFonts w:ascii="Times New Roman" w:hAnsi="Times New Roman" w:cs="Times New Roman"/>
          <w:sz w:val="24"/>
          <w:szCs w:val="24"/>
          <w:lang w:val="en-US"/>
        </w:rPr>
        <w:t>Racesor</w:t>
      </w:r>
      <w:proofErr w:type="spellEnd"/>
      <w:r w:rsidRPr="002E51C0">
        <w:rPr>
          <w:rFonts w:ascii="Times New Roman" w:hAnsi="Times New Roman" w:cs="Times New Roman"/>
          <w:sz w:val="24"/>
          <w:szCs w:val="24"/>
          <w:lang w:val="en-US"/>
        </w:rPr>
        <w:t xml:space="preserve"> </w:t>
      </w:r>
      <w:proofErr w:type="spellStart"/>
      <w:r w:rsidRPr="002E51C0">
        <w:rPr>
          <w:rFonts w:ascii="Times New Roman" w:hAnsi="Times New Roman" w:cs="Times New Roman"/>
          <w:sz w:val="24"/>
          <w:szCs w:val="24"/>
          <w:lang w:val="en-US"/>
        </w:rPr>
        <w:t>Zea</w:t>
      </w:r>
      <w:proofErr w:type="spellEnd"/>
      <w:r w:rsidRPr="002E51C0">
        <w:rPr>
          <w:rFonts w:ascii="Times New Roman" w:hAnsi="Times New Roman" w:cs="Times New Roman"/>
          <w:sz w:val="24"/>
          <w:szCs w:val="24"/>
          <w:lang w:val="en-US"/>
        </w:rPr>
        <w:t xml:space="preserve"> mays: I. This recognition and classification. </w:t>
      </w:r>
      <w:r w:rsidRPr="002E51C0">
        <w:rPr>
          <w:rFonts w:ascii="Times New Roman" w:hAnsi="Times New Roman" w:cs="Times New Roman"/>
          <w:sz w:val="24"/>
          <w:szCs w:val="24"/>
        </w:rPr>
        <w:t>Ann. Bot. Gard., 1942, vol. 29, p. 69-88.</w:t>
      </w:r>
    </w:p>
    <w:p w14:paraId="1CFD8C87"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6.</w:t>
      </w:r>
      <w:r w:rsidRPr="002E51C0">
        <w:rPr>
          <w:rFonts w:ascii="Times New Roman" w:hAnsi="Times New Roman" w:cs="Times New Roman"/>
          <w:sz w:val="24"/>
          <w:szCs w:val="24"/>
        </w:rPr>
        <w:tab/>
        <w:t xml:space="preserve">Alberto </w:t>
      </w:r>
      <w:proofErr w:type="spellStart"/>
      <w:r w:rsidRPr="002E51C0">
        <w:rPr>
          <w:rFonts w:ascii="Times New Roman" w:hAnsi="Times New Roman" w:cs="Times New Roman"/>
          <w:sz w:val="24"/>
          <w:szCs w:val="24"/>
        </w:rPr>
        <w:t>Fassio</w:t>
      </w:r>
      <w:proofErr w:type="spellEnd"/>
      <w:r w:rsidRPr="002E51C0">
        <w:rPr>
          <w:rFonts w:ascii="Times New Roman" w:hAnsi="Times New Roman" w:cs="Times New Roman"/>
          <w:sz w:val="24"/>
          <w:szCs w:val="24"/>
        </w:rPr>
        <w:t>, Ana Inés Carriquiry, Cecilia Tojo, Ricardo Romero. MAÍZ: Aspectos sobre fenología. Uruguay., 1998.</w:t>
      </w:r>
    </w:p>
    <w:p w14:paraId="4604E651"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7.</w:t>
      </w:r>
      <w:r w:rsidRPr="002E51C0">
        <w:rPr>
          <w:rFonts w:ascii="Times New Roman" w:hAnsi="Times New Roman" w:cs="Times New Roman"/>
          <w:sz w:val="24"/>
          <w:szCs w:val="24"/>
        </w:rPr>
        <w:tab/>
        <w:t>Antonio B. Pavón Chocano. Anejo V: Generalidades del cultivo de maíz</w:t>
      </w:r>
    </w:p>
    <w:p w14:paraId="45049202"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rPr>
        <w:t>8.</w:t>
      </w:r>
      <w:r w:rsidRPr="002E51C0">
        <w:rPr>
          <w:rFonts w:ascii="Times New Roman" w:hAnsi="Times New Roman" w:cs="Times New Roman"/>
          <w:sz w:val="24"/>
          <w:szCs w:val="24"/>
        </w:rPr>
        <w:tab/>
        <w:t xml:space="preserve">HR Lafitte. 1994. Identificación de problemas en la producción de maíz tropical. </w:t>
      </w:r>
      <w:proofErr w:type="spellStart"/>
      <w:r w:rsidRPr="002E51C0">
        <w:rPr>
          <w:rFonts w:ascii="Times New Roman" w:hAnsi="Times New Roman" w:cs="Times New Roman"/>
          <w:sz w:val="24"/>
          <w:szCs w:val="24"/>
          <w:lang w:val="en-US"/>
        </w:rPr>
        <w:t>Guía</w:t>
      </w:r>
      <w:proofErr w:type="spellEnd"/>
      <w:r w:rsidRPr="002E51C0">
        <w:rPr>
          <w:rFonts w:ascii="Times New Roman" w:hAnsi="Times New Roman" w:cs="Times New Roman"/>
          <w:sz w:val="24"/>
          <w:szCs w:val="24"/>
          <w:lang w:val="en-US"/>
        </w:rPr>
        <w:t xml:space="preserve"> de campo. México, D.F.: CIMMYT.</w:t>
      </w:r>
    </w:p>
    <w:p w14:paraId="5B6235BC"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lang w:val="en-US"/>
        </w:rPr>
        <w:t>9.</w:t>
      </w:r>
      <w:r w:rsidRPr="002E51C0">
        <w:rPr>
          <w:rFonts w:ascii="Times New Roman" w:hAnsi="Times New Roman" w:cs="Times New Roman"/>
          <w:sz w:val="24"/>
          <w:szCs w:val="24"/>
          <w:lang w:val="en-US"/>
        </w:rPr>
        <w:tab/>
        <w:t xml:space="preserve">Hatheway, W. H. Races of Maize in Cuba. Washington: National Academy </w:t>
      </w:r>
      <w:proofErr w:type="gramStart"/>
      <w:r w:rsidRPr="002E51C0">
        <w:rPr>
          <w:rFonts w:ascii="Times New Roman" w:hAnsi="Times New Roman" w:cs="Times New Roman"/>
          <w:sz w:val="24"/>
          <w:szCs w:val="24"/>
          <w:lang w:val="en-US"/>
        </w:rPr>
        <w:t>Of</w:t>
      </w:r>
      <w:proofErr w:type="gramEnd"/>
      <w:r w:rsidRPr="002E51C0">
        <w:rPr>
          <w:rFonts w:ascii="Times New Roman" w:hAnsi="Times New Roman" w:cs="Times New Roman"/>
          <w:sz w:val="24"/>
          <w:szCs w:val="24"/>
          <w:lang w:val="en-US"/>
        </w:rPr>
        <w:t xml:space="preserve"> </w:t>
      </w:r>
      <w:proofErr w:type="spellStart"/>
      <w:r w:rsidRPr="002E51C0">
        <w:rPr>
          <w:rFonts w:ascii="Times New Roman" w:hAnsi="Times New Roman" w:cs="Times New Roman"/>
          <w:sz w:val="24"/>
          <w:szCs w:val="24"/>
          <w:lang w:val="en-US"/>
        </w:rPr>
        <w:t>Siences</w:t>
      </w:r>
      <w:proofErr w:type="spellEnd"/>
      <w:r w:rsidRPr="002E51C0">
        <w:rPr>
          <w:rFonts w:ascii="Times New Roman" w:hAnsi="Times New Roman" w:cs="Times New Roman"/>
          <w:sz w:val="24"/>
          <w:szCs w:val="24"/>
          <w:lang w:val="en-US"/>
        </w:rPr>
        <w:t>-National Research Council, 1957.</w:t>
      </w:r>
    </w:p>
    <w:p w14:paraId="61B4536C"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10.</w:t>
      </w:r>
      <w:r w:rsidRPr="002E51C0">
        <w:rPr>
          <w:rFonts w:ascii="Times New Roman" w:hAnsi="Times New Roman" w:cs="Times New Roman"/>
          <w:sz w:val="24"/>
          <w:szCs w:val="24"/>
        </w:rPr>
        <w:tab/>
        <w:t xml:space="preserve">Burrel, 1966; Aranda y </w:t>
      </w:r>
      <w:proofErr w:type="spellStart"/>
      <w:r w:rsidRPr="002E51C0">
        <w:rPr>
          <w:rFonts w:ascii="Times New Roman" w:hAnsi="Times New Roman" w:cs="Times New Roman"/>
          <w:sz w:val="24"/>
          <w:szCs w:val="24"/>
        </w:rPr>
        <w:t>Granowsky</w:t>
      </w:r>
      <w:proofErr w:type="spellEnd"/>
      <w:r w:rsidRPr="002E51C0">
        <w:rPr>
          <w:rFonts w:ascii="Times New Roman" w:hAnsi="Times New Roman" w:cs="Times New Roman"/>
          <w:sz w:val="24"/>
          <w:szCs w:val="24"/>
        </w:rPr>
        <w:t xml:space="preserve">, 1971; Carvalho el a/., 1971; Metcalf y Flint, 1972 y </w:t>
      </w:r>
      <w:proofErr w:type="spellStart"/>
      <w:r w:rsidRPr="002E51C0">
        <w:rPr>
          <w:rFonts w:ascii="Times New Roman" w:hAnsi="Times New Roman" w:cs="Times New Roman"/>
          <w:sz w:val="24"/>
          <w:szCs w:val="24"/>
        </w:rPr>
        <w:t>Barfield</w:t>
      </w:r>
      <w:proofErr w:type="spellEnd"/>
      <w:r w:rsidRPr="002E51C0">
        <w:rPr>
          <w:rFonts w:ascii="Times New Roman" w:hAnsi="Times New Roman" w:cs="Times New Roman"/>
          <w:sz w:val="24"/>
          <w:szCs w:val="24"/>
        </w:rPr>
        <w:t xml:space="preserve"> el </w:t>
      </w:r>
      <w:proofErr w:type="spellStart"/>
      <w:r w:rsidRPr="002E51C0">
        <w:rPr>
          <w:rFonts w:ascii="Times New Roman" w:hAnsi="Times New Roman" w:cs="Times New Roman"/>
          <w:sz w:val="24"/>
          <w:szCs w:val="24"/>
        </w:rPr>
        <w:t>al</w:t>
      </w:r>
      <w:proofErr w:type="spellEnd"/>
      <w:r w:rsidRPr="002E51C0">
        <w:rPr>
          <w:rFonts w:ascii="Times New Roman" w:hAnsi="Times New Roman" w:cs="Times New Roman"/>
          <w:sz w:val="24"/>
          <w:szCs w:val="24"/>
        </w:rPr>
        <w:t xml:space="preserve">., 1978, citado por SÁNCHEZ y CISNEROS .1981 </w:t>
      </w:r>
    </w:p>
    <w:p w14:paraId="5DF1462D"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11.</w:t>
      </w:r>
      <w:r w:rsidRPr="002E51C0">
        <w:rPr>
          <w:rFonts w:ascii="Times New Roman" w:hAnsi="Times New Roman" w:cs="Times New Roman"/>
          <w:sz w:val="24"/>
          <w:szCs w:val="24"/>
        </w:rPr>
        <w:tab/>
        <w:t xml:space="preserve">Townsend y </w:t>
      </w:r>
      <w:proofErr w:type="spellStart"/>
      <w:r w:rsidRPr="002E51C0">
        <w:rPr>
          <w:rFonts w:ascii="Times New Roman" w:hAnsi="Times New Roman" w:cs="Times New Roman"/>
          <w:sz w:val="24"/>
          <w:szCs w:val="24"/>
        </w:rPr>
        <w:t>Wille</w:t>
      </w:r>
      <w:proofErr w:type="spellEnd"/>
      <w:r w:rsidRPr="002E51C0">
        <w:rPr>
          <w:rFonts w:ascii="Times New Roman" w:hAnsi="Times New Roman" w:cs="Times New Roman"/>
          <w:sz w:val="24"/>
          <w:szCs w:val="24"/>
        </w:rPr>
        <w:t xml:space="preserve">, 1939; </w:t>
      </w:r>
      <w:proofErr w:type="spellStart"/>
      <w:r w:rsidRPr="002E51C0">
        <w:rPr>
          <w:rFonts w:ascii="Times New Roman" w:hAnsi="Times New Roman" w:cs="Times New Roman"/>
          <w:sz w:val="24"/>
          <w:szCs w:val="24"/>
        </w:rPr>
        <w:t>Wille</w:t>
      </w:r>
      <w:proofErr w:type="spellEnd"/>
      <w:r w:rsidRPr="002E51C0">
        <w:rPr>
          <w:rFonts w:ascii="Times New Roman" w:hAnsi="Times New Roman" w:cs="Times New Roman"/>
          <w:sz w:val="24"/>
          <w:szCs w:val="24"/>
        </w:rPr>
        <w:t xml:space="preserve">, 1943, 1952; Simón el </w:t>
      </w:r>
      <w:proofErr w:type="spellStart"/>
      <w:r w:rsidRPr="002E51C0">
        <w:rPr>
          <w:rFonts w:ascii="Times New Roman" w:hAnsi="Times New Roman" w:cs="Times New Roman"/>
          <w:sz w:val="24"/>
          <w:szCs w:val="24"/>
        </w:rPr>
        <w:t>al</w:t>
      </w:r>
      <w:proofErr w:type="spellEnd"/>
      <w:r w:rsidRPr="002E51C0">
        <w:rPr>
          <w:rFonts w:ascii="Times New Roman" w:hAnsi="Times New Roman" w:cs="Times New Roman"/>
          <w:sz w:val="24"/>
          <w:szCs w:val="24"/>
        </w:rPr>
        <w:t xml:space="preserve">., 1966; Sarmiento y Villacorta, 1972; Luna victoria, 1974; Angula y </w:t>
      </w:r>
      <w:proofErr w:type="spellStart"/>
      <w:r w:rsidRPr="002E51C0">
        <w:rPr>
          <w:rFonts w:ascii="Times New Roman" w:hAnsi="Times New Roman" w:cs="Times New Roman"/>
          <w:sz w:val="24"/>
          <w:szCs w:val="24"/>
        </w:rPr>
        <w:t>Weigert</w:t>
      </w:r>
      <w:proofErr w:type="spellEnd"/>
      <w:r w:rsidRPr="002E51C0">
        <w:rPr>
          <w:rFonts w:ascii="Times New Roman" w:hAnsi="Times New Roman" w:cs="Times New Roman"/>
          <w:sz w:val="24"/>
          <w:szCs w:val="24"/>
        </w:rPr>
        <w:t xml:space="preserve">, 1975; Sarmiento y Casanova, 1975; </w:t>
      </w:r>
      <w:proofErr w:type="spellStart"/>
      <w:r w:rsidRPr="002E51C0">
        <w:rPr>
          <w:rFonts w:ascii="Times New Roman" w:hAnsi="Times New Roman" w:cs="Times New Roman"/>
          <w:sz w:val="24"/>
          <w:szCs w:val="24"/>
        </w:rPr>
        <w:t>Arestegui</w:t>
      </w:r>
      <w:proofErr w:type="spellEnd"/>
      <w:r w:rsidRPr="002E51C0">
        <w:rPr>
          <w:rFonts w:ascii="Times New Roman" w:hAnsi="Times New Roman" w:cs="Times New Roman"/>
          <w:sz w:val="24"/>
          <w:szCs w:val="24"/>
        </w:rPr>
        <w:t>, 1976; Chávez, 1976; Sarmiento, 1977, 1978 y 1981), citado por SÁNCHEZ y CISNEROS (1981).</w:t>
      </w:r>
    </w:p>
    <w:p w14:paraId="0C1E146D"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12.</w:t>
      </w:r>
      <w:r w:rsidRPr="002E51C0">
        <w:rPr>
          <w:rFonts w:ascii="Times New Roman" w:hAnsi="Times New Roman" w:cs="Times New Roman"/>
          <w:sz w:val="24"/>
          <w:szCs w:val="24"/>
        </w:rPr>
        <w:tab/>
      </w:r>
      <w:proofErr w:type="spellStart"/>
      <w:r w:rsidRPr="002E51C0">
        <w:rPr>
          <w:rFonts w:ascii="Times New Roman" w:hAnsi="Times New Roman" w:cs="Times New Roman"/>
          <w:sz w:val="24"/>
          <w:szCs w:val="24"/>
        </w:rPr>
        <w:t>Wille</w:t>
      </w:r>
      <w:proofErr w:type="spellEnd"/>
      <w:r w:rsidRPr="002E51C0">
        <w:rPr>
          <w:rFonts w:ascii="Times New Roman" w:hAnsi="Times New Roman" w:cs="Times New Roman"/>
          <w:sz w:val="24"/>
          <w:szCs w:val="24"/>
        </w:rPr>
        <w:t>, 1943, 1952; Carvalho y Silveira, 1971 y Sarmiento, 1978), citado por SÁNCHEZ y CISNEROS,1981)</w:t>
      </w:r>
    </w:p>
    <w:p w14:paraId="79025889"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13.</w:t>
      </w:r>
      <w:r w:rsidRPr="002E51C0">
        <w:rPr>
          <w:rFonts w:ascii="Times New Roman" w:hAnsi="Times New Roman" w:cs="Times New Roman"/>
          <w:sz w:val="24"/>
          <w:szCs w:val="24"/>
        </w:rPr>
        <w:tab/>
        <w:t xml:space="preserve">(Townsend et al., 1939; </w:t>
      </w:r>
      <w:proofErr w:type="spellStart"/>
      <w:r w:rsidRPr="002E51C0">
        <w:rPr>
          <w:rFonts w:ascii="Times New Roman" w:hAnsi="Times New Roman" w:cs="Times New Roman"/>
          <w:sz w:val="24"/>
          <w:szCs w:val="24"/>
        </w:rPr>
        <w:t>Wille</w:t>
      </w:r>
      <w:proofErr w:type="spellEnd"/>
      <w:r w:rsidRPr="002E51C0">
        <w:rPr>
          <w:rFonts w:ascii="Times New Roman" w:hAnsi="Times New Roman" w:cs="Times New Roman"/>
          <w:sz w:val="24"/>
          <w:szCs w:val="24"/>
        </w:rPr>
        <w:t xml:space="preserve">, 1943, 1952; Etcheverry, 1957; </w:t>
      </w:r>
      <w:proofErr w:type="spellStart"/>
      <w:r w:rsidRPr="002E51C0">
        <w:rPr>
          <w:rFonts w:ascii="Times New Roman" w:hAnsi="Times New Roman" w:cs="Times New Roman"/>
          <w:sz w:val="24"/>
          <w:szCs w:val="24"/>
        </w:rPr>
        <w:t>Guagliumi</w:t>
      </w:r>
      <w:proofErr w:type="spellEnd"/>
      <w:r w:rsidRPr="002E51C0">
        <w:rPr>
          <w:rFonts w:ascii="Times New Roman" w:hAnsi="Times New Roman" w:cs="Times New Roman"/>
          <w:sz w:val="24"/>
          <w:szCs w:val="24"/>
        </w:rPr>
        <w:t xml:space="preserve">, 1962; Carvalho y SILVEIRA, 1971; </w:t>
      </w:r>
      <w:proofErr w:type="spellStart"/>
      <w:r w:rsidRPr="002E51C0">
        <w:rPr>
          <w:rFonts w:ascii="Times New Roman" w:hAnsi="Times New Roman" w:cs="Times New Roman"/>
          <w:sz w:val="24"/>
          <w:szCs w:val="24"/>
        </w:rPr>
        <w:t>Morey</w:t>
      </w:r>
      <w:proofErr w:type="spellEnd"/>
      <w:r w:rsidRPr="002E51C0">
        <w:rPr>
          <w:rFonts w:ascii="Times New Roman" w:hAnsi="Times New Roman" w:cs="Times New Roman"/>
          <w:sz w:val="24"/>
          <w:szCs w:val="24"/>
        </w:rPr>
        <w:t>, 1971 y Sarmiento, 1978), citado por SÁNCHEZ y CISNEROS, 1981).</w:t>
      </w:r>
    </w:p>
    <w:p w14:paraId="6A0B6FC9"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14.</w:t>
      </w:r>
      <w:r w:rsidRPr="002E51C0">
        <w:rPr>
          <w:rFonts w:ascii="Times New Roman" w:hAnsi="Times New Roman" w:cs="Times New Roman"/>
          <w:sz w:val="24"/>
          <w:szCs w:val="24"/>
        </w:rPr>
        <w:tab/>
        <w:t>Sánchez y Vergara, 1999</w:t>
      </w:r>
    </w:p>
    <w:p w14:paraId="53CC6123" w14:textId="77777777" w:rsidR="002E51C0" w:rsidRPr="002E51C0"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15.</w:t>
      </w:r>
      <w:r w:rsidRPr="002E51C0">
        <w:rPr>
          <w:rFonts w:ascii="Times New Roman" w:hAnsi="Times New Roman" w:cs="Times New Roman"/>
          <w:sz w:val="24"/>
          <w:szCs w:val="24"/>
        </w:rPr>
        <w:tab/>
        <w:t>BARFIELD et al., 1978</w:t>
      </w:r>
    </w:p>
    <w:p w14:paraId="62B763DD"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lang w:val="en-US"/>
        </w:rPr>
        <w:t>16.</w:t>
      </w:r>
      <w:r w:rsidRPr="002E51C0">
        <w:rPr>
          <w:rFonts w:ascii="Times New Roman" w:hAnsi="Times New Roman" w:cs="Times New Roman"/>
          <w:sz w:val="24"/>
          <w:szCs w:val="24"/>
          <w:lang w:val="en-US"/>
        </w:rPr>
        <w:tab/>
        <w:t>JASSIC y REYNES, 1974</w:t>
      </w:r>
    </w:p>
    <w:p w14:paraId="307F018F" w14:textId="77777777" w:rsidR="002E51C0" w:rsidRPr="002E51C0" w:rsidRDefault="002E51C0" w:rsidP="002E51C0">
      <w:pPr>
        <w:spacing w:after="0" w:line="360" w:lineRule="auto"/>
        <w:jc w:val="both"/>
        <w:rPr>
          <w:rFonts w:ascii="Times New Roman" w:hAnsi="Times New Roman" w:cs="Times New Roman"/>
          <w:sz w:val="24"/>
          <w:szCs w:val="24"/>
          <w:lang w:val="en-US"/>
        </w:rPr>
      </w:pPr>
      <w:r w:rsidRPr="002E51C0">
        <w:rPr>
          <w:rFonts w:ascii="Times New Roman" w:hAnsi="Times New Roman" w:cs="Times New Roman"/>
          <w:sz w:val="24"/>
          <w:szCs w:val="24"/>
          <w:lang w:val="en-US"/>
        </w:rPr>
        <w:t>17.</w:t>
      </w:r>
      <w:r w:rsidRPr="002E51C0">
        <w:rPr>
          <w:rFonts w:ascii="Times New Roman" w:hAnsi="Times New Roman" w:cs="Times New Roman"/>
          <w:sz w:val="24"/>
          <w:szCs w:val="24"/>
          <w:lang w:val="en-US"/>
        </w:rPr>
        <w:tab/>
        <w:t xml:space="preserve">Galinat, W. C.1988.The origin of </w:t>
      </w:r>
      <w:proofErr w:type="spellStart"/>
      <w:r w:rsidRPr="002E51C0">
        <w:rPr>
          <w:rFonts w:ascii="Times New Roman" w:hAnsi="Times New Roman" w:cs="Times New Roman"/>
          <w:sz w:val="24"/>
          <w:szCs w:val="24"/>
          <w:lang w:val="en-US"/>
        </w:rPr>
        <w:t>Corn.In</w:t>
      </w:r>
      <w:proofErr w:type="spellEnd"/>
      <w:r w:rsidRPr="002E51C0">
        <w:rPr>
          <w:rFonts w:ascii="Times New Roman" w:hAnsi="Times New Roman" w:cs="Times New Roman"/>
          <w:sz w:val="24"/>
          <w:szCs w:val="24"/>
          <w:lang w:val="en-US"/>
        </w:rPr>
        <w:t xml:space="preserve"> Corn and Corn Improvement─ Agronomy Monograph no 18,3rd </w:t>
      </w:r>
      <w:proofErr w:type="spellStart"/>
      <w:proofErr w:type="gramStart"/>
      <w:r w:rsidRPr="002E51C0">
        <w:rPr>
          <w:rFonts w:ascii="Times New Roman" w:hAnsi="Times New Roman" w:cs="Times New Roman"/>
          <w:sz w:val="24"/>
          <w:szCs w:val="24"/>
          <w:lang w:val="en-US"/>
        </w:rPr>
        <w:t>edition.pp</w:t>
      </w:r>
      <w:proofErr w:type="spellEnd"/>
      <w:proofErr w:type="gramEnd"/>
      <w:r w:rsidRPr="002E51C0">
        <w:rPr>
          <w:rFonts w:ascii="Times New Roman" w:hAnsi="Times New Roman" w:cs="Times New Roman"/>
          <w:sz w:val="24"/>
          <w:szCs w:val="24"/>
          <w:lang w:val="en-US"/>
        </w:rPr>
        <w:t xml:space="preserve"> 1−31.ASA−CSSA−SSSA, Madison.</w:t>
      </w:r>
    </w:p>
    <w:p w14:paraId="64A40A3C" w14:textId="136B907C" w:rsidR="00D36D1C" w:rsidRPr="009D5E02" w:rsidRDefault="002E51C0" w:rsidP="002E51C0">
      <w:pPr>
        <w:spacing w:after="0" w:line="360" w:lineRule="auto"/>
        <w:jc w:val="both"/>
        <w:rPr>
          <w:rFonts w:ascii="Times New Roman" w:hAnsi="Times New Roman" w:cs="Times New Roman"/>
          <w:sz w:val="24"/>
          <w:szCs w:val="24"/>
        </w:rPr>
      </w:pPr>
      <w:r w:rsidRPr="002E51C0">
        <w:rPr>
          <w:rFonts w:ascii="Times New Roman" w:hAnsi="Times New Roman" w:cs="Times New Roman"/>
          <w:sz w:val="24"/>
          <w:szCs w:val="24"/>
        </w:rPr>
        <w:t>18.</w:t>
      </w:r>
      <w:r w:rsidRPr="002E51C0">
        <w:rPr>
          <w:rFonts w:ascii="Times New Roman" w:hAnsi="Times New Roman" w:cs="Times New Roman"/>
          <w:sz w:val="24"/>
          <w:szCs w:val="24"/>
        </w:rPr>
        <w:tab/>
      </w:r>
      <w:proofErr w:type="spellStart"/>
      <w:r w:rsidRPr="002E51C0">
        <w:rPr>
          <w:rFonts w:ascii="Times New Roman" w:hAnsi="Times New Roman" w:cs="Times New Roman"/>
          <w:sz w:val="24"/>
          <w:szCs w:val="24"/>
        </w:rPr>
        <w:t>Sain</w:t>
      </w:r>
      <w:proofErr w:type="spellEnd"/>
      <w:r w:rsidRPr="002E51C0">
        <w:rPr>
          <w:rFonts w:ascii="Times New Roman" w:hAnsi="Times New Roman" w:cs="Times New Roman"/>
          <w:sz w:val="24"/>
          <w:szCs w:val="24"/>
        </w:rPr>
        <w:t>, Gustavo. 1997. Producción de maíz y políticas agrícolas en Centroamérica y México. San José, Costa Rica.: CIMMYT, PRN.</w:t>
      </w:r>
    </w:p>
    <w:sectPr w:rsidR="00D36D1C" w:rsidRPr="009D5E02"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DA8A" w14:textId="77777777" w:rsidR="000B4BFC" w:rsidRDefault="000B4BFC" w:rsidP="00C8585B">
      <w:pPr>
        <w:spacing w:after="0" w:line="240" w:lineRule="auto"/>
      </w:pPr>
      <w:r>
        <w:separator/>
      </w:r>
    </w:p>
  </w:endnote>
  <w:endnote w:type="continuationSeparator" w:id="0">
    <w:p w14:paraId="0AF828C8" w14:textId="77777777" w:rsidR="000B4BFC" w:rsidRDefault="000B4BF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F0AE" w14:textId="77777777" w:rsidR="00972A58" w:rsidRDefault="00972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0E2C178B" w14:textId="77777777"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4C8FDC9A" w14:textId="77777777"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60EE71F"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4C56EAC" w14:textId="77777777" w:rsidR="009D5E02" w:rsidRDefault="000A6EC7" w:rsidP="00671849">
    <w:pPr>
      <w:pStyle w:val="Footer"/>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B570" w14:textId="77777777" w:rsidR="00972A58" w:rsidRDefault="00972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CBDC" w14:textId="77777777" w:rsidR="000B4BFC" w:rsidRDefault="000B4BFC" w:rsidP="00C8585B">
      <w:pPr>
        <w:spacing w:after="0" w:line="240" w:lineRule="auto"/>
      </w:pPr>
      <w:r>
        <w:separator/>
      </w:r>
    </w:p>
  </w:footnote>
  <w:footnote w:type="continuationSeparator" w:id="0">
    <w:p w14:paraId="77168E5A" w14:textId="77777777" w:rsidR="000B4BFC" w:rsidRDefault="000B4BF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D919" w14:textId="77777777" w:rsidR="00972A58" w:rsidRDefault="00972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2D102CBD" w14:textId="77777777" w:rsidTr="00F31B37">
      <w:trPr>
        <w:trHeight w:val="1114"/>
        <w:jc w:val="center"/>
      </w:trPr>
      <w:tc>
        <w:tcPr>
          <w:tcW w:w="1425" w:type="dxa"/>
        </w:tcPr>
        <w:p w14:paraId="6C2D10D4"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039C1C00" wp14:editId="16EAF043">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7EB748D" w14:textId="77777777" w:rsidR="00F31B37" w:rsidRDefault="00F31B37" w:rsidP="00F31B37">
          <w:pPr>
            <w:pStyle w:val="Header"/>
            <w:jc w:val="center"/>
            <w:rPr>
              <w:rFonts w:ascii="Verdana" w:hAnsi="Verdana"/>
              <w:b/>
              <w:sz w:val="16"/>
              <w:szCs w:val="16"/>
              <w:lang w:val="es-ES_tradnl"/>
            </w:rPr>
          </w:pPr>
        </w:p>
        <w:p w14:paraId="3EE30F7A" w14:textId="77777777"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27D59563"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7D0B72E" w14:textId="77777777"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60911E02" w14:textId="77777777" w:rsidR="009D5E02" w:rsidRDefault="009D5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489F" w14:textId="77777777" w:rsidR="00972A58" w:rsidRDefault="00972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DEF"/>
    <w:multiLevelType w:val="hybridMultilevel"/>
    <w:tmpl w:val="B55E6308"/>
    <w:lvl w:ilvl="0" w:tplc="6B528876">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45A1A"/>
    <w:multiLevelType w:val="hybridMultilevel"/>
    <w:tmpl w:val="A47EED60"/>
    <w:lvl w:ilvl="0" w:tplc="6B528876">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A0FBB"/>
    <w:multiLevelType w:val="hybridMultilevel"/>
    <w:tmpl w:val="77FC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6518189">
    <w:abstractNumId w:val="3"/>
  </w:num>
  <w:num w:numId="2" w16cid:durableId="1066076792">
    <w:abstractNumId w:val="2"/>
  </w:num>
  <w:num w:numId="3" w16cid:durableId="492645116">
    <w:abstractNumId w:val="0"/>
  </w:num>
  <w:num w:numId="4" w16cid:durableId="100355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A6EC7"/>
    <w:rsid w:val="000B4BFC"/>
    <w:rsid w:val="000C14DC"/>
    <w:rsid w:val="002953D5"/>
    <w:rsid w:val="002E0882"/>
    <w:rsid w:val="002E272A"/>
    <w:rsid w:val="002E51C0"/>
    <w:rsid w:val="00403285"/>
    <w:rsid w:val="004403B7"/>
    <w:rsid w:val="00554FC2"/>
    <w:rsid w:val="005754D8"/>
    <w:rsid w:val="006271E4"/>
    <w:rsid w:val="006445B9"/>
    <w:rsid w:val="00667F10"/>
    <w:rsid w:val="00671849"/>
    <w:rsid w:val="006B4EB6"/>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A3796"/>
    <w:rsid w:val="00CD2BC3"/>
    <w:rsid w:val="00D36D1C"/>
    <w:rsid w:val="00D73DE9"/>
    <w:rsid w:val="00DC6B36"/>
    <w:rsid w:val="00E40131"/>
    <w:rsid w:val="00E912D0"/>
    <w:rsid w:val="00F31B37"/>
    <w:rsid w:val="00FD5C76"/>
    <w:rsid w:val="00FE7B2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BD2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table" w:styleId="TableGrid">
    <w:name w:val="Table Grid"/>
    <w:basedOn w:val="TableNormal"/>
    <w:uiPriority w:val="39"/>
    <w:rsid w:val="00FE7B21"/>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54FC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11059">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A996-602B-47DA-92DF-CD7E1004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3094</Words>
  <Characters>17638</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Roberto Cabrera Alvarez</cp:lastModifiedBy>
  <cp:revision>11</cp:revision>
  <dcterms:created xsi:type="dcterms:W3CDTF">2021-05-14T03:18:00Z</dcterms:created>
  <dcterms:modified xsi:type="dcterms:W3CDTF">2023-10-06T12:21:00Z</dcterms:modified>
</cp:coreProperties>
</file>