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3EC6A" w14:textId="216D3A1E" w:rsidR="00C719A8" w:rsidRPr="00BD2D52" w:rsidRDefault="00C719A8" w:rsidP="00BD2D52">
      <w:pPr>
        <w:spacing w:line="360" w:lineRule="auto"/>
        <w:jc w:val="both"/>
        <w:rPr>
          <w:rFonts w:ascii="Times New Roman" w:hAnsi="Times New Roman" w:cs="Times New Roman"/>
          <w:b/>
        </w:rPr>
      </w:pPr>
      <w:r w:rsidRPr="00BD2D52">
        <w:rPr>
          <w:rFonts w:ascii="Times New Roman" w:hAnsi="Times New Roman" w:cs="Times New Roman"/>
          <w:b/>
        </w:rPr>
        <w:t>El rol de la enfermería en la relación salud-inclusión educativa universitari</w:t>
      </w:r>
      <w:r w:rsidR="00AE1E2B" w:rsidRPr="00BD2D52">
        <w:rPr>
          <w:rFonts w:ascii="Times New Roman" w:hAnsi="Times New Roman" w:cs="Times New Roman"/>
          <w:b/>
        </w:rPr>
        <w:t>a</w:t>
      </w:r>
    </w:p>
    <w:p w14:paraId="3A94DDEF" w14:textId="18CDC6CD" w:rsidR="00F3633A" w:rsidRPr="00BD2D52" w:rsidRDefault="00F3633A" w:rsidP="00BD2D52">
      <w:pPr>
        <w:spacing w:line="360" w:lineRule="auto"/>
        <w:jc w:val="both"/>
        <w:rPr>
          <w:rFonts w:ascii="Times New Roman" w:hAnsi="Times New Roman" w:cs="Times New Roman"/>
          <w:b/>
        </w:rPr>
      </w:pPr>
      <w:proofErr w:type="spellStart"/>
      <w:r w:rsidRPr="00BD2D52">
        <w:rPr>
          <w:rFonts w:ascii="Times New Roman" w:hAnsi="Times New Roman" w:cs="Times New Roman"/>
          <w:b/>
        </w:rPr>
        <w:t>The</w:t>
      </w:r>
      <w:proofErr w:type="spellEnd"/>
      <w:r w:rsidRPr="00BD2D52">
        <w:rPr>
          <w:rFonts w:ascii="Times New Roman" w:hAnsi="Times New Roman" w:cs="Times New Roman"/>
          <w:b/>
        </w:rPr>
        <w:t xml:space="preserve"> role </w:t>
      </w:r>
      <w:proofErr w:type="spellStart"/>
      <w:r w:rsidRPr="00BD2D52">
        <w:rPr>
          <w:rFonts w:ascii="Times New Roman" w:hAnsi="Times New Roman" w:cs="Times New Roman"/>
          <w:b/>
        </w:rPr>
        <w:t>of</w:t>
      </w:r>
      <w:proofErr w:type="spellEnd"/>
      <w:r w:rsidRPr="00BD2D52">
        <w:rPr>
          <w:rFonts w:ascii="Times New Roman" w:hAnsi="Times New Roman" w:cs="Times New Roman"/>
          <w:b/>
        </w:rPr>
        <w:t xml:space="preserve"> </w:t>
      </w:r>
      <w:proofErr w:type="spellStart"/>
      <w:r w:rsidRPr="00BD2D52">
        <w:rPr>
          <w:rFonts w:ascii="Times New Roman" w:hAnsi="Times New Roman" w:cs="Times New Roman"/>
          <w:b/>
        </w:rPr>
        <w:t>nursing</w:t>
      </w:r>
      <w:proofErr w:type="spellEnd"/>
      <w:r w:rsidRPr="00BD2D52">
        <w:rPr>
          <w:rFonts w:ascii="Times New Roman" w:hAnsi="Times New Roman" w:cs="Times New Roman"/>
          <w:b/>
        </w:rPr>
        <w:t xml:space="preserve"> in </w:t>
      </w:r>
      <w:proofErr w:type="spellStart"/>
      <w:r w:rsidRPr="00BD2D52">
        <w:rPr>
          <w:rFonts w:ascii="Times New Roman" w:hAnsi="Times New Roman" w:cs="Times New Roman"/>
          <w:b/>
        </w:rPr>
        <w:t>the</w:t>
      </w:r>
      <w:proofErr w:type="spellEnd"/>
      <w:r w:rsidRPr="00BD2D52">
        <w:rPr>
          <w:rFonts w:ascii="Times New Roman" w:hAnsi="Times New Roman" w:cs="Times New Roman"/>
          <w:b/>
        </w:rPr>
        <w:t xml:space="preserve"> </w:t>
      </w:r>
      <w:proofErr w:type="spellStart"/>
      <w:r w:rsidRPr="00BD2D52">
        <w:rPr>
          <w:rFonts w:ascii="Times New Roman" w:hAnsi="Times New Roman" w:cs="Times New Roman"/>
          <w:b/>
        </w:rPr>
        <w:t>relationhip</w:t>
      </w:r>
      <w:proofErr w:type="spellEnd"/>
      <w:r w:rsidRPr="00BD2D52">
        <w:rPr>
          <w:rFonts w:ascii="Times New Roman" w:hAnsi="Times New Roman" w:cs="Times New Roman"/>
          <w:b/>
        </w:rPr>
        <w:t xml:space="preserve"> </w:t>
      </w:r>
      <w:proofErr w:type="spellStart"/>
      <w:r w:rsidRPr="00BD2D52">
        <w:rPr>
          <w:rFonts w:ascii="Times New Roman" w:hAnsi="Times New Roman" w:cs="Times New Roman"/>
          <w:b/>
        </w:rPr>
        <w:t>health-university</w:t>
      </w:r>
      <w:proofErr w:type="spellEnd"/>
      <w:r w:rsidRPr="00BD2D52">
        <w:rPr>
          <w:rFonts w:ascii="Times New Roman" w:hAnsi="Times New Roman" w:cs="Times New Roman"/>
          <w:b/>
        </w:rPr>
        <w:t xml:space="preserve"> </w:t>
      </w:r>
      <w:proofErr w:type="spellStart"/>
      <w:r w:rsidRPr="00BD2D52">
        <w:rPr>
          <w:rFonts w:ascii="Times New Roman" w:hAnsi="Times New Roman" w:cs="Times New Roman"/>
          <w:b/>
        </w:rPr>
        <w:t>educational</w:t>
      </w:r>
      <w:proofErr w:type="spellEnd"/>
      <w:r w:rsidRPr="00BD2D52">
        <w:rPr>
          <w:rFonts w:ascii="Times New Roman" w:hAnsi="Times New Roman" w:cs="Times New Roman"/>
          <w:b/>
        </w:rPr>
        <w:t xml:space="preserve"> </w:t>
      </w:r>
      <w:proofErr w:type="spellStart"/>
      <w:r w:rsidRPr="00BD2D52">
        <w:rPr>
          <w:rFonts w:ascii="Times New Roman" w:hAnsi="Times New Roman" w:cs="Times New Roman"/>
          <w:b/>
        </w:rPr>
        <w:t>inclusion</w:t>
      </w:r>
      <w:proofErr w:type="spellEnd"/>
    </w:p>
    <w:p w14:paraId="0E96635C" w14:textId="77777777" w:rsidR="0085453C" w:rsidRDefault="00F3633A" w:rsidP="0085453C">
      <w:pPr>
        <w:spacing w:after="0" w:line="360" w:lineRule="auto"/>
        <w:jc w:val="right"/>
        <w:rPr>
          <w:rFonts w:ascii="Times New Roman" w:eastAsia="Times New Roman" w:hAnsi="Times New Roman" w:cs="Times New Roman"/>
          <w:color w:val="202124"/>
          <w:lang w:val="es-ES" w:eastAsia="es-ES"/>
        </w:rPr>
      </w:pPr>
      <w:r w:rsidRPr="00BD2D52">
        <w:rPr>
          <w:rFonts w:ascii="Times New Roman" w:eastAsia="Times New Roman" w:hAnsi="Times New Roman" w:cs="Times New Roman"/>
          <w:color w:val="202124"/>
          <w:lang w:val="es-ES" w:eastAsia="es-ES"/>
        </w:rPr>
        <w:t xml:space="preserve">                                                                     </w:t>
      </w:r>
      <w:r w:rsidR="00457064" w:rsidRPr="00BD2D52">
        <w:rPr>
          <w:rFonts w:ascii="Times New Roman" w:eastAsia="Times New Roman" w:hAnsi="Times New Roman" w:cs="Times New Roman"/>
          <w:color w:val="202124"/>
          <w:lang w:val="es-ES" w:eastAsia="es-ES"/>
        </w:rPr>
        <w:t xml:space="preserve">     </w:t>
      </w:r>
    </w:p>
    <w:p w14:paraId="6613DBDF" w14:textId="63495031" w:rsidR="00B679F2" w:rsidRPr="00BD2D52" w:rsidRDefault="00457064" w:rsidP="0085453C">
      <w:pPr>
        <w:spacing w:after="0" w:line="360" w:lineRule="auto"/>
        <w:jc w:val="right"/>
        <w:rPr>
          <w:rFonts w:ascii="Times New Roman" w:hAnsi="Times New Roman" w:cs="Times New Roman"/>
        </w:rPr>
      </w:pPr>
      <w:r w:rsidRPr="00BD2D52">
        <w:rPr>
          <w:rFonts w:ascii="Times New Roman" w:eastAsia="Times New Roman" w:hAnsi="Times New Roman" w:cs="Times New Roman"/>
          <w:color w:val="202124"/>
          <w:lang w:val="es-ES" w:eastAsia="es-ES"/>
        </w:rPr>
        <w:t xml:space="preserve">   </w:t>
      </w:r>
      <w:r w:rsidR="00C719A8" w:rsidRPr="00BD2D52">
        <w:rPr>
          <w:rFonts w:ascii="Times New Roman" w:hAnsi="Times New Roman" w:cs="Times New Roman"/>
        </w:rPr>
        <w:t xml:space="preserve">Licenciado. </w:t>
      </w:r>
      <w:r w:rsidRPr="00BD2D52">
        <w:rPr>
          <w:rFonts w:ascii="Times New Roman" w:hAnsi="Times New Roman" w:cs="Times New Roman"/>
        </w:rPr>
        <w:t xml:space="preserve">Hernández de Armas </w:t>
      </w:r>
      <w:proofErr w:type="spellStart"/>
      <w:r w:rsidRPr="00BD2D52">
        <w:rPr>
          <w:rFonts w:ascii="Times New Roman" w:hAnsi="Times New Roman" w:cs="Times New Roman"/>
        </w:rPr>
        <w:t>Yosbel</w:t>
      </w:r>
      <w:proofErr w:type="spellEnd"/>
      <w:r w:rsidR="00C719A8" w:rsidRPr="00BD2D52">
        <w:rPr>
          <w:rFonts w:ascii="Times New Roman" w:hAnsi="Times New Roman" w:cs="Times New Roman"/>
        </w:rPr>
        <w:t xml:space="preserve">  </w:t>
      </w:r>
      <w:r w:rsidR="00B679F2" w:rsidRPr="00BD2D52">
        <w:rPr>
          <w:rFonts w:ascii="Times New Roman" w:hAnsi="Times New Roman" w:cs="Times New Roman"/>
        </w:rPr>
        <w:t xml:space="preserve">                                                                                                                               </w:t>
      </w:r>
      <w:r w:rsidRPr="00BD2D52">
        <w:rPr>
          <w:rFonts w:ascii="Times New Roman" w:hAnsi="Times New Roman" w:cs="Times New Roman"/>
        </w:rPr>
        <w:t>yhernandez</w:t>
      </w:r>
      <w:r w:rsidR="00C719A8" w:rsidRPr="00BD2D52">
        <w:rPr>
          <w:rFonts w:ascii="Times New Roman" w:hAnsi="Times New Roman" w:cs="Times New Roman"/>
        </w:rPr>
        <w:t xml:space="preserve">@upse.edu.ec </w:t>
      </w:r>
    </w:p>
    <w:p w14:paraId="31484D85" w14:textId="6FE1F667" w:rsidR="00C719A8" w:rsidRPr="00BD2D52" w:rsidRDefault="00B679F2" w:rsidP="0085453C">
      <w:pPr>
        <w:spacing w:line="360" w:lineRule="auto"/>
        <w:jc w:val="right"/>
        <w:rPr>
          <w:rFonts w:ascii="Times New Roman" w:hAnsi="Times New Roman" w:cs="Times New Roman"/>
        </w:rPr>
      </w:pPr>
      <w:r w:rsidRPr="00BD2D52">
        <w:rPr>
          <w:rFonts w:ascii="Times New Roman" w:hAnsi="Times New Roman" w:cs="Times New Roman"/>
        </w:rPr>
        <w:t xml:space="preserve">                                                                                       </w:t>
      </w:r>
      <w:r w:rsidR="00C719A8" w:rsidRPr="00BD2D52">
        <w:rPr>
          <w:rFonts w:ascii="Times New Roman" w:hAnsi="Times New Roman" w:cs="Times New Roman"/>
        </w:rPr>
        <w:t xml:space="preserve">Código </w:t>
      </w:r>
      <w:proofErr w:type="spellStart"/>
      <w:r w:rsidR="00C719A8" w:rsidRPr="00BD2D52">
        <w:rPr>
          <w:rFonts w:ascii="Times New Roman" w:hAnsi="Times New Roman" w:cs="Times New Roman"/>
        </w:rPr>
        <w:t>Orcid</w:t>
      </w:r>
      <w:proofErr w:type="spellEnd"/>
      <w:r w:rsidR="003D1ED2" w:rsidRPr="00BD2D52">
        <w:rPr>
          <w:rFonts w:ascii="Times New Roman" w:hAnsi="Times New Roman" w:cs="Times New Roman"/>
        </w:rPr>
        <w:t xml:space="preserve"> (1)</w:t>
      </w:r>
      <w:r w:rsidR="003D1ED2" w:rsidRPr="00BD2D52">
        <w:rPr>
          <w:rFonts w:ascii="Times New Roman" w:hAnsi="Times New Roman" w:cs="Times New Roman"/>
          <w:color w:val="000000" w:themeColor="text1"/>
        </w:rPr>
        <w:t xml:space="preserve"> </w:t>
      </w:r>
      <w:r w:rsidRPr="00BD2D52">
        <w:rPr>
          <w:rFonts w:ascii="Times New Roman" w:hAnsi="Times New Roman" w:cs="Times New Roman"/>
          <w:color w:val="000000" w:themeColor="text1"/>
        </w:rPr>
        <w:t>0000-0002-4583-4215</w:t>
      </w:r>
      <w:r w:rsidRPr="00BD2D52">
        <w:rPr>
          <w:rFonts w:ascii="Times New Roman" w:hAnsi="Times New Roman" w:cs="Times New Roman"/>
        </w:rPr>
        <w:t xml:space="preserve"> </w:t>
      </w:r>
      <w:r w:rsidR="00C719A8" w:rsidRPr="00BD2D52">
        <w:rPr>
          <w:rFonts w:ascii="Times New Roman" w:hAnsi="Times New Roman" w:cs="Times New Roman"/>
        </w:rPr>
        <w:t xml:space="preserve"> </w:t>
      </w:r>
      <w:r w:rsidRPr="00BD2D52">
        <w:rPr>
          <w:rFonts w:ascii="Times New Roman" w:hAnsi="Times New Roman" w:cs="Times New Roman"/>
        </w:rPr>
        <w:t xml:space="preserve">                        </w:t>
      </w:r>
      <w:r w:rsidR="00C719A8" w:rsidRPr="00BD2D52">
        <w:rPr>
          <w:rFonts w:ascii="Times New Roman" w:hAnsi="Times New Roman" w:cs="Times New Roman"/>
        </w:rPr>
        <w:t xml:space="preserve">Universidad Estatal Península de Santa Elena- Ecuador-Carrera </w:t>
      </w:r>
      <w:r w:rsidR="00457064" w:rsidRPr="00BD2D52">
        <w:rPr>
          <w:rFonts w:ascii="Times New Roman" w:hAnsi="Times New Roman" w:cs="Times New Roman"/>
        </w:rPr>
        <w:t>Enfermería</w:t>
      </w:r>
    </w:p>
    <w:p w14:paraId="3DD2A62F" w14:textId="77777777" w:rsidR="00C719A8" w:rsidRPr="00BD2D52" w:rsidRDefault="00C719A8" w:rsidP="0085453C">
      <w:pPr>
        <w:spacing w:after="0" w:line="360" w:lineRule="auto"/>
        <w:jc w:val="right"/>
        <w:rPr>
          <w:rFonts w:ascii="Times New Roman" w:hAnsi="Times New Roman" w:cs="Times New Roman"/>
        </w:rPr>
      </w:pPr>
      <w:r w:rsidRPr="00BD2D52">
        <w:rPr>
          <w:rFonts w:ascii="Times New Roman" w:hAnsi="Times New Roman" w:cs="Times New Roman"/>
        </w:rPr>
        <w:t xml:space="preserve">Licenciado. Rivero Pino Ramón </w:t>
      </w:r>
    </w:p>
    <w:p w14:paraId="553E1BC2" w14:textId="77777777" w:rsidR="00C719A8" w:rsidRPr="00BD2D52" w:rsidRDefault="00C719A8" w:rsidP="0085453C">
      <w:pPr>
        <w:spacing w:after="0" w:line="360" w:lineRule="auto"/>
        <w:jc w:val="right"/>
        <w:rPr>
          <w:rFonts w:ascii="Times New Roman" w:hAnsi="Times New Roman" w:cs="Times New Roman"/>
        </w:rPr>
      </w:pPr>
      <w:r w:rsidRPr="00BD2D52">
        <w:rPr>
          <w:rFonts w:ascii="Times New Roman" w:hAnsi="Times New Roman" w:cs="Times New Roman"/>
        </w:rPr>
        <w:t>rriverop@upse.edu.ec</w:t>
      </w:r>
    </w:p>
    <w:p w14:paraId="4ABBD4A4" w14:textId="77777777" w:rsidR="00C719A8" w:rsidRPr="00BD2D52" w:rsidRDefault="00C719A8" w:rsidP="0085453C">
      <w:pPr>
        <w:spacing w:after="0" w:line="360" w:lineRule="auto"/>
        <w:jc w:val="right"/>
        <w:rPr>
          <w:rFonts w:ascii="Times New Roman" w:hAnsi="Times New Roman" w:cs="Times New Roman"/>
        </w:rPr>
      </w:pPr>
      <w:r w:rsidRPr="00BD2D52">
        <w:rPr>
          <w:rFonts w:ascii="Times New Roman" w:hAnsi="Times New Roman" w:cs="Times New Roman"/>
        </w:rPr>
        <w:t xml:space="preserve">Código </w:t>
      </w:r>
      <w:proofErr w:type="spellStart"/>
      <w:r w:rsidRPr="00BD2D52">
        <w:rPr>
          <w:rFonts w:ascii="Times New Roman" w:hAnsi="Times New Roman" w:cs="Times New Roman"/>
        </w:rPr>
        <w:t>Orcid</w:t>
      </w:r>
      <w:proofErr w:type="spellEnd"/>
      <w:r w:rsidRPr="00BD2D52">
        <w:rPr>
          <w:rFonts w:ascii="Times New Roman" w:hAnsi="Times New Roman" w:cs="Times New Roman"/>
        </w:rPr>
        <w:t xml:space="preserve"> (2) 0000-0002-3035-2993</w:t>
      </w:r>
    </w:p>
    <w:p w14:paraId="22D97863" w14:textId="77777777" w:rsidR="00C719A8" w:rsidRPr="00BD2D52" w:rsidRDefault="00C719A8" w:rsidP="0085453C">
      <w:pPr>
        <w:spacing w:after="0" w:line="360" w:lineRule="auto"/>
        <w:jc w:val="right"/>
        <w:rPr>
          <w:rFonts w:ascii="Times New Roman" w:hAnsi="Times New Roman" w:cs="Times New Roman"/>
        </w:rPr>
      </w:pPr>
      <w:r w:rsidRPr="00BD2D52">
        <w:rPr>
          <w:rFonts w:ascii="Times New Roman" w:hAnsi="Times New Roman" w:cs="Times New Roman"/>
        </w:rPr>
        <w:t xml:space="preserve">Universidad Estatal Península de Santa Elena- Ecuador-Carrera Gestión Social y Desarrollo </w:t>
      </w:r>
    </w:p>
    <w:p w14:paraId="0BEC3B85" w14:textId="77777777" w:rsidR="00C719A8" w:rsidRPr="00BD2D52" w:rsidRDefault="00C719A8" w:rsidP="00BD2D52">
      <w:pPr>
        <w:spacing w:after="0" w:line="360" w:lineRule="auto"/>
        <w:jc w:val="both"/>
        <w:rPr>
          <w:rFonts w:ascii="Times New Roman" w:hAnsi="Times New Roman" w:cs="Times New Roman"/>
          <w:i/>
          <w:iCs/>
        </w:rPr>
      </w:pPr>
    </w:p>
    <w:p w14:paraId="00B410B9" w14:textId="77777777" w:rsidR="00C719A8" w:rsidRPr="00BD2D52" w:rsidRDefault="00C719A8" w:rsidP="00BD2D52">
      <w:pPr>
        <w:spacing w:after="0" w:line="360" w:lineRule="auto"/>
        <w:jc w:val="both"/>
        <w:rPr>
          <w:rFonts w:ascii="Times New Roman" w:hAnsi="Times New Roman" w:cs="Times New Roman"/>
          <w:b/>
          <w:iCs/>
        </w:rPr>
      </w:pPr>
      <w:r w:rsidRPr="00BD2D52">
        <w:rPr>
          <w:rFonts w:ascii="Times New Roman" w:hAnsi="Times New Roman" w:cs="Times New Roman"/>
          <w:b/>
          <w:iCs/>
        </w:rPr>
        <w:t xml:space="preserve">RESUMEN </w:t>
      </w:r>
    </w:p>
    <w:p w14:paraId="16F22D8D" w14:textId="77777777" w:rsidR="00C719A8" w:rsidRPr="00BD2D52" w:rsidRDefault="00C719A8" w:rsidP="00BD2D52">
      <w:pPr>
        <w:spacing w:after="0" w:line="360" w:lineRule="auto"/>
        <w:jc w:val="both"/>
        <w:rPr>
          <w:rFonts w:ascii="Times New Roman" w:hAnsi="Times New Roman" w:cs="Times New Roman"/>
          <w:i/>
          <w:iCs/>
        </w:rPr>
      </w:pPr>
    </w:p>
    <w:p w14:paraId="63CA315F" w14:textId="2911DA48" w:rsidR="00C719A8" w:rsidRPr="005B3ED8" w:rsidRDefault="00C237D4" w:rsidP="00BD2D52">
      <w:pPr>
        <w:spacing w:after="0" w:line="360" w:lineRule="auto"/>
        <w:jc w:val="both"/>
        <w:rPr>
          <w:rFonts w:ascii="Times New Roman" w:hAnsi="Times New Roman" w:cs="Times New Roman"/>
          <w:iCs/>
        </w:rPr>
      </w:pPr>
      <w:r w:rsidRPr="005B3ED8">
        <w:rPr>
          <w:rFonts w:ascii="Times New Roman" w:hAnsi="Times New Roman" w:cs="Times New Roman"/>
          <w:iCs/>
        </w:rPr>
        <w:t>La salud constituye un aspecto esencial del proceso de inclusión educativa universitaria, la que</w:t>
      </w:r>
      <w:r w:rsidR="00E51585" w:rsidRPr="005B3ED8">
        <w:rPr>
          <w:rFonts w:ascii="Times New Roman" w:hAnsi="Times New Roman" w:cs="Times New Roman"/>
          <w:iCs/>
        </w:rPr>
        <w:t>,</w:t>
      </w:r>
      <w:r w:rsidRPr="005B3ED8">
        <w:rPr>
          <w:rFonts w:ascii="Times New Roman" w:hAnsi="Times New Roman" w:cs="Times New Roman"/>
          <w:iCs/>
        </w:rPr>
        <w:t xml:space="preserve"> a su vez, </w:t>
      </w:r>
      <w:r w:rsidR="002E6C89" w:rsidRPr="005B3ED8">
        <w:rPr>
          <w:rFonts w:ascii="Times New Roman" w:hAnsi="Times New Roman" w:cs="Times New Roman"/>
          <w:iCs/>
        </w:rPr>
        <w:t>es</w:t>
      </w:r>
      <w:r w:rsidRPr="005B3ED8">
        <w:rPr>
          <w:rFonts w:ascii="Times New Roman" w:hAnsi="Times New Roman" w:cs="Times New Roman"/>
          <w:iCs/>
        </w:rPr>
        <w:t xml:space="preserve"> un derecho de todas las personas</w:t>
      </w:r>
      <w:r w:rsidR="00C719A8" w:rsidRPr="005B3ED8">
        <w:rPr>
          <w:rFonts w:ascii="Times New Roman" w:hAnsi="Times New Roman" w:cs="Times New Roman"/>
          <w:iCs/>
        </w:rPr>
        <w:t>.</w:t>
      </w:r>
      <w:r w:rsidR="00C719A8" w:rsidRPr="005B3ED8">
        <w:rPr>
          <w:rFonts w:ascii="Times New Roman" w:hAnsi="Times New Roman" w:cs="Times New Roman"/>
        </w:rPr>
        <w:t xml:space="preserve"> </w:t>
      </w:r>
      <w:r w:rsidRPr="005B3ED8">
        <w:rPr>
          <w:rFonts w:ascii="Times New Roman" w:hAnsi="Times New Roman" w:cs="Times New Roman"/>
        </w:rPr>
        <w:t>En vísperas de iniciarse</w:t>
      </w:r>
      <w:r w:rsidR="00E51585" w:rsidRPr="005B3ED8">
        <w:rPr>
          <w:rFonts w:ascii="Times New Roman" w:hAnsi="Times New Roman" w:cs="Times New Roman"/>
        </w:rPr>
        <w:t xml:space="preserve"> en la Universidad Estatal Península de Santa Elena,</w:t>
      </w:r>
      <w:r w:rsidRPr="005B3ED8">
        <w:rPr>
          <w:rFonts w:ascii="Times New Roman" w:hAnsi="Times New Roman" w:cs="Times New Roman"/>
        </w:rPr>
        <w:t xml:space="preserve"> un proyecto de investigación científica sobre el tema</w:t>
      </w:r>
      <w:r w:rsidR="00E51585" w:rsidRPr="005B3ED8">
        <w:rPr>
          <w:rFonts w:ascii="Times New Roman" w:hAnsi="Times New Roman" w:cs="Times New Roman"/>
        </w:rPr>
        <w:t xml:space="preserve">, en el que están implicadas </w:t>
      </w:r>
      <w:r w:rsidRPr="005B3ED8">
        <w:rPr>
          <w:rFonts w:ascii="Times New Roman" w:hAnsi="Times New Roman" w:cs="Times New Roman"/>
        </w:rPr>
        <w:t xml:space="preserve">quince universidades </w:t>
      </w:r>
      <w:r w:rsidR="00E51585" w:rsidRPr="005B3ED8">
        <w:rPr>
          <w:rFonts w:ascii="Times New Roman" w:hAnsi="Times New Roman" w:cs="Times New Roman"/>
        </w:rPr>
        <w:t>de Iberoamérica, se decidi</w:t>
      </w:r>
      <w:r w:rsidR="002E6C89" w:rsidRPr="005B3ED8">
        <w:rPr>
          <w:rFonts w:ascii="Times New Roman" w:hAnsi="Times New Roman" w:cs="Times New Roman"/>
        </w:rPr>
        <w:t>ó</w:t>
      </w:r>
      <w:r w:rsidR="00E51585" w:rsidRPr="005B3ED8">
        <w:rPr>
          <w:rFonts w:ascii="Times New Roman" w:hAnsi="Times New Roman" w:cs="Times New Roman"/>
        </w:rPr>
        <w:t xml:space="preserve"> </w:t>
      </w:r>
      <w:r w:rsidR="00F70C83" w:rsidRPr="005B3ED8">
        <w:rPr>
          <w:rFonts w:ascii="Times New Roman" w:hAnsi="Times New Roman" w:cs="Times New Roman"/>
        </w:rPr>
        <w:t>como</w:t>
      </w:r>
      <w:r w:rsidR="00E51585" w:rsidRPr="005B3ED8">
        <w:rPr>
          <w:rFonts w:ascii="Times New Roman" w:hAnsi="Times New Roman" w:cs="Times New Roman"/>
        </w:rPr>
        <w:t xml:space="preserve"> </w:t>
      </w:r>
      <w:r w:rsidR="00C719A8" w:rsidRPr="005B3ED8">
        <w:rPr>
          <w:rFonts w:ascii="Times New Roman" w:hAnsi="Times New Roman" w:cs="Times New Roman"/>
          <w:iCs/>
        </w:rPr>
        <w:t xml:space="preserve">objetivo </w:t>
      </w:r>
      <w:r w:rsidR="00C14B22" w:rsidRPr="005B3ED8">
        <w:rPr>
          <w:rFonts w:ascii="Times New Roman" w:hAnsi="Times New Roman" w:cs="Times New Roman"/>
          <w:iCs/>
        </w:rPr>
        <w:t>principal</w:t>
      </w:r>
      <w:r w:rsidR="00893597" w:rsidRPr="005B3ED8">
        <w:rPr>
          <w:rFonts w:ascii="Times New Roman" w:hAnsi="Times New Roman" w:cs="Times New Roman"/>
          <w:iCs/>
        </w:rPr>
        <w:t>,</w:t>
      </w:r>
      <w:r w:rsidR="00C14B22" w:rsidRPr="005B3ED8">
        <w:rPr>
          <w:rFonts w:ascii="Times New Roman" w:hAnsi="Times New Roman" w:cs="Times New Roman"/>
          <w:iCs/>
        </w:rPr>
        <w:t xml:space="preserve"> realizar</w:t>
      </w:r>
      <w:r w:rsidR="003164CC" w:rsidRPr="005B3ED8">
        <w:rPr>
          <w:rFonts w:ascii="Times New Roman" w:hAnsi="Times New Roman" w:cs="Times New Roman"/>
          <w:iCs/>
        </w:rPr>
        <w:t xml:space="preserve"> una </w:t>
      </w:r>
      <w:r w:rsidR="00FE7161" w:rsidRPr="005B3ED8">
        <w:rPr>
          <w:rFonts w:ascii="Times New Roman" w:hAnsi="Times New Roman" w:cs="Times New Roman"/>
          <w:iCs/>
        </w:rPr>
        <w:t>revisión</w:t>
      </w:r>
      <w:r w:rsidR="003164CC" w:rsidRPr="005B3ED8">
        <w:rPr>
          <w:rFonts w:ascii="Times New Roman" w:hAnsi="Times New Roman" w:cs="Times New Roman"/>
          <w:iCs/>
        </w:rPr>
        <w:t xml:space="preserve"> descriptiva</w:t>
      </w:r>
      <w:r w:rsidR="00F70C83" w:rsidRPr="005B3ED8">
        <w:rPr>
          <w:rFonts w:ascii="Times New Roman" w:hAnsi="Times New Roman" w:cs="Times New Roman"/>
          <w:iCs/>
        </w:rPr>
        <w:t xml:space="preserve"> de la literatura</w:t>
      </w:r>
      <w:r w:rsidR="003164CC" w:rsidRPr="005B3ED8">
        <w:rPr>
          <w:rFonts w:ascii="Times New Roman" w:hAnsi="Times New Roman" w:cs="Times New Roman"/>
          <w:iCs/>
        </w:rPr>
        <w:t xml:space="preserve"> </w:t>
      </w:r>
      <w:r w:rsidR="00F46E1C" w:rsidRPr="005B3ED8">
        <w:rPr>
          <w:rFonts w:ascii="Times New Roman" w:hAnsi="Times New Roman" w:cs="Times New Roman"/>
          <w:iCs/>
        </w:rPr>
        <w:t>sobre</w:t>
      </w:r>
      <w:r w:rsidR="000F6ED4" w:rsidRPr="005B3ED8">
        <w:rPr>
          <w:rFonts w:ascii="Times New Roman" w:hAnsi="Times New Roman" w:cs="Times New Roman"/>
          <w:iCs/>
        </w:rPr>
        <w:t xml:space="preserve"> un conjunto de interrogantes acerca de</w:t>
      </w:r>
      <w:r w:rsidR="003164CC" w:rsidRPr="005B3ED8">
        <w:rPr>
          <w:rFonts w:ascii="Times New Roman" w:hAnsi="Times New Roman" w:cs="Times New Roman"/>
          <w:iCs/>
        </w:rPr>
        <w:t xml:space="preserve"> la relación salud-inclusión educativa universitaria</w:t>
      </w:r>
      <w:r w:rsidR="00022027" w:rsidRPr="005B3ED8">
        <w:rPr>
          <w:rFonts w:ascii="Times New Roman" w:hAnsi="Times New Roman" w:cs="Times New Roman"/>
          <w:iCs/>
        </w:rPr>
        <w:t xml:space="preserve"> y el rol</w:t>
      </w:r>
      <w:r w:rsidR="00FE7161" w:rsidRPr="005B3ED8">
        <w:rPr>
          <w:rFonts w:ascii="Times New Roman" w:hAnsi="Times New Roman" w:cs="Times New Roman"/>
          <w:iCs/>
        </w:rPr>
        <w:t xml:space="preserve"> que al respecto corresponde </w:t>
      </w:r>
      <w:r w:rsidR="00C14B22" w:rsidRPr="005B3ED8">
        <w:rPr>
          <w:rFonts w:ascii="Times New Roman" w:hAnsi="Times New Roman" w:cs="Times New Roman"/>
          <w:iCs/>
        </w:rPr>
        <w:t>a la</w:t>
      </w:r>
      <w:r w:rsidR="00022027" w:rsidRPr="005B3ED8">
        <w:rPr>
          <w:rFonts w:ascii="Times New Roman" w:hAnsi="Times New Roman" w:cs="Times New Roman"/>
          <w:iCs/>
        </w:rPr>
        <w:t xml:space="preserve"> enfermería</w:t>
      </w:r>
      <w:r w:rsidR="003164CC" w:rsidRPr="005B3ED8">
        <w:rPr>
          <w:rFonts w:ascii="Times New Roman" w:hAnsi="Times New Roman" w:cs="Times New Roman"/>
          <w:iCs/>
        </w:rPr>
        <w:t xml:space="preserve">. </w:t>
      </w:r>
      <w:r w:rsidR="00C719A8" w:rsidRPr="005B3ED8">
        <w:rPr>
          <w:rFonts w:ascii="Times New Roman" w:hAnsi="Times New Roman" w:cs="Times New Roman"/>
          <w:iCs/>
        </w:rPr>
        <w:t>La</w:t>
      </w:r>
      <w:r w:rsidR="008327A4" w:rsidRPr="005B3ED8">
        <w:rPr>
          <w:rFonts w:ascii="Times New Roman" w:hAnsi="Times New Roman" w:cs="Times New Roman"/>
          <w:iCs/>
        </w:rPr>
        <w:t xml:space="preserve"> búsqueda bibliográfica se efectuó en abril de 2023, </w:t>
      </w:r>
      <w:r w:rsidR="002E6C89" w:rsidRPr="005B3ED8">
        <w:rPr>
          <w:rFonts w:ascii="Times New Roman" w:hAnsi="Times New Roman" w:cs="Times New Roman"/>
          <w:iCs/>
        </w:rPr>
        <w:t>utilizando</w:t>
      </w:r>
      <w:r w:rsidR="008327A4" w:rsidRPr="005B3ED8">
        <w:rPr>
          <w:rFonts w:ascii="Times New Roman" w:hAnsi="Times New Roman" w:cs="Times New Roman"/>
          <w:iCs/>
        </w:rPr>
        <w:t xml:space="preserve"> </w:t>
      </w:r>
      <w:r w:rsidR="007D1D8B" w:rsidRPr="005B3ED8">
        <w:rPr>
          <w:rFonts w:ascii="Times New Roman" w:hAnsi="Times New Roman" w:cs="Times New Roman"/>
          <w:iCs/>
        </w:rPr>
        <w:t>varias bases de datos,</w:t>
      </w:r>
      <w:r w:rsidR="008327A4" w:rsidRPr="005B3ED8">
        <w:rPr>
          <w:rFonts w:ascii="Times New Roman" w:hAnsi="Times New Roman" w:cs="Times New Roman"/>
          <w:iCs/>
        </w:rPr>
        <w:t xml:space="preserve"> </w:t>
      </w:r>
      <w:r w:rsidR="00E14558" w:rsidRPr="005B3ED8">
        <w:rPr>
          <w:rFonts w:ascii="Times New Roman" w:hAnsi="Times New Roman" w:cs="Times New Roman"/>
          <w:iCs/>
        </w:rPr>
        <w:t>seleccionando artículos</w:t>
      </w:r>
      <w:r w:rsidR="007D1D8B" w:rsidRPr="005B3ED8">
        <w:rPr>
          <w:rFonts w:ascii="Times New Roman" w:hAnsi="Times New Roman" w:cs="Times New Roman"/>
          <w:iCs/>
        </w:rPr>
        <w:t xml:space="preserve"> indexados en las mismas,</w:t>
      </w:r>
      <w:r w:rsidR="002E6C89" w:rsidRPr="005B3ED8">
        <w:rPr>
          <w:rFonts w:ascii="Times New Roman" w:hAnsi="Times New Roman" w:cs="Times New Roman"/>
          <w:iCs/>
        </w:rPr>
        <w:t xml:space="preserve"> relacionados con el objeto de indagación</w:t>
      </w:r>
      <w:r w:rsidR="007D1D8B" w:rsidRPr="005B3ED8">
        <w:rPr>
          <w:rFonts w:ascii="Times New Roman" w:hAnsi="Times New Roman" w:cs="Times New Roman"/>
          <w:iCs/>
        </w:rPr>
        <w:t xml:space="preserve"> y</w:t>
      </w:r>
      <w:r w:rsidR="002E6C89" w:rsidRPr="005B3ED8">
        <w:rPr>
          <w:rFonts w:ascii="Times New Roman" w:hAnsi="Times New Roman" w:cs="Times New Roman"/>
          <w:iCs/>
        </w:rPr>
        <w:t xml:space="preserve"> </w:t>
      </w:r>
      <w:r w:rsidR="007D1D8B" w:rsidRPr="005B3ED8">
        <w:rPr>
          <w:rFonts w:ascii="Times New Roman" w:hAnsi="Times New Roman" w:cs="Times New Roman"/>
          <w:iCs/>
        </w:rPr>
        <w:t>producidos</w:t>
      </w:r>
      <w:r w:rsidR="002E6C89" w:rsidRPr="005B3ED8">
        <w:rPr>
          <w:rFonts w:ascii="Times New Roman" w:hAnsi="Times New Roman" w:cs="Times New Roman"/>
          <w:iCs/>
        </w:rPr>
        <w:t xml:space="preserve"> en los últimos </w:t>
      </w:r>
      <w:r w:rsidR="007D1D8B" w:rsidRPr="005B3ED8">
        <w:rPr>
          <w:rFonts w:ascii="Times New Roman" w:hAnsi="Times New Roman" w:cs="Times New Roman"/>
          <w:iCs/>
        </w:rPr>
        <w:t>cinco</w:t>
      </w:r>
      <w:r w:rsidR="002E6C89" w:rsidRPr="005B3ED8">
        <w:rPr>
          <w:rFonts w:ascii="Times New Roman" w:hAnsi="Times New Roman" w:cs="Times New Roman"/>
          <w:iCs/>
        </w:rPr>
        <w:t xml:space="preserve"> </w:t>
      </w:r>
      <w:r w:rsidR="00C14B22" w:rsidRPr="005B3ED8">
        <w:rPr>
          <w:rFonts w:ascii="Times New Roman" w:hAnsi="Times New Roman" w:cs="Times New Roman"/>
          <w:iCs/>
        </w:rPr>
        <w:t>años</w:t>
      </w:r>
      <w:r w:rsidR="007D1D8B" w:rsidRPr="005B3ED8">
        <w:rPr>
          <w:rFonts w:ascii="Times New Roman" w:hAnsi="Times New Roman" w:cs="Times New Roman"/>
          <w:iCs/>
        </w:rPr>
        <w:t xml:space="preserve">, </w:t>
      </w:r>
      <w:r w:rsidR="002E6C89" w:rsidRPr="005B3ED8">
        <w:rPr>
          <w:rFonts w:ascii="Times New Roman" w:hAnsi="Times New Roman" w:cs="Times New Roman"/>
          <w:iCs/>
        </w:rPr>
        <w:t>identificando en ellos el tratamiento</w:t>
      </w:r>
      <w:r w:rsidR="00893597" w:rsidRPr="005B3ED8">
        <w:rPr>
          <w:rFonts w:ascii="Times New Roman" w:hAnsi="Times New Roman" w:cs="Times New Roman"/>
          <w:iCs/>
        </w:rPr>
        <w:t xml:space="preserve"> ofrecido por los autores a la temática seleccionada.</w:t>
      </w:r>
      <w:r w:rsidR="002E6C89" w:rsidRPr="005B3ED8">
        <w:rPr>
          <w:rFonts w:ascii="Times New Roman" w:hAnsi="Times New Roman" w:cs="Times New Roman"/>
          <w:iCs/>
        </w:rPr>
        <w:t xml:space="preserve"> </w:t>
      </w:r>
      <w:r w:rsidR="00C719A8" w:rsidRPr="005B3ED8">
        <w:rPr>
          <w:rFonts w:ascii="Times New Roman" w:hAnsi="Times New Roman" w:cs="Times New Roman"/>
          <w:iCs/>
        </w:rPr>
        <w:t xml:space="preserve"> Los resultados obtenidos</w:t>
      </w:r>
      <w:r w:rsidR="00C14B22" w:rsidRPr="005B3ED8">
        <w:rPr>
          <w:rFonts w:ascii="Times New Roman" w:hAnsi="Times New Roman" w:cs="Times New Roman"/>
          <w:iCs/>
        </w:rPr>
        <w:t xml:space="preserve"> dan cuenta</w:t>
      </w:r>
      <w:r w:rsidR="00115735" w:rsidRPr="005B3ED8">
        <w:rPr>
          <w:rFonts w:ascii="Times New Roman" w:hAnsi="Times New Roman" w:cs="Times New Roman"/>
          <w:iCs/>
        </w:rPr>
        <w:t xml:space="preserve"> de</w:t>
      </w:r>
      <w:r w:rsidR="00FB26A2" w:rsidRPr="005B3ED8">
        <w:rPr>
          <w:rFonts w:ascii="Times New Roman" w:hAnsi="Times New Roman" w:cs="Times New Roman"/>
          <w:iCs/>
        </w:rPr>
        <w:t xml:space="preserve"> los avances obtenidos</w:t>
      </w:r>
      <w:r w:rsidR="00943F20" w:rsidRPr="005B3ED8">
        <w:rPr>
          <w:rFonts w:ascii="Times New Roman" w:hAnsi="Times New Roman" w:cs="Times New Roman"/>
          <w:iCs/>
        </w:rPr>
        <w:t xml:space="preserve"> a nivel internacional, así como de los desafíos que aún se deben afrontar.</w:t>
      </w:r>
      <w:r w:rsidR="00C719A8" w:rsidRPr="005B3ED8">
        <w:rPr>
          <w:rFonts w:ascii="Times New Roman" w:hAnsi="Times New Roman" w:cs="Times New Roman"/>
          <w:iCs/>
        </w:rPr>
        <w:t xml:space="preserve">  </w:t>
      </w:r>
      <w:r w:rsidR="00115735" w:rsidRPr="005B3ED8">
        <w:rPr>
          <w:rFonts w:ascii="Times New Roman" w:hAnsi="Times New Roman" w:cs="Times New Roman"/>
          <w:iCs/>
        </w:rPr>
        <w:t>Las</w:t>
      </w:r>
      <w:r w:rsidR="00C719A8" w:rsidRPr="005B3ED8">
        <w:rPr>
          <w:rFonts w:ascii="Times New Roman" w:hAnsi="Times New Roman" w:cs="Times New Roman"/>
          <w:iCs/>
        </w:rPr>
        <w:t xml:space="preserve"> conclusi</w:t>
      </w:r>
      <w:r w:rsidR="00115735" w:rsidRPr="005B3ED8">
        <w:rPr>
          <w:rFonts w:ascii="Times New Roman" w:hAnsi="Times New Roman" w:cs="Times New Roman"/>
          <w:iCs/>
        </w:rPr>
        <w:t>ones permitieron</w:t>
      </w:r>
      <w:r w:rsidR="00717D50" w:rsidRPr="005B3ED8">
        <w:rPr>
          <w:rFonts w:ascii="Times New Roman" w:hAnsi="Times New Roman" w:cs="Times New Roman"/>
          <w:iCs/>
        </w:rPr>
        <w:t xml:space="preserve"> conocer que</w:t>
      </w:r>
      <w:r w:rsidR="00943F20" w:rsidRPr="005B3ED8">
        <w:rPr>
          <w:rFonts w:ascii="Times New Roman" w:hAnsi="Times New Roman" w:cs="Times New Roman"/>
          <w:iCs/>
        </w:rPr>
        <w:t xml:space="preserve">, aun cuando se han obtenido logros en lo jurídico y en el planteamiento de políticas a nivel de región y países, </w:t>
      </w:r>
      <w:r w:rsidR="003D2A9C" w:rsidRPr="005B3ED8">
        <w:rPr>
          <w:rFonts w:ascii="Times New Roman" w:hAnsi="Times New Roman" w:cs="Times New Roman"/>
          <w:iCs/>
        </w:rPr>
        <w:t>la</w:t>
      </w:r>
      <w:r w:rsidR="00943F20" w:rsidRPr="005B3ED8">
        <w:rPr>
          <w:rFonts w:ascii="Times New Roman" w:hAnsi="Times New Roman" w:cs="Times New Roman"/>
          <w:iCs/>
        </w:rPr>
        <w:t xml:space="preserve"> implementación</w:t>
      </w:r>
      <w:r w:rsidR="003D2A9C" w:rsidRPr="005B3ED8">
        <w:rPr>
          <w:rFonts w:ascii="Times New Roman" w:hAnsi="Times New Roman" w:cs="Times New Roman"/>
          <w:iCs/>
        </w:rPr>
        <w:t xml:space="preserve"> en </w:t>
      </w:r>
      <w:r w:rsidR="009A5EA6" w:rsidRPr="005B3ED8">
        <w:rPr>
          <w:rFonts w:ascii="Times New Roman" w:hAnsi="Times New Roman" w:cs="Times New Roman"/>
          <w:iCs/>
        </w:rPr>
        <w:t>la práctica</w:t>
      </w:r>
      <w:r w:rsidR="00943F20" w:rsidRPr="005B3ED8">
        <w:rPr>
          <w:rFonts w:ascii="Times New Roman" w:hAnsi="Times New Roman" w:cs="Times New Roman"/>
          <w:iCs/>
        </w:rPr>
        <w:t xml:space="preserve"> </w:t>
      </w:r>
      <w:r w:rsidR="003D2A9C" w:rsidRPr="005B3ED8">
        <w:rPr>
          <w:rFonts w:ascii="Times New Roman" w:hAnsi="Times New Roman" w:cs="Times New Roman"/>
          <w:iCs/>
        </w:rPr>
        <w:t xml:space="preserve">de la relación complementaria entre salud e inclusión educativa </w:t>
      </w:r>
      <w:r w:rsidR="00943F20" w:rsidRPr="005B3ED8">
        <w:rPr>
          <w:rFonts w:ascii="Times New Roman" w:hAnsi="Times New Roman" w:cs="Times New Roman"/>
          <w:iCs/>
        </w:rPr>
        <w:t>dista de las metas planteadas.</w:t>
      </w:r>
    </w:p>
    <w:p w14:paraId="5ED4E2DD" w14:textId="794F221F" w:rsidR="00C719A8" w:rsidRPr="00BD2D52" w:rsidRDefault="00C719A8" w:rsidP="00BD2D52">
      <w:pPr>
        <w:spacing w:after="0" w:line="360" w:lineRule="auto"/>
        <w:jc w:val="both"/>
        <w:rPr>
          <w:rFonts w:ascii="Times New Roman" w:hAnsi="Times New Roman" w:cs="Times New Roman"/>
          <w:b/>
        </w:rPr>
      </w:pPr>
    </w:p>
    <w:p w14:paraId="2810163F" w14:textId="584545A7" w:rsidR="00C719A8" w:rsidRPr="00BD2D52" w:rsidRDefault="00C719A8" w:rsidP="00BD2D52">
      <w:pPr>
        <w:spacing w:after="0" w:line="360" w:lineRule="auto"/>
        <w:jc w:val="both"/>
        <w:rPr>
          <w:rFonts w:ascii="Times New Roman" w:hAnsi="Times New Roman" w:cs="Times New Roman"/>
        </w:rPr>
      </w:pPr>
      <w:r w:rsidRPr="00BD2D52">
        <w:rPr>
          <w:rFonts w:ascii="Times New Roman" w:hAnsi="Times New Roman" w:cs="Times New Roman"/>
          <w:b/>
        </w:rPr>
        <w:t xml:space="preserve">Palabras Clave: </w:t>
      </w:r>
      <w:bookmarkStart w:id="0" w:name="_Hlk133749964"/>
      <w:r w:rsidR="00DB6B47" w:rsidRPr="00BD2D52">
        <w:rPr>
          <w:rFonts w:ascii="Times New Roman" w:hAnsi="Times New Roman" w:cs="Times New Roman"/>
          <w:i/>
          <w:iCs/>
        </w:rPr>
        <w:t>salud,</w:t>
      </w:r>
      <w:r w:rsidR="002531B7" w:rsidRPr="00BD2D52">
        <w:rPr>
          <w:rFonts w:ascii="Times New Roman" w:hAnsi="Times New Roman" w:cs="Times New Roman"/>
          <w:i/>
          <w:iCs/>
        </w:rPr>
        <w:t xml:space="preserve"> diversidad,</w:t>
      </w:r>
      <w:r w:rsidR="00DB6B47" w:rsidRPr="00BD2D52">
        <w:rPr>
          <w:rFonts w:ascii="Times New Roman" w:hAnsi="Times New Roman" w:cs="Times New Roman"/>
          <w:i/>
          <w:iCs/>
        </w:rPr>
        <w:t xml:space="preserve"> inclusión educativa universitaria, enfermería.</w:t>
      </w:r>
      <w:bookmarkEnd w:id="0"/>
    </w:p>
    <w:p w14:paraId="0C324030" w14:textId="2FE3E556" w:rsidR="00C719A8" w:rsidRDefault="00C719A8" w:rsidP="00BD2D52">
      <w:pPr>
        <w:spacing w:after="0" w:line="360" w:lineRule="auto"/>
        <w:jc w:val="both"/>
        <w:rPr>
          <w:rFonts w:ascii="Times New Roman" w:hAnsi="Times New Roman" w:cs="Times New Roman"/>
          <w:b/>
          <w:lang w:val="es-ES"/>
        </w:rPr>
      </w:pPr>
    </w:p>
    <w:p w14:paraId="54E1EA2F" w14:textId="79E1F406" w:rsidR="00E732D2" w:rsidRDefault="00E732D2" w:rsidP="00BD2D52">
      <w:pPr>
        <w:spacing w:after="0" w:line="360" w:lineRule="auto"/>
        <w:jc w:val="both"/>
        <w:rPr>
          <w:rFonts w:ascii="Times New Roman" w:hAnsi="Times New Roman" w:cs="Times New Roman"/>
          <w:b/>
          <w:lang w:val="es-ES"/>
        </w:rPr>
      </w:pPr>
    </w:p>
    <w:p w14:paraId="6C5B7A0C" w14:textId="77777777" w:rsidR="00E732D2" w:rsidRPr="00BD2D52" w:rsidRDefault="00E732D2" w:rsidP="00BD2D52">
      <w:pPr>
        <w:spacing w:after="0" w:line="360" w:lineRule="auto"/>
        <w:jc w:val="both"/>
        <w:rPr>
          <w:rFonts w:ascii="Times New Roman" w:hAnsi="Times New Roman" w:cs="Times New Roman"/>
          <w:b/>
          <w:lang w:val="es-ES"/>
        </w:rPr>
      </w:pPr>
    </w:p>
    <w:p w14:paraId="7ED527FB" w14:textId="25191388" w:rsidR="00C719A8" w:rsidRDefault="00C719A8" w:rsidP="00BD2D52">
      <w:pPr>
        <w:spacing w:after="0" w:line="360" w:lineRule="auto"/>
        <w:jc w:val="both"/>
        <w:rPr>
          <w:rFonts w:ascii="Times New Roman" w:hAnsi="Times New Roman" w:cs="Times New Roman"/>
          <w:b/>
          <w:lang w:val="en-US"/>
        </w:rPr>
      </w:pPr>
      <w:r w:rsidRPr="00BD2D52">
        <w:rPr>
          <w:rFonts w:ascii="Times New Roman" w:hAnsi="Times New Roman" w:cs="Times New Roman"/>
          <w:b/>
          <w:lang w:val="en-US"/>
        </w:rPr>
        <w:lastRenderedPageBreak/>
        <w:t>ABSTRACT</w:t>
      </w:r>
    </w:p>
    <w:p w14:paraId="4E0F01CD" w14:textId="72165422" w:rsidR="00E732D2" w:rsidRPr="00E732D2" w:rsidRDefault="00F14AB1" w:rsidP="00BD2D52">
      <w:pPr>
        <w:spacing w:after="0" w:line="360" w:lineRule="auto"/>
        <w:jc w:val="both"/>
        <w:rPr>
          <w:rFonts w:ascii="Times New Roman" w:hAnsi="Times New Roman" w:cs="Times New Roman"/>
          <w:lang w:val="en-US"/>
        </w:rPr>
      </w:pPr>
      <w:r w:rsidRPr="00F14AB1">
        <w:rPr>
          <w:rFonts w:ascii="Times New Roman" w:hAnsi="Times New Roman" w:cs="Times New Roman"/>
          <w:lang w:val="en-US"/>
        </w:rPr>
        <w:t xml:space="preserve">Health is an essential aspect of the process of university educational inclusion, which, in turn, is a right of all people. On the eve of starting a scientific research project on the subject at the </w:t>
      </w:r>
      <w:proofErr w:type="spellStart"/>
      <w:r w:rsidRPr="00F14AB1">
        <w:rPr>
          <w:rFonts w:ascii="Times New Roman" w:hAnsi="Times New Roman" w:cs="Times New Roman"/>
          <w:lang w:val="en-US"/>
        </w:rPr>
        <w:t>Península</w:t>
      </w:r>
      <w:proofErr w:type="spellEnd"/>
      <w:r w:rsidRPr="00F14AB1">
        <w:rPr>
          <w:rFonts w:ascii="Times New Roman" w:hAnsi="Times New Roman" w:cs="Times New Roman"/>
          <w:lang w:val="en-US"/>
        </w:rPr>
        <w:t xml:space="preserve"> de Santa Elena State University, in which fifteen Ibero-American universities are involved, it was decided as the main objective to carry out a descriptive review of the literature on a set of questions about the health-university educational inclusion relationship and the role that corresponds to nursing in this regard. The bibliographic search was carried out in April 2023, using several databases, selecting articles indexed in them, related to the object of inquiry and produced in the last five years, identifying in them the treatment offered by the authors to the selected theme.  The results obtained account for the progress made internationally, as well as the challenges that still need to be faced. The conclusions made it possible to know that, even when legal achievements have been obtained and in the policy approach at the regional and country level, the implementation in practice of the complementary relationship between health and educational inclusion is far from the goals set.</w:t>
      </w:r>
    </w:p>
    <w:p w14:paraId="7809A5BE" w14:textId="77777777" w:rsidR="00D868E2" w:rsidRDefault="00D868E2" w:rsidP="00BD2D52">
      <w:pPr>
        <w:spacing w:line="360" w:lineRule="auto"/>
        <w:jc w:val="both"/>
        <w:rPr>
          <w:rFonts w:ascii="Times New Roman" w:eastAsia="Times New Roman" w:hAnsi="Times New Roman" w:cs="Times New Roman"/>
          <w:lang w:val="es-ES" w:eastAsia="es-ES"/>
        </w:rPr>
      </w:pPr>
    </w:p>
    <w:p w14:paraId="20985FDD" w14:textId="0019C791" w:rsidR="005345E5" w:rsidRPr="00D868E2" w:rsidRDefault="00C719A8" w:rsidP="00BD2D52">
      <w:pPr>
        <w:spacing w:line="360" w:lineRule="auto"/>
        <w:jc w:val="both"/>
        <w:rPr>
          <w:rFonts w:ascii="Times New Roman" w:hAnsi="Times New Roman" w:cs="Times New Roman"/>
          <w:b/>
          <w:i/>
          <w:lang w:val="en-US"/>
        </w:rPr>
      </w:pPr>
      <w:r w:rsidRPr="00BD2D52">
        <w:rPr>
          <w:rFonts w:ascii="Times New Roman" w:hAnsi="Times New Roman" w:cs="Times New Roman"/>
          <w:b/>
          <w:i/>
          <w:lang w:val="en-US"/>
        </w:rPr>
        <w:t>Key words:</w:t>
      </w:r>
      <w:r w:rsidR="00E732D2">
        <w:rPr>
          <w:rFonts w:ascii="Times New Roman" w:hAnsi="Times New Roman" w:cs="Times New Roman"/>
          <w:b/>
          <w:i/>
          <w:lang w:val="en-US"/>
        </w:rPr>
        <w:t xml:space="preserve"> </w:t>
      </w:r>
      <w:r w:rsidR="00E732D2" w:rsidRPr="00E732D2">
        <w:rPr>
          <w:rFonts w:ascii="Times New Roman" w:hAnsi="Times New Roman" w:cs="Times New Roman"/>
          <w:i/>
          <w:lang w:val="en-US"/>
        </w:rPr>
        <w:t>health, diversity, university educational inclusion, nursing.</w:t>
      </w:r>
    </w:p>
    <w:sectPr w:rsidR="005345E5" w:rsidRPr="00D868E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8BEDA" w14:textId="77777777" w:rsidR="00940690" w:rsidRDefault="00940690" w:rsidP="004D1ED4">
      <w:pPr>
        <w:spacing w:after="0" w:line="240" w:lineRule="auto"/>
      </w:pPr>
      <w:r>
        <w:separator/>
      </w:r>
    </w:p>
  </w:endnote>
  <w:endnote w:type="continuationSeparator" w:id="0">
    <w:p w14:paraId="4E508CDC" w14:textId="77777777" w:rsidR="00940690" w:rsidRDefault="00940690" w:rsidP="004D1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D917A" w14:textId="77777777" w:rsidR="00940690" w:rsidRDefault="00940690" w:rsidP="004D1ED4">
      <w:pPr>
        <w:spacing w:after="0" w:line="240" w:lineRule="auto"/>
      </w:pPr>
      <w:r>
        <w:separator/>
      </w:r>
    </w:p>
  </w:footnote>
  <w:footnote w:type="continuationSeparator" w:id="0">
    <w:p w14:paraId="7BBC0CA7" w14:textId="77777777" w:rsidR="00940690" w:rsidRDefault="00940690" w:rsidP="004D1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0A71"/>
    <w:multiLevelType w:val="multilevel"/>
    <w:tmpl w:val="645823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610F0"/>
    <w:multiLevelType w:val="multilevel"/>
    <w:tmpl w:val="0588B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090A6A"/>
    <w:multiLevelType w:val="multilevel"/>
    <w:tmpl w:val="783291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7B348E"/>
    <w:multiLevelType w:val="hybridMultilevel"/>
    <w:tmpl w:val="C696FF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F27599"/>
    <w:multiLevelType w:val="multilevel"/>
    <w:tmpl w:val="9E40A7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EA7C89"/>
    <w:multiLevelType w:val="multilevel"/>
    <w:tmpl w:val="D91214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16703D"/>
    <w:multiLevelType w:val="hybridMultilevel"/>
    <w:tmpl w:val="586226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6573AEE"/>
    <w:multiLevelType w:val="hybridMultilevel"/>
    <w:tmpl w:val="01D80D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F686CA9"/>
    <w:multiLevelType w:val="multilevel"/>
    <w:tmpl w:val="9F8093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D6731A"/>
    <w:multiLevelType w:val="hybridMultilevel"/>
    <w:tmpl w:val="E14CC5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05413B1"/>
    <w:multiLevelType w:val="multilevel"/>
    <w:tmpl w:val="4322FC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430502"/>
    <w:multiLevelType w:val="hybridMultilevel"/>
    <w:tmpl w:val="B4440B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85325670">
    <w:abstractNumId w:val="1"/>
  </w:num>
  <w:num w:numId="2" w16cid:durableId="671178983">
    <w:abstractNumId w:val="4"/>
  </w:num>
  <w:num w:numId="3" w16cid:durableId="1575437073">
    <w:abstractNumId w:val="2"/>
  </w:num>
  <w:num w:numId="4" w16cid:durableId="343165520">
    <w:abstractNumId w:val="0"/>
  </w:num>
  <w:num w:numId="5" w16cid:durableId="483274934">
    <w:abstractNumId w:val="8"/>
  </w:num>
  <w:num w:numId="6" w16cid:durableId="1490635151">
    <w:abstractNumId w:val="5"/>
  </w:num>
  <w:num w:numId="7" w16cid:durableId="45184512">
    <w:abstractNumId w:val="10"/>
  </w:num>
  <w:num w:numId="8" w16cid:durableId="1117867284">
    <w:abstractNumId w:val="7"/>
  </w:num>
  <w:num w:numId="9" w16cid:durableId="808591042">
    <w:abstractNumId w:val="6"/>
  </w:num>
  <w:num w:numId="10" w16cid:durableId="1712077093">
    <w:abstractNumId w:val="9"/>
  </w:num>
  <w:num w:numId="11" w16cid:durableId="1129586098">
    <w:abstractNumId w:val="11"/>
  </w:num>
  <w:num w:numId="12" w16cid:durableId="1650789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8E9"/>
    <w:rsid w:val="00000614"/>
    <w:rsid w:val="0001278C"/>
    <w:rsid w:val="00022027"/>
    <w:rsid w:val="00027E6A"/>
    <w:rsid w:val="00041B15"/>
    <w:rsid w:val="00051356"/>
    <w:rsid w:val="000536F3"/>
    <w:rsid w:val="00060A2F"/>
    <w:rsid w:val="00060BCF"/>
    <w:rsid w:val="00065DE3"/>
    <w:rsid w:val="00070178"/>
    <w:rsid w:val="00074B72"/>
    <w:rsid w:val="00081D2C"/>
    <w:rsid w:val="000978F8"/>
    <w:rsid w:val="000A54C3"/>
    <w:rsid w:val="000B7E64"/>
    <w:rsid w:val="000C4D96"/>
    <w:rsid w:val="000C5BA3"/>
    <w:rsid w:val="000C7720"/>
    <w:rsid w:val="000F0341"/>
    <w:rsid w:val="000F43AF"/>
    <w:rsid w:val="000F5E6A"/>
    <w:rsid w:val="000F6ED4"/>
    <w:rsid w:val="000F7A0C"/>
    <w:rsid w:val="00106A37"/>
    <w:rsid w:val="00115735"/>
    <w:rsid w:val="00120F41"/>
    <w:rsid w:val="0012317F"/>
    <w:rsid w:val="00127C50"/>
    <w:rsid w:val="00130A7D"/>
    <w:rsid w:val="0014028B"/>
    <w:rsid w:val="00147256"/>
    <w:rsid w:val="00157162"/>
    <w:rsid w:val="0016699B"/>
    <w:rsid w:val="00167651"/>
    <w:rsid w:val="00183BDA"/>
    <w:rsid w:val="00184BBC"/>
    <w:rsid w:val="0019633D"/>
    <w:rsid w:val="001A55AE"/>
    <w:rsid w:val="001B1350"/>
    <w:rsid w:val="001B288B"/>
    <w:rsid w:val="001C4759"/>
    <w:rsid w:val="001D6033"/>
    <w:rsid w:val="001F4C29"/>
    <w:rsid w:val="00202E4C"/>
    <w:rsid w:val="0020736F"/>
    <w:rsid w:val="002209D1"/>
    <w:rsid w:val="00232D8D"/>
    <w:rsid w:val="00236A87"/>
    <w:rsid w:val="002412AC"/>
    <w:rsid w:val="002531B7"/>
    <w:rsid w:val="00253AAD"/>
    <w:rsid w:val="0026398E"/>
    <w:rsid w:val="00264D9A"/>
    <w:rsid w:val="002730EE"/>
    <w:rsid w:val="00275AF4"/>
    <w:rsid w:val="002876D4"/>
    <w:rsid w:val="00287EC7"/>
    <w:rsid w:val="002B2305"/>
    <w:rsid w:val="002C2C81"/>
    <w:rsid w:val="002E4AF2"/>
    <w:rsid w:val="002E6C89"/>
    <w:rsid w:val="002F4B70"/>
    <w:rsid w:val="002F7549"/>
    <w:rsid w:val="00305CD8"/>
    <w:rsid w:val="003164CC"/>
    <w:rsid w:val="00317FC6"/>
    <w:rsid w:val="00321A4E"/>
    <w:rsid w:val="00336E74"/>
    <w:rsid w:val="00342A9A"/>
    <w:rsid w:val="00343444"/>
    <w:rsid w:val="00355C1C"/>
    <w:rsid w:val="00374160"/>
    <w:rsid w:val="00377333"/>
    <w:rsid w:val="00381B74"/>
    <w:rsid w:val="00383218"/>
    <w:rsid w:val="00396FC9"/>
    <w:rsid w:val="003A2C8C"/>
    <w:rsid w:val="003A749D"/>
    <w:rsid w:val="003B24E9"/>
    <w:rsid w:val="003D1ED2"/>
    <w:rsid w:val="003D2A9C"/>
    <w:rsid w:val="003D2B76"/>
    <w:rsid w:val="003D6740"/>
    <w:rsid w:val="003E6B70"/>
    <w:rsid w:val="003E7837"/>
    <w:rsid w:val="00400DBD"/>
    <w:rsid w:val="00411D51"/>
    <w:rsid w:val="00425C6C"/>
    <w:rsid w:val="00457064"/>
    <w:rsid w:val="00461B55"/>
    <w:rsid w:val="00470DB0"/>
    <w:rsid w:val="00472154"/>
    <w:rsid w:val="00477C0D"/>
    <w:rsid w:val="00484959"/>
    <w:rsid w:val="004A2BE1"/>
    <w:rsid w:val="004A5AF7"/>
    <w:rsid w:val="004C10BF"/>
    <w:rsid w:val="004D1ED4"/>
    <w:rsid w:val="004F1394"/>
    <w:rsid w:val="004F3079"/>
    <w:rsid w:val="004F6698"/>
    <w:rsid w:val="004F7E81"/>
    <w:rsid w:val="00503B24"/>
    <w:rsid w:val="00505055"/>
    <w:rsid w:val="00505E6B"/>
    <w:rsid w:val="00513D59"/>
    <w:rsid w:val="005144AA"/>
    <w:rsid w:val="005166BA"/>
    <w:rsid w:val="00521994"/>
    <w:rsid w:val="005325BC"/>
    <w:rsid w:val="005345E5"/>
    <w:rsid w:val="0054460F"/>
    <w:rsid w:val="0054479D"/>
    <w:rsid w:val="00555477"/>
    <w:rsid w:val="005661A3"/>
    <w:rsid w:val="005862ED"/>
    <w:rsid w:val="00590665"/>
    <w:rsid w:val="00595350"/>
    <w:rsid w:val="005959F0"/>
    <w:rsid w:val="005972B4"/>
    <w:rsid w:val="005A4992"/>
    <w:rsid w:val="005B3ED8"/>
    <w:rsid w:val="005B7F28"/>
    <w:rsid w:val="005D0A05"/>
    <w:rsid w:val="005E4135"/>
    <w:rsid w:val="006001CB"/>
    <w:rsid w:val="00615643"/>
    <w:rsid w:val="00615C37"/>
    <w:rsid w:val="00620635"/>
    <w:rsid w:val="006218D9"/>
    <w:rsid w:val="00622C93"/>
    <w:rsid w:val="0062739C"/>
    <w:rsid w:val="006471DF"/>
    <w:rsid w:val="00652C88"/>
    <w:rsid w:val="006606D5"/>
    <w:rsid w:val="006608E6"/>
    <w:rsid w:val="0066236A"/>
    <w:rsid w:val="0067323E"/>
    <w:rsid w:val="00676491"/>
    <w:rsid w:val="00676BFE"/>
    <w:rsid w:val="00685716"/>
    <w:rsid w:val="00687F81"/>
    <w:rsid w:val="00695963"/>
    <w:rsid w:val="006A233E"/>
    <w:rsid w:val="006C5144"/>
    <w:rsid w:val="006D3466"/>
    <w:rsid w:val="006D5817"/>
    <w:rsid w:val="00702463"/>
    <w:rsid w:val="00712035"/>
    <w:rsid w:val="00717D50"/>
    <w:rsid w:val="0072576A"/>
    <w:rsid w:val="00734CB5"/>
    <w:rsid w:val="00743F33"/>
    <w:rsid w:val="00745EFF"/>
    <w:rsid w:val="0075249C"/>
    <w:rsid w:val="00761FA2"/>
    <w:rsid w:val="007702B0"/>
    <w:rsid w:val="007754B7"/>
    <w:rsid w:val="00775969"/>
    <w:rsid w:val="0078193B"/>
    <w:rsid w:val="0078377A"/>
    <w:rsid w:val="00783EF5"/>
    <w:rsid w:val="00784C85"/>
    <w:rsid w:val="00786146"/>
    <w:rsid w:val="0079190E"/>
    <w:rsid w:val="00796BCE"/>
    <w:rsid w:val="00796FA7"/>
    <w:rsid w:val="007B56DA"/>
    <w:rsid w:val="007B6816"/>
    <w:rsid w:val="007C7FAC"/>
    <w:rsid w:val="007D1D8B"/>
    <w:rsid w:val="007E044E"/>
    <w:rsid w:val="007F36BF"/>
    <w:rsid w:val="00806C83"/>
    <w:rsid w:val="00807220"/>
    <w:rsid w:val="00807714"/>
    <w:rsid w:val="0082002F"/>
    <w:rsid w:val="00821CD9"/>
    <w:rsid w:val="0082449B"/>
    <w:rsid w:val="008327A4"/>
    <w:rsid w:val="00840870"/>
    <w:rsid w:val="00842F57"/>
    <w:rsid w:val="00850065"/>
    <w:rsid w:val="0085453C"/>
    <w:rsid w:val="00860E64"/>
    <w:rsid w:val="00864409"/>
    <w:rsid w:val="008725B4"/>
    <w:rsid w:val="00876D28"/>
    <w:rsid w:val="00882128"/>
    <w:rsid w:val="008833AC"/>
    <w:rsid w:val="00886566"/>
    <w:rsid w:val="00893597"/>
    <w:rsid w:val="008A2D38"/>
    <w:rsid w:val="008B79B3"/>
    <w:rsid w:val="008C55D0"/>
    <w:rsid w:val="008C6024"/>
    <w:rsid w:val="008E1D08"/>
    <w:rsid w:val="008E2FC0"/>
    <w:rsid w:val="008E7A44"/>
    <w:rsid w:val="008F2350"/>
    <w:rsid w:val="008F74DF"/>
    <w:rsid w:val="00914258"/>
    <w:rsid w:val="0092190B"/>
    <w:rsid w:val="00940690"/>
    <w:rsid w:val="00943F20"/>
    <w:rsid w:val="00947D6A"/>
    <w:rsid w:val="009575C1"/>
    <w:rsid w:val="00957745"/>
    <w:rsid w:val="00971CCB"/>
    <w:rsid w:val="009775A2"/>
    <w:rsid w:val="00993A02"/>
    <w:rsid w:val="0099634C"/>
    <w:rsid w:val="009A5EA6"/>
    <w:rsid w:val="009A6F84"/>
    <w:rsid w:val="009D23AF"/>
    <w:rsid w:val="009D246F"/>
    <w:rsid w:val="009D2BB2"/>
    <w:rsid w:val="009F39A1"/>
    <w:rsid w:val="009F4A03"/>
    <w:rsid w:val="00A13675"/>
    <w:rsid w:val="00A2697D"/>
    <w:rsid w:val="00A34351"/>
    <w:rsid w:val="00A42C3D"/>
    <w:rsid w:val="00A52174"/>
    <w:rsid w:val="00A56ECB"/>
    <w:rsid w:val="00A6402C"/>
    <w:rsid w:val="00A668E9"/>
    <w:rsid w:val="00A832A6"/>
    <w:rsid w:val="00A83B2A"/>
    <w:rsid w:val="00AA0829"/>
    <w:rsid w:val="00AA5B24"/>
    <w:rsid w:val="00AA5DA6"/>
    <w:rsid w:val="00AC00D5"/>
    <w:rsid w:val="00AC7AFB"/>
    <w:rsid w:val="00AE1E2B"/>
    <w:rsid w:val="00AF37A7"/>
    <w:rsid w:val="00B044DC"/>
    <w:rsid w:val="00B06B87"/>
    <w:rsid w:val="00B17323"/>
    <w:rsid w:val="00B20FD4"/>
    <w:rsid w:val="00B25989"/>
    <w:rsid w:val="00B3339C"/>
    <w:rsid w:val="00B467AC"/>
    <w:rsid w:val="00B50C3A"/>
    <w:rsid w:val="00B5110F"/>
    <w:rsid w:val="00B6671C"/>
    <w:rsid w:val="00B6788B"/>
    <w:rsid w:val="00B679F2"/>
    <w:rsid w:val="00B7525B"/>
    <w:rsid w:val="00B81631"/>
    <w:rsid w:val="00B86D0B"/>
    <w:rsid w:val="00B910BE"/>
    <w:rsid w:val="00BA2369"/>
    <w:rsid w:val="00BD2097"/>
    <w:rsid w:val="00BD289C"/>
    <w:rsid w:val="00BD2D52"/>
    <w:rsid w:val="00BD2F48"/>
    <w:rsid w:val="00BE44E3"/>
    <w:rsid w:val="00BE56B3"/>
    <w:rsid w:val="00BF1919"/>
    <w:rsid w:val="00C0100F"/>
    <w:rsid w:val="00C01B0D"/>
    <w:rsid w:val="00C143C9"/>
    <w:rsid w:val="00C14B22"/>
    <w:rsid w:val="00C237D4"/>
    <w:rsid w:val="00C256AF"/>
    <w:rsid w:val="00C27EEA"/>
    <w:rsid w:val="00C33528"/>
    <w:rsid w:val="00C37D2F"/>
    <w:rsid w:val="00C56107"/>
    <w:rsid w:val="00C708F6"/>
    <w:rsid w:val="00C719A8"/>
    <w:rsid w:val="00C72767"/>
    <w:rsid w:val="00C73578"/>
    <w:rsid w:val="00C748C5"/>
    <w:rsid w:val="00C75B0D"/>
    <w:rsid w:val="00C847FD"/>
    <w:rsid w:val="00CA37D2"/>
    <w:rsid w:val="00CA53CA"/>
    <w:rsid w:val="00CB49BA"/>
    <w:rsid w:val="00CD20E1"/>
    <w:rsid w:val="00CD34E4"/>
    <w:rsid w:val="00CE10F3"/>
    <w:rsid w:val="00D1524C"/>
    <w:rsid w:val="00D203FC"/>
    <w:rsid w:val="00D2775F"/>
    <w:rsid w:val="00D37A59"/>
    <w:rsid w:val="00D60388"/>
    <w:rsid w:val="00D63A0E"/>
    <w:rsid w:val="00D80C11"/>
    <w:rsid w:val="00D84FB1"/>
    <w:rsid w:val="00D85B30"/>
    <w:rsid w:val="00D868E2"/>
    <w:rsid w:val="00D93424"/>
    <w:rsid w:val="00D95DA3"/>
    <w:rsid w:val="00DB47E3"/>
    <w:rsid w:val="00DB6B47"/>
    <w:rsid w:val="00DB7EAF"/>
    <w:rsid w:val="00DC2DAC"/>
    <w:rsid w:val="00DF346A"/>
    <w:rsid w:val="00DF447D"/>
    <w:rsid w:val="00E1439D"/>
    <w:rsid w:val="00E14558"/>
    <w:rsid w:val="00E14C10"/>
    <w:rsid w:val="00E20F5F"/>
    <w:rsid w:val="00E26ABE"/>
    <w:rsid w:val="00E37DC2"/>
    <w:rsid w:val="00E51585"/>
    <w:rsid w:val="00E53527"/>
    <w:rsid w:val="00E53906"/>
    <w:rsid w:val="00E622ED"/>
    <w:rsid w:val="00E65363"/>
    <w:rsid w:val="00E732D2"/>
    <w:rsid w:val="00E753C0"/>
    <w:rsid w:val="00E80F35"/>
    <w:rsid w:val="00E83F46"/>
    <w:rsid w:val="00E86E3C"/>
    <w:rsid w:val="00E90388"/>
    <w:rsid w:val="00E95D89"/>
    <w:rsid w:val="00E9636F"/>
    <w:rsid w:val="00EA15F3"/>
    <w:rsid w:val="00EA1EB9"/>
    <w:rsid w:val="00EB5F82"/>
    <w:rsid w:val="00ED3741"/>
    <w:rsid w:val="00F00B7E"/>
    <w:rsid w:val="00F14AB1"/>
    <w:rsid w:val="00F21651"/>
    <w:rsid w:val="00F24A74"/>
    <w:rsid w:val="00F24B41"/>
    <w:rsid w:val="00F2629F"/>
    <w:rsid w:val="00F3633A"/>
    <w:rsid w:val="00F42EE3"/>
    <w:rsid w:val="00F444FB"/>
    <w:rsid w:val="00F46E1C"/>
    <w:rsid w:val="00F61714"/>
    <w:rsid w:val="00F66FB0"/>
    <w:rsid w:val="00F67DE1"/>
    <w:rsid w:val="00F70C83"/>
    <w:rsid w:val="00F70CFB"/>
    <w:rsid w:val="00F72CAA"/>
    <w:rsid w:val="00F73633"/>
    <w:rsid w:val="00F77BB7"/>
    <w:rsid w:val="00F8146F"/>
    <w:rsid w:val="00FA2294"/>
    <w:rsid w:val="00FB26A2"/>
    <w:rsid w:val="00FB3A4A"/>
    <w:rsid w:val="00FC782D"/>
    <w:rsid w:val="00FD1940"/>
    <w:rsid w:val="00FD3BB1"/>
    <w:rsid w:val="00FE0465"/>
    <w:rsid w:val="00FE7161"/>
    <w:rsid w:val="00FF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C8369"/>
  <w15:chartTrackingRefBased/>
  <w15:docId w15:val="{241E4DAE-6B4C-4CDD-A5D1-05CCF1C3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paragraph" w:styleId="Ttulo3">
    <w:name w:val="heading 3"/>
    <w:basedOn w:val="Normal"/>
    <w:next w:val="Normal"/>
    <w:link w:val="Ttulo3Car"/>
    <w:uiPriority w:val="9"/>
    <w:unhideWhenUsed/>
    <w:qFormat/>
    <w:rsid w:val="007702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unhideWhenUsed/>
    <w:rsid w:val="00C719A8"/>
  </w:style>
  <w:style w:type="paragraph" w:styleId="Descripcin">
    <w:name w:val="caption"/>
    <w:basedOn w:val="Normal"/>
    <w:next w:val="Normal"/>
    <w:uiPriority w:val="35"/>
    <w:semiHidden/>
    <w:unhideWhenUsed/>
    <w:qFormat/>
    <w:rsid w:val="00C719A8"/>
    <w:pPr>
      <w:spacing w:after="200" w:line="240" w:lineRule="auto"/>
    </w:pPr>
    <w:rPr>
      <w:rFonts w:ascii="Times New Roman" w:hAnsi="Times New Roman"/>
      <w:i/>
      <w:iCs/>
      <w:color w:val="44546A" w:themeColor="text2"/>
      <w:sz w:val="18"/>
      <w:szCs w:val="18"/>
    </w:rPr>
  </w:style>
  <w:style w:type="table" w:styleId="Tablaconcuadrcula">
    <w:name w:val="Table Grid"/>
    <w:basedOn w:val="Tablanormal"/>
    <w:uiPriority w:val="39"/>
    <w:rsid w:val="00C719A8"/>
    <w:pPr>
      <w:spacing w:after="0" w:line="240" w:lineRule="auto"/>
    </w:pPr>
    <w:rPr>
      <w:rFonts w:ascii="Calibri" w:eastAsia="Calibri" w:hAnsi="Calibri" w:cs="Times New Roman"/>
      <w:lang w:val="es-E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3">
    <w:name w:val="Grid Table 3"/>
    <w:basedOn w:val="Tablanormal"/>
    <w:uiPriority w:val="48"/>
    <w:rsid w:val="00C719A8"/>
    <w:pPr>
      <w:spacing w:after="0" w:line="240" w:lineRule="auto"/>
    </w:pPr>
    <w:rPr>
      <w:lang w:val="es-ES"/>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decuadrcula31">
    <w:name w:val="Tabla de cuadrícula 31"/>
    <w:basedOn w:val="Tablanormal"/>
    <w:uiPriority w:val="48"/>
    <w:rsid w:val="00C719A8"/>
    <w:pPr>
      <w:spacing w:after="0" w:line="240" w:lineRule="auto"/>
    </w:pPr>
    <w:rPr>
      <w:rFonts w:ascii="Calibri" w:eastAsia="Calibri" w:hAnsi="Calibri" w:cs="Times New Roman"/>
      <w:lang w:val="es-EC"/>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32">
    <w:name w:val="Tabla de cuadrícula 32"/>
    <w:basedOn w:val="Tablanormal"/>
    <w:uiPriority w:val="48"/>
    <w:rsid w:val="00C719A8"/>
    <w:pPr>
      <w:spacing w:after="0" w:line="240" w:lineRule="auto"/>
    </w:pPr>
    <w:rPr>
      <w:rFonts w:ascii="Calibri" w:eastAsia="Calibri" w:hAnsi="Calibri" w:cs="Times New Roman"/>
      <w:lang w:val="es-EC"/>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character" w:styleId="Hipervnculo">
    <w:name w:val="Hyperlink"/>
    <w:basedOn w:val="Fuentedeprrafopredeter"/>
    <w:uiPriority w:val="99"/>
    <w:unhideWhenUsed/>
    <w:rsid w:val="00317FC6"/>
    <w:rPr>
      <w:color w:val="0563C1" w:themeColor="hyperlink"/>
      <w:u w:val="single"/>
    </w:rPr>
  </w:style>
  <w:style w:type="character" w:styleId="Mencinsinresolver">
    <w:name w:val="Unresolved Mention"/>
    <w:basedOn w:val="Fuentedeprrafopredeter"/>
    <w:uiPriority w:val="99"/>
    <w:semiHidden/>
    <w:unhideWhenUsed/>
    <w:rsid w:val="00317FC6"/>
    <w:rPr>
      <w:color w:val="605E5C"/>
      <w:shd w:val="clear" w:color="auto" w:fill="E1DFDD"/>
    </w:rPr>
  </w:style>
  <w:style w:type="paragraph" w:styleId="Encabezado">
    <w:name w:val="header"/>
    <w:basedOn w:val="Normal"/>
    <w:link w:val="EncabezadoCar"/>
    <w:uiPriority w:val="99"/>
    <w:unhideWhenUsed/>
    <w:rsid w:val="004D1E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1ED4"/>
    <w:rPr>
      <w:lang w:val="es-EC"/>
    </w:rPr>
  </w:style>
  <w:style w:type="paragraph" w:styleId="Piedepgina">
    <w:name w:val="footer"/>
    <w:basedOn w:val="Normal"/>
    <w:link w:val="PiedepginaCar"/>
    <w:uiPriority w:val="99"/>
    <w:unhideWhenUsed/>
    <w:rsid w:val="004D1E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1ED4"/>
    <w:rPr>
      <w:lang w:val="es-EC"/>
    </w:rPr>
  </w:style>
  <w:style w:type="paragraph" w:styleId="Prrafodelista">
    <w:name w:val="List Paragraph"/>
    <w:basedOn w:val="Normal"/>
    <w:uiPriority w:val="34"/>
    <w:qFormat/>
    <w:rsid w:val="002F4B70"/>
    <w:pPr>
      <w:ind w:left="720"/>
      <w:contextualSpacing/>
    </w:pPr>
  </w:style>
  <w:style w:type="character" w:customStyle="1" w:styleId="nombre">
    <w:name w:val="nombre"/>
    <w:basedOn w:val="Fuentedeprrafopredeter"/>
    <w:rsid w:val="00041B15"/>
  </w:style>
  <w:style w:type="character" w:customStyle="1" w:styleId="apellidos">
    <w:name w:val="apellidos"/>
    <w:basedOn w:val="Fuentedeprrafopredeter"/>
    <w:rsid w:val="00041B15"/>
  </w:style>
  <w:style w:type="paragraph" w:customStyle="1" w:styleId="art-title">
    <w:name w:val="art-title"/>
    <w:basedOn w:val="Normal"/>
    <w:rsid w:val="0078193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umero">
    <w:name w:val="numero"/>
    <w:basedOn w:val="Normal"/>
    <w:rsid w:val="0078193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journal">
    <w:name w:val="journal"/>
    <w:basedOn w:val="Fuentedeprrafopredeter"/>
    <w:rsid w:val="0078193B"/>
  </w:style>
  <w:style w:type="character" w:customStyle="1" w:styleId="issue">
    <w:name w:val="issue"/>
    <w:basedOn w:val="Fuentedeprrafopredeter"/>
    <w:rsid w:val="0078193B"/>
  </w:style>
  <w:style w:type="character" w:customStyle="1" w:styleId="volume">
    <w:name w:val="volume"/>
    <w:basedOn w:val="Fuentedeprrafopredeter"/>
    <w:rsid w:val="0078193B"/>
  </w:style>
  <w:style w:type="character" w:customStyle="1" w:styleId="year">
    <w:name w:val="year"/>
    <w:basedOn w:val="Fuentedeprrafopredeter"/>
    <w:rsid w:val="0078193B"/>
  </w:style>
  <w:style w:type="paragraph" w:customStyle="1" w:styleId="publisher">
    <w:name w:val="publisher"/>
    <w:basedOn w:val="Normal"/>
    <w:rsid w:val="0078193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sangria">
    <w:name w:val="sangria"/>
    <w:basedOn w:val="Normal"/>
    <w:rsid w:val="00E26AB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uiPriority w:val="9"/>
    <w:rsid w:val="007702B0"/>
    <w:rPr>
      <w:rFonts w:asciiTheme="majorHAnsi" w:eastAsiaTheme="majorEastAsia" w:hAnsiTheme="majorHAnsi" w:cstheme="majorBidi"/>
      <w:color w:val="1F3763" w:themeColor="accent1" w:themeShade="7F"/>
      <w:sz w:val="24"/>
      <w:szCs w:val="24"/>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79827">
      <w:bodyDiv w:val="1"/>
      <w:marLeft w:val="0"/>
      <w:marRight w:val="0"/>
      <w:marTop w:val="0"/>
      <w:marBottom w:val="0"/>
      <w:divBdr>
        <w:top w:val="none" w:sz="0" w:space="0" w:color="auto"/>
        <w:left w:val="none" w:sz="0" w:space="0" w:color="auto"/>
        <w:bottom w:val="none" w:sz="0" w:space="0" w:color="auto"/>
        <w:right w:val="none" w:sz="0" w:space="0" w:color="auto"/>
      </w:divBdr>
    </w:div>
    <w:div w:id="662926835">
      <w:bodyDiv w:val="1"/>
      <w:marLeft w:val="0"/>
      <w:marRight w:val="0"/>
      <w:marTop w:val="0"/>
      <w:marBottom w:val="0"/>
      <w:divBdr>
        <w:top w:val="none" w:sz="0" w:space="0" w:color="auto"/>
        <w:left w:val="none" w:sz="0" w:space="0" w:color="auto"/>
        <w:bottom w:val="none" w:sz="0" w:space="0" w:color="auto"/>
        <w:right w:val="none" w:sz="0" w:space="0" w:color="auto"/>
      </w:divBdr>
    </w:div>
    <w:div w:id="869418030">
      <w:bodyDiv w:val="1"/>
      <w:marLeft w:val="0"/>
      <w:marRight w:val="0"/>
      <w:marTop w:val="0"/>
      <w:marBottom w:val="0"/>
      <w:divBdr>
        <w:top w:val="none" w:sz="0" w:space="0" w:color="auto"/>
        <w:left w:val="none" w:sz="0" w:space="0" w:color="auto"/>
        <w:bottom w:val="none" w:sz="0" w:space="0" w:color="auto"/>
        <w:right w:val="none" w:sz="0" w:space="0" w:color="auto"/>
      </w:divBdr>
    </w:div>
    <w:div w:id="1560286792">
      <w:bodyDiv w:val="1"/>
      <w:marLeft w:val="0"/>
      <w:marRight w:val="0"/>
      <w:marTop w:val="0"/>
      <w:marBottom w:val="0"/>
      <w:divBdr>
        <w:top w:val="none" w:sz="0" w:space="0" w:color="auto"/>
        <w:left w:val="none" w:sz="0" w:space="0" w:color="auto"/>
        <w:bottom w:val="none" w:sz="0" w:space="0" w:color="auto"/>
        <w:right w:val="none" w:sz="0" w:space="0" w:color="auto"/>
      </w:divBdr>
    </w:div>
    <w:div w:id="1804225359">
      <w:bodyDiv w:val="1"/>
      <w:marLeft w:val="0"/>
      <w:marRight w:val="0"/>
      <w:marTop w:val="0"/>
      <w:marBottom w:val="0"/>
      <w:divBdr>
        <w:top w:val="none" w:sz="0" w:space="0" w:color="auto"/>
        <w:left w:val="none" w:sz="0" w:space="0" w:color="auto"/>
        <w:bottom w:val="none" w:sz="0" w:space="0" w:color="auto"/>
        <w:right w:val="none" w:sz="0" w:space="0" w:color="auto"/>
      </w:divBdr>
    </w:div>
    <w:div w:id="1872256598">
      <w:bodyDiv w:val="1"/>
      <w:marLeft w:val="0"/>
      <w:marRight w:val="0"/>
      <w:marTop w:val="0"/>
      <w:marBottom w:val="0"/>
      <w:divBdr>
        <w:top w:val="none" w:sz="0" w:space="0" w:color="auto"/>
        <w:left w:val="none" w:sz="0" w:space="0" w:color="auto"/>
        <w:bottom w:val="none" w:sz="0" w:space="0" w:color="auto"/>
        <w:right w:val="none" w:sz="0" w:space="0" w:color="auto"/>
      </w:divBdr>
    </w:div>
    <w:div w:id="1894271117">
      <w:bodyDiv w:val="1"/>
      <w:marLeft w:val="0"/>
      <w:marRight w:val="0"/>
      <w:marTop w:val="0"/>
      <w:marBottom w:val="0"/>
      <w:divBdr>
        <w:top w:val="none" w:sz="0" w:space="0" w:color="auto"/>
        <w:left w:val="none" w:sz="0" w:space="0" w:color="auto"/>
        <w:bottom w:val="none" w:sz="0" w:space="0" w:color="auto"/>
        <w:right w:val="none" w:sz="0" w:space="0" w:color="auto"/>
      </w:divBdr>
    </w:div>
    <w:div w:id="1914462172">
      <w:bodyDiv w:val="1"/>
      <w:marLeft w:val="0"/>
      <w:marRight w:val="0"/>
      <w:marTop w:val="0"/>
      <w:marBottom w:val="0"/>
      <w:divBdr>
        <w:top w:val="none" w:sz="0" w:space="0" w:color="auto"/>
        <w:left w:val="none" w:sz="0" w:space="0" w:color="auto"/>
        <w:bottom w:val="none" w:sz="0" w:space="0" w:color="auto"/>
        <w:right w:val="none" w:sz="0" w:space="0" w:color="auto"/>
      </w:divBdr>
    </w:div>
    <w:div w:id="213857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543</Words>
  <Characters>2988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Ramon Rivero Pino</cp:lastModifiedBy>
  <cp:revision>4</cp:revision>
  <dcterms:created xsi:type="dcterms:W3CDTF">2023-09-10T20:50:00Z</dcterms:created>
  <dcterms:modified xsi:type="dcterms:W3CDTF">2023-09-10T20:51:00Z</dcterms:modified>
</cp:coreProperties>
</file>